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EDBB" w14:textId="31CB7F1D" w:rsidR="00796825" w:rsidRPr="006720A6" w:rsidRDefault="00796825" w:rsidP="00512125">
      <w:pPr>
        <w:tabs>
          <w:tab w:val="left" w:pos="4253"/>
        </w:tabs>
        <w:spacing w:line="276" w:lineRule="auto"/>
        <w:jc w:val="both"/>
        <w:rPr>
          <w:rFonts w:ascii="Tahoma" w:hAnsi="Tahoma" w:cs="Tahoma"/>
          <w:b/>
          <w:sz w:val="18"/>
          <w:szCs w:val="18"/>
        </w:rPr>
      </w:pPr>
      <w:r w:rsidRPr="006720A6">
        <w:rPr>
          <w:rFonts w:ascii="Tahoma" w:hAnsi="Tahoma" w:cs="Tahoma"/>
          <w:sz w:val="18"/>
          <w:szCs w:val="18"/>
        </w:rPr>
        <w:t xml:space="preserve">                </w:t>
      </w:r>
    </w:p>
    <w:p w14:paraId="358C0270" w14:textId="26ECC723" w:rsidR="00A82AAA" w:rsidRDefault="00A82AAA" w:rsidP="00512125">
      <w:pPr>
        <w:pStyle w:val="Corpodetexto"/>
        <w:spacing w:line="276" w:lineRule="auto"/>
        <w:jc w:val="center"/>
        <w:rPr>
          <w:rFonts w:ascii="Tahoma" w:hAnsi="Tahoma" w:cs="Tahoma"/>
          <w:b/>
          <w:bCs/>
          <w:sz w:val="20"/>
        </w:rPr>
      </w:pPr>
      <w:r w:rsidRPr="00604E31">
        <w:rPr>
          <w:rFonts w:ascii="Tahoma" w:hAnsi="Tahoma" w:cs="Tahoma"/>
          <w:b/>
          <w:bCs/>
          <w:sz w:val="20"/>
        </w:rPr>
        <w:t xml:space="preserve">EDITAL </w:t>
      </w:r>
      <w:r w:rsidR="001F3CE1" w:rsidRPr="00604E31">
        <w:rPr>
          <w:rFonts w:ascii="Tahoma" w:hAnsi="Tahoma" w:cs="Tahoma"/>
          <w:b/>
          <w:bCs/>
          <w:sz w:val="20"/>
        </w:rPr>
        <w:t xml:space="preserve">Nº </w:t>
      </w:r>
      <w:r w:rsidR="001A6049" w:rsidRPr="00604E31">
        <w:rPr>
          <w:rFonts w:ascii="Tahoma" w:hAnsi="Tahoma" w:cs="Tahoma"/>
          <w:b/>
          <w:bCs/>
          <w:sz w:val="20"/>
        </w:rPr>
        <w:t>0</w:t>
      </w:r>
      <w:r w:rsidR="00527E0C" w:rsidRPr="00604E31">
        <w:rPr>
          <w:rFonts w:ascii="Tahoma" w:hAnsi="Tahoma" w:cs="Tahoma"/>
          <w:b/>
          <w:bCs/>
          <w:sz w:val="20"/>
        </w:rPr>
        <w:t>0</w:t>
      </w:r>
      <w:r w:rsidR="00604E31" w:rsidRPr="00604E31">
        <w:rPr>
          <w:rFonts w:ascii="Tahoma" w:hAnsi="Tahoma" w:cs="Tahoma"/>
          <w:b/>
          <w:bCs/>
          <w:sz w:val="20"/>
        </w:rPr>
        <w:t>6</w:t>
      </w:r>
      <w:r w:rsidR="001F3CE1" w:rsidRPr="00604E31">
        <w:rPr>
          <w:rFonts w:ascii="Tahoma" w:hAnsi="Tahoma" w:cs="Tahoma"/>
          <w:b/>
          <w:bCs/>
          <w:sz w:val="20"/>
        </w:rPr>
        <w:t>/202</w:t>
      </w:r>
      <w:r w:rsidR="00812C91" w:rsidRPr="00604E31">
        <w:rPr>
          <w:rFonts w:ascii="Tahoma" w:hAnsi="Tahoma" w:cs="Tahoma"/>
          <w:b/>
          <w:bCs/>
          <w:sz w:val="20"/>
        </w:rPr>
        <w:t>4</w:t>
      </w:r>
      <w:r w:rsidR="001F3CE1" w:rsidRPr="00604E31">
        <w:rPr>
          <w:rFonts w:ascii="Tahoma" w:hAnsi="Tahoma" w:cs="Tahoma"/>
          <w:b/>
          <w:bCs/>
          <w:sz w:val="20"/>
        </w:rPr>
        <w:t xml:space="preserve"> -</w:t>
      </w:r>
      <w:r w:rsidRPr="00604E31">
        <w:rPr>
          <w:rFonts w:ascii="Tahoma" w:hAnsi="Tahoma" w:cs="Tahoma"/>
          <w:b/>
          <w:bCs/>
          <w:sz w:val="20"/>
        </w:rPr>
        <w:t xml:space="preserve"> PREGÃO </w:t>
      </w:r>
      <w:r w:rsidR="00E65897" w:rsidRPr="00604E31">
        <w:rPr>
          <w:rFonts w:ascii="Tahoma" w:hAnsi="Tahoma" w:cs="Tahoma"/>
          <w:b/>
          <w:bCs/>
          <w:sz w:val="20"/>
        </w:rPr>
        <w:t>ELETRÔNICO</w:t>
      </w:r>
      <w:r w:rsidR="003B5988" w:rsidRPr="00604E31">
        <w:rPr>
          <w:rFonts w:ascii="Tahoma" w:hAnsi="Tahoma" w:cs="Tahoma"/>
          <w:b/>
          <w:bCs/>
          <w:sz w:val="20"/>
        </w:rPr>
        <w:t xml:space="preserve"> </w:t>
      </w:r>
      <w:r w:rsidR="00C11B5F" w:rsidRPr="00604E31">
        <w:rPr>
          <w:rFonts w:ascii="Tahoma" w:hAnsi="Tahoma" w:cs="Tahoma"/>
          <w:b/>
          <w:bCs/>
          <w:sz w:val="20"/>
        </w:rPr>
        <w:t xml:space="preserve">Nº </w:t>
      </w:r>
      <w:r w:rsidR="001A6049" w:rsidRPr="00604E31">
        <w:rPr>
          <w:rFonts w:ascii="Tahoma" w:hAnsi="Tahoma" w:cs="Tahoma"/>
          <w:b/>
          <w:bCs/>
          <w:sz w:val="20"/>
        </w:rPr>
        <w:t>00</w:t>
      </w:r>
      <w:r w:rsidR="00604E31" w:rsidRPr="00604E31">
        <w:rPr>
          <w:rFonts w:ascii="Tahoma" w:hAnsi="Tahoma" w:cs="Tahoma"/>
          <w:b/>
          <w:bCs/>
          <w:sz w:val="20"/>
        </w:rPr>
        <w:t>4</w:t>
      </w:r>
      <w:r w:rsidR="00D87C34" w:rsidRPr="00604E31">
        <w:rPr>
          <w:rFonts w:ascii="Tahoma" w:hAnsi="Tahoma" w:cs="Tahoma"/>
          <w:b/>
          <w:bCs/>
          <w:sz w:val="20"/>
        </w:rPr>
        <w:t>/202</w:t>
      </w:r>
      <w:r w:rsidR="00812C91" w:rsidRPr="00604E31">
        <w:rPr>
          <w:rFonts w:ascii="Tahoma" w:hAnsi="Tahoma" w:cs="Tahoma"/>
          <w:b/>
          <w:bCs/>
          <w:sz w:val="20"/>
        </w:rPr>
        <w:t>4</w:t>
      </w:r>
    </w:p>
    <w:p w14:paraId="574664EB" w14:textId="77777777" w:rsidR="0023161D" w:rsidRPr="001756E3" w:rsidRDefault="0023161D" w:rsidP="00512125">
      <w:pPr>
        <w:pStyle w:val="Corpodetexto"/>
        <w:spacing w:line="276" w:lineRule="auto"/>
        <w:jc w:val="center"/>
        <w:rPr>
          <w:rFonts w:ascii="Tahoma" w:hAnsi="Tahoma" w:cs="Tahoma"/>
          <w:b/>
          <w:bCs/>
          <w:sz w:val="20"/>
        </w:rPr>
      </w:pPr>
      <w:r>
        <w:rPr>
          <w:rFonts w:ascii="Tahoma" w:hAnsi="Tahoma" w:cs="Tahoma"/>
          <w:b/>
          <w:bCs/>
          <w:sz w:val="20"/>
        </w:rPr>
        <w:t>SISTEMA DE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0"/>
        <w:gridCol w:w="4211"/>
      </w:tblGrid>
      <w:tr w:rsidR="00D87C34" w:rsidRPr="006720A6" w14:paraId="38EA31A0" w14:textId="77777777" w:rsidTr="000C170B">
        <w:tc>
          <w:tcPr>
            <w:tcW w:w="9211" w:type="dxa"/>
            <w:gridSpan w:val="2"/>
          </w:tcPr>
          <w:p w14:paraId="429A6A3B" w14:textId="32B20140" w:rsidR="00D87C34" w:rsidRPr="006720A6" w:rsidRDefault="00D87C34" w:rsidP="00512125">
            <w:pPr>
              <w:spacing w:line="276" w:lineRule="auto"/>
              <w:jc w:val="both"/>
              <w:rPr>
                <w:rFonts w:ascii="Tahoma" w:hAnsi="Tahoma" w:cs="Tahoma"/>
                <w:sz w:val="18"/>
                <w:szCs w:val="18"/>
              </w:rPr>
            </w:pPr>
            <w:r w:rsidRPr="006720A6">
              <w:rPr>
                <w:rFonts w:ascii="Tahoma" w:hAnsi="Tahoma" w:cs="Tahoma"/>
                <w:b/>
                <w:sz w:val="18"/>
                <w:szCs w:val="18"/>
              </w:rPr>
              <w:t>Secretaria Requisitante:</w:t>
            </w:r>
            <w:r w:rsidRPr="006720A6">
              <w:rPr>
                <w:rFonts w:ascii="Tahoma" w:hAnsi="Tahoma" w:cs="Tahoma"/>
                <w:sz w:val="18"/>
                <w:szCs w:val="18"/>
              </w:rPr>
              <w:t xml:space="preserve"> Secretaria Municipal de </w:t>
            </w:r>
            <w:r w:rsidR="00244A76">
              <w:rPr>
                <w:rFonts w:ascii="Tahoma" w:hAnsi="Tahoma" w:cs="Tahoma"/>
                <w:sz w:val="18"/>
                <w:szCs w:val="18"/>
              </w:rPr>
              <w:t>Obras e Mobilidade Urbana</w:t>
            </w:r>
          </w:p>
        </w:tc>
      </w:tr>
      <w:tr w:rsidR="00D87C34" w:rsidRPr="006720A6" w14:paraId="12BE633E" w14:textId="77777777" w:rsidTr="000C170B">
        <w:tc>
          <w:tcPr>
            <w:tcW w:w="9211" w:type="dxa"/>
            <w:gridSpan w:val="2"/>
          </w:tcPr>
          <w:p w14:paraId="0B7E98F3" w14:textId="456D10ED" w:rsidR="00D87C34" w:rsidRPr="00244A76" w:rsidRDefault="00D87C34" w:rsidP="00512125">
            <w:pPr>
              <w:spacing w:line="276" w:lineRule="auto"/>
              <w:jc w:val="both"/>
              <w:rPr>
                <w:rFonts w:ascii="Tahoma" w:hAnsi="Tahoma" w:cs="Tahoma"/>
                <w:sz w:val="18"/>
                <w:szCs w:val="18"/>
              </w:rPr>
            </w:pPr>
            <w:r w:rsidRPr="00244A76">
              <w:rPr>
                <w:rFonts w:ascii="Tahoma" w:hAnsi="Tahoma" w:cs="Tahoma"/>
                <w:b/>
                <w:sz w:val="18"/>
                <w:szCs w:val="18"/>
              </w:rPr>
              <w:t>Origem</w:t>
            </w:r>
            <w:r w:rsidRPr="00244A76">
              <w:rPr>
                <w:rFonts w:ascii="Tahoma" w:hAnsi="Tahoma" w:cs="Tahoma"/>
                <w:sz w:val="18"/>
                <w:szCs w:val="18"/>
              </w:rPr>
              <w:t xml:space="preserve">: Processo Administrativo nº </w:t>
            </w:r>
            <w:r w:rsidR="00244A76" w:rsidRPr="00244A76">
              <w:rPr>
                <w:rFonts w:ascii="Tahoma" w:hAnsi="Tahoma" w:cs="Tahoma"/>
                <w:sz w:val="18"/>
                <w:szCs w:val="18"/>
              </w:rPr>
              <w:t>28.</w:t>
            </w:r>
            <w:r w:rsidR="00527E0C">
              <w:rPr>
                <w:rFonts w:ascii="Tahoma" w:hAnsi="Tahoma" w:cs="Tahoma"/>
                <w:sz w:val="18"/>
                <w:szCs w:val="18"/>
              </w:rPr>
              <w:t>031</w:t>
            </w:r>
            <w:r w:rsidRPr="00244A76">
              <w:rPr>
                <w:rFonts w:ascii="Tahoma" w:hAnsi="Tahoma" w:cs="Tahoma"/>
                <w:sz w:val="18"/>
                <w:szCs w:val="18"/>
              </w:rPr>
              <w:t>/202</w:t>
            </w:r>
            <w:r w:rsidR="00244A76" w:rsidRPr="00244A76">
              <w:rPr>
                <w:rFonts w:ascii="Tahoma" w:hAnsi="Tahoma" w:cs="Tahoma"/>
                <w:sz w:val="18"/>
                <w:szCs w:val="18"/>
              </w:rPr>
              <w:t>4</w:t>
            </w:r>
          </w:p>
        </w:tc>
      </w:tr>
      <w:tr w:rsidR="00D87C34" w:rsidRPr="006720A6" w14:paraId="729F14DD" w14:textId="77777777" w:rsidTr="000C170B">
        <w:tc>
          <w:tcPr>
            <w:tcW w:w="4928" w:type="dxa"/>
          </w:tcPr>
          <w:p w14:paraId="2CF20782" w14:textId="020B390A" w:rsidR="00D87C34" w:rsidRPr="00244A76" w:rsidRDefault="00D87C34" w:rsidP="00512125">
            <w:pPr>
              <w:spacing w:line="276" w:lineRule="auto"/>
              <w:jc w:val="both"/>
              <w:rPr>
                <w:rFonts w:ascii="Tahoma" w:hAnsi="Tahoma" w:cs="Tahoma"/>
                <w:sz w:val="18"/>
                <w:szCs w:val="18"/>
              </w:rPr>
            </w:pPr>
            <w:r w:rsidRPr="00244A76">
              <w:rPr>
                <w:rFonts w:ascii="Tahoma" w:hAnsi="Tahoma" w:cs="Tahoma"/>
                <w:b/>
                <w:sz w:val="18"/>
                <w:szCs w:val="18"/>
              </w:rPr>
              <w:t>Tipo de julgamento:</w:t>
            </w:r>
            <w:r w:rsidRPr="00244A76">
              <w:rPr>
                <w:rFonts w:ascii="Tahoma" w:hAnsi="Tahoma" w:cs="Tahoma"/>
                <w:sz w:val="18"/>
                <w:szCs w:val="18"/>
              </w:rPr>
              <w:t xml:space="preserve"> Menor Preço </w:t>
            </w:r>
            <w:r w:rsidR="00527E0C">
              <w:rPr>
                <w:rFonts w:ascii="Tahoma" w:hAnsi="Tahoma" w:cs="Tahoma"/>
                <w:sz w:val="18"/>
                <w:szCs w:val="18"/>
              </w:rPr>
              <w:t>por Item</w:t>
            </w:r>
          </w:p>
        </w:tc>
        <w:tc>
          <w:tcPr>
            <w:tcW w:w="4283" w:type="dxa"/>
          </w:tcPr>
          <w:p w14:paraId="5C16D2BA" w14:textId="77777777" w:rsidR="00D87C34" w:rsidRPr="00244A76" w:rsidRDefault="00D87C34" w:rsidP="00512125">
            <w:pPr>
              <w:spacing w:line="276" w:lineRule="auto"/>
              <w:jc w:val="both"/>
              <w:rPr>
                <w:rFonts w:ascii="Tahoma" w:hAnsi="Tahoma" w:cs="Tahoma"/>
                <w:sz w:val="18"/>
                <w:szCs w:val="18"/>
              </w:rPr>
            </w:pPr>
            <w:r w:rsidRPr="00244A76">
              <w:rPr>
                <w:rFonts w:ascii="Tahoma" w:hAnsi="Tahoma" w:cs="Tahoma"/>
                <w:b/>
                <w:sz w:val="18"/>
                <w:szCs w:val="18"/>
              </w:rPr>
              <w:t>Modo de disputa:</w:t>
            </w:r>
            <w:r w:rsidRPr="00244A76">
              <w:rPr>
                <w:rFonts w:ascii="Tahoma" w:hAnsi="Tahoma" w:cs="Tahoma"/>
                <w:sz w:val="18"/>
                <w:szCs w:val="18"/>
              </w:rPr>
              <w:t xml:space="preserve"> Aberto</w:t>
            </w:r>
          </w:p>
        </w:tc>
      </w:tr>
      <w:tr w:rsidR="00D87C34" w:rsidRPr="005933A0" w14:paraId="09F533C5" w14:textId="77777777" w:rsidTr="000C170B">
        <w:tc>
          <w:tcPr>
            <w:tcW w:w="4928" w:type="dxa"/>
          </w:tcPr>
          <w:p w14:paraId="5BF066AF" w14:textId="35605CBC" w:rsidR="00D87C34" w:rsidRPr="005933A0" w:rsidRDefault="00D87C34" w:rsidP="00512125">
            <w:pPr>
              <w:spacing w:line="276" w:lineRule="auto"/>
              <w:jc w:val="both"/>
              <w:rPr>
                <w:rFonts w:ascii="Tahoma" w:hAnsi="Tahoma" w:cs="Tahoma"/>
                <w:sz w:val="18"/>
                <w:szCs w:val="18"/>
              </w:rPr>
            </w:pPr>
            <w:r w:rsidRPr="005933A0">
              <w:rPr>
                <w:rFonts w:ascii="Tahoma" w:hAnsi="Tahoma" w:cs="Tahoma"/>
                <w:b/>
                <w:sz w:val="18"/>
                <w:szCs w:val="18"/>
              </w:rPr>
              <w:t>Data da sessão</w:t>
            </w:r>
            <w:r w:rsidRPr="00604E31">
              <w:rPr>
                <w:rFonts w:ascii="Tahoma" w:hAnsi="Tahoma" w:cs="Tahoma"/>
                <w:b/>
                <w:sz w:val="18"/>
                <w:szCs w:val="18"/>
              </w:rPr>
              <w:t>:</w:t>
            </w:r>
            <w:r w:rsidRPr="00604E31">
              <w:rPr>
                <w:rFonts w:ascii="Tahoma" w:hAnsi="Tahoma" w:cs="Tahoma"/>
                <w:sz w:val="18"/>
                <w:szCs w:val="18"/>
              </w:rPr>
              <w:t xml:space="preserve"> </w:t>
            </w:r>
            <w:r w:rsidR="0028549C" w:rsidRPr="0028549C">
              <w:rPr>
                <w:rFonts w:ascii="Tahoma" w:hAnsi="Tahoma" w:cs="Tahoma"/>
                <w:b/>
                <w:bCs/>
                <w:sz w:val="18"/>
                <w:szCs w:val="18"/>
              </w:rPr>
              <w:t>10</w:t>
            </w:r>
            <w:r w:rsidRPr="0028549C">
              <w:rPr>
                <w:rFonts w:ascii="Tahoma" w:hAnsi="Tahoma" w:cs="Tahoma"/>
                <w:b/>
                <w:bCs/>
                <w:sz w:val="18"/>
                <w:szCs w:val="18"/>
              </w:rPr>
              <w:t>/</w:t>
            </w:r>
            <w:r w:rsidR="00604E31" w:rsidRPr="00604E31">
              <w:rPr>
                <w:rFonts w:ascii="Tahoma" w:hAnsi="Tahoma" w:cs="Tahoma"/>
                <w:b/>
                <w:sz w:val="18"/>
                <w:szCs w:val="18"/>
              </w:rPr>
              <w:t>02</w:t>
            </w:r>
            <w:r w:rsidRPr="00604E31">
              <w:rPr>
                <w:rFonts w:ascii="Tahoma" w:hAnsi="Tahoma" w:cs="Tahoma"/>
                <w:b/>
                <w:sz w:val="18"/>
                <w:szCs w:val="18"/>
              </w:rPr>
              <w:t>/202</w:t>
            </w:r>
            <w:r w:rsidR="005933A0" w:rsidRPr="00604E31">
              <w:rPr>
                <w:rFonts w:ascii="Tahoma" w:hAnsi="Tahoma" w:cs="Tahoma"/>
                <w:b/>
                <w:sz w:val="18"/>
                <w:szCs w:val="18"/>
              </w:rPr>
              <w:t>4</w:t>
            </w:r>
          </w:p>
        </w:tc>
        <w:tc>
          <w:tcPr>
            <w:tcW w:w="4283" w:type="dxa"/>
          </w:tcPr>
          <w:p w14:paraId="30A01FEA" w14:textId="07AB876C" w:rsidR="00D87C34" w:rsidRPr="005933A0" w:rsidRDefault="00D87C34" w:rsidP="00512125">
            <w:pPr>
              <w:spacing w:line="276" w:lineRule="auto"/>
              <w:jc w:val="both"/>
              <w:rPr>
                <w:rFonts w:ascii="Tahoma" w:hAnsi="Tahoma" w:cs="Tahoma"/>
                <w:sz w:val="18"/>
                <w:szCs w:val="18"/>
              </w:rPr>
            </w:pPr>
            <w:r w:rsidRPr="005933A0">
              <w:rPr>
                <w:rFonts w:ascii="Tahoma" w:hAnsi="Tahoma" w:cs="Tahoma"/>
                <w:b/>
                <w:sz w:val="18"/>
                <w:szCs w:val="18"/>
              </w:rPr>
              <w:t>Horário:</w:t>
            </w:r>
            <w:r w:rsidRPr="005933A0">
              <w:rPr>
                <w:rFonts w:ascii="Tahoma" w:hAnsi="Tahoma" w:cs="Tahoma"/>
                <w:sz w:val="18"/>
                <w:szCs w:val="18"/>
              </w:rPr>
              <w:t xml:space="preserve"> </w:t>
            </w:r>
            <w:r w:rsidR="00832DD0" w:rsidRPr="005933A0">
              <w:rPr>
                <w:rFonts w:ascii="Tahoma" w:hAnsi="Tahoma" w:cs="Tahoma"/>
                <w:sz w:val="18"/>
                <w:szCs w:val="18"/>
              </w:rPr>
              <w:t>8h30</w:t>
            </w:r>
          </w:p>
        </w:tc>
      </w:tr>
    </w:tbl>
    <w:p w14:paraId="1ECFC54A" w14:textId="77777777" w:rsidR="008C12D5" w:rsidRPr="005933A0" w:rsidRDefault="008C12D5" w:rsidP="00512125">
      <w:pPr>
        <w:spacing w:line="276" w:lineRule="auto"/>
        <w:rPr>
          <w:rFonts w:ascii="Tahoma" w:hAnsi="Tahoma" w:cs="Tahoma"/>
          <w:sz w:val="18"/>
          <w:szCs w:val="18"/>
        </w:rPr>
      </w:pPr>
    </w:p>
    <w:p w14:paraId="23D06E9E" w14:textId="3974BF26" w:rsidR="00C11B5F" w:rsidRPr="005933A0" w:rsidRDefault="00796825" w:rsidP="00512125">
      <w:pPr>
        <w:spacing w:line="276" w:lineRule="auto"/>
        <w:jc w:val="both"/>
        <w:rPr>
          <w:rFonts w:ascii="Tahoma" w:hAnsi="Tahoma" w:cs="Tahoma"/>
          <w:b/>
          <w:sz w:val="18"/>
          <w:szCs w:val="18"/>
        </w:rPr>
      </w:pPr>
      <w:r w:rsidRPr="005933A0">
        <w:rPr>
          <w:rFonts w:ascii="Tahoma" w:hAnsi="Tahoma" w:cs="Tahoma"/>
          <w:b/>
          <w:sz w:val="18"/>
          <w:szCs w:val="18"/>
        </w:rPr>
        <w:t xml:space="preserve">O </w:t>
      </w:r>
      <w:r w:rsidR="00D87C34" w:rsidRPr="005933A0">
        <w:rPr>
          <w:rFonts w:ascii="Tahoma" w:hAnsi="Tahoma" w:cs="Tahoma"/>
          <w:b/>
          <w:sz w:val="18"/>
          <w:szCs w:val="18"/>
        </w:rPr>
        <w:t>Prefeito Municipal de Imigrante</w:t>
      </w:r>
      <w:r w:rsidRPr="005933A0">
        <w:rPr>
          <w:rFonts w:ascii="Tahoma" w:hAnsi="Tahoma" w:cs="Tahoma"/>
          <w:sz w:val="18"/>
          <w:szCs w:val="18"/>
        </w:rPr>
        <w:t>, no uso de suas atribuições, torna público, para conhecimento dos interessados,</w:t>
      </w:r>
      <w:r w:rsidR="00C02DA3" w:rsidRPr="005933A0">
        <w:rPr>
          <w:rFonts w:ascii="Tahoma" w:hAnsi="Tahoma" w:cs="Tahoma"/>
          <w:sz w:val="18"/>
          <w:szCs w:val="18"/>
        </w:rPr>
        <w:t xml:space="preserve"> </w:t>
      </w:r>
      <w:r w:rsidR="00C062A0" w:rsidRPr="005933A0">
        <w:rPr>
          <w:rFonts w:ascii="Tahoma" w:hAnsi="Tahoma" w:cs="Tahoma"/>
          <w:sz w:val="18"/>
          <w:szCs w:val="18"/>
        </w:rPr>
        <w:t xml:space="preserve">a realização de </w:t>
      </w:r>
      <w:r w:rsidR="00C02DA3" w:rsidRPr="005933A0">
        <w:rPr>
          <w:rFonts w:ascii="Tahoma" w:hAnsi="Tahoma" w:cs="Tahoma"/>
          <w:sz w:val="18"/>
          <w:szCs w:val="18"/>
        </w:rPr>
        <w:t xml:space="preserve">licitação na modalidade </w:t>
      </w:r>
      <w:r w:rsidR="00D87C34" w:rsidRPr="005933A0">
        <w:rPr>
          <w:rFonts w:ascii="Tahoma" w:hAnsi="Tahoma" w:cs="Tahoma"/>
          <w:sz w:val="18"/>
          <w:szCs w:val="18"/>
        </w:rPr>
        <w:t>Pregão</w:t>
      </w:r>
      <w:r w:rsidR="00C02DA3" w:rsidRPr="005933A0">
        <w:rPr>
          <w:rFonts w:ascii="Tahoma" w:hAnsi="Tahoma" w:cs="Tahoma"/>
          <w:sz w:val="18"/>
          <w:szCs w:val="18"/>
        </w:rPr>
        <w:t>, na forma eletrônic</w:t>
      </w:r>
      <w:r w:rsidR="00631178" w:rsidRPr="005933A0">
        <w:rPr>
          <w:rFonts w:ascii="Tahoma" w:hAnsi="Tahoma" w:cs="Tahoma"/>
          <w:sz w:val="18"/>
          <w:szCs w:val="18"/>
        </w:rPr>
        <w:t>a</w:t>
      </w:r>
      <w:r w:rsidR="00C02DA3" w:rsidRPr="005933A0">
        <w:rPr>
          <w:rFonts w:ascii="Tahoma" w:hAnsi="Tahoma" w:cs="Tahoma"/>
          <w:sz w:val="18"/>
          <w:szCs w:val="18"/>
        </w:rPr>
        <w:t xml:space="preserve">, do tipo </w:t>
      </w:r>
      <w:r w:rsidR="00C02DA3" w:rsidRPr="00667D4B">
        <w:rPr>
          <w:rFonts w:ascii="Tahoma" w:hAnsi="Tahoma" w:cs="Tahoma"/>
          <w:b/>
          <w:bCs/>
          <w:sz w:val="18"/>
          <w:szCs w:val="18"/>
        </w:rPr>
        <w:t>menor preço</w:t>
      </w:r>
      <w:r w:rsidR="00737927" w:rsidRPr="00667D4B">
        <w:rPr>
          <w:rFonts w:ascii="Tahoma" w:hAnsi="Tahoma" w:cs="Tahoma"/>
          <w:b/>
          <w:bCs/>
          <w:sz w:val="18"/>
          <w:szCs w:val="18"/>
        </w:rPr>
        <w:t xml:space="preserve"> por item</w:t>
      </w:r>
      <w:r w:rsidR="00667D4B">
        <w:rPr>
          <w:rFonts w:ascii="Tahoma" w:hAnsi="Tahoma" w:cs="Tahoma"/>
          <w:sz w:val="18"/>
          <w:szCs w:val="18"/>
        </w:rPr>
        <w:t>,</w:t>
      </w:r>
      <w:r w:rsidR="00C02DA3" w:rsidRPr="005933A0">
        <w:rPr>
          <w:rFonts w:ascii="Tahoma" w:hAnsi="Tahoma" w:cs="Tahoma"/>
          <w:sz w:val="18"/>
          <w:szCs w:val="18"/>
        </w:rPr>
        <w:t xml:space="preserve"> </w:t>
      </w:r>
      <w:r w:rsidR="009F7346" w:rsidRPr="005933A0">
        <w:rPr>
          <w:rFonts w:ascii="Tahoma" w:hAnsi="Tahoma" w:cs="Tahoma"/>
          <w:sz w:val="18"/>
          <w:szCs w:val="18"/>
        </w:rPr>
        <w:t xml:space="preserve">tenho por objetivo o </w:t>
      </w:r>
      <w:bookmarkStart w:id="0" w:name="_Hlk155680534"/>
      <w:r w:rsidR="00D87C34" w:rsidRPr="005933A0">
        <w:rPr>
          <w:rFonts w:ascii="Tahoma" w:hAnsi="Tahoma" w:cs="Tahoma"/>
          <w:b/>
          <w:sz w:val="18"/>
          <w:szCs w:val="18"/>
        </w:rPr>
        <w:t>REGISTRO</w:t>
      </w:r>
      <w:r w:rsidR="00D87C34" w:rsidRPr="005933A0">
        <w:rPr>
          <w:rFonts w:ascii="Tahoma" w:hAnsi="Tahoma" w:cs="Tahoma"/>
          <w:sz w:val="18"/>
          <w:szCs w:val="18"/>
        </w:rPr>
        <w:t xml:space="preserve"> </w:t>
      </w:r>
      <w:r w:rsidR="00D87C34" w:rsidRPr="005933A0">
        <w:rPr>
          <w:rFonts w:ascii="Tahoma" w:hAnsi="Tahoma" w:cs="Tahoma"/>
          <w:b/>
          <w:sz w:val="18"/>
          <w:szCs w:val="18"/>
        </w:rPr>
        <w:t>DE</w:t>
      </w:r>
      <w:r w:rsidR="00D87C34" w:rsidRPr="005933A0">
        <w:rPr>
          <w:rFonts w:ascii="Tahoma" w:hAnsi="Tahoma" w:cs="Tahoma"/>
          <w:sz w:val="18"/>
          <w:szCs w:val="18"/>
        </w:rPr>
        <w:t xml:space="preserve"> </w:t>
      </w:r>
      <w:r w:rsidR="00D87C34" w:rsidRPr="005933A0">
        <w:rPr>
          <w:rFonts w:ascii="Tahoma" w:hAnsi="Tahoma" w:cs="Tahoma"/>
          <w:b/>
          <w:sz w:val="18"/>
          <w:szCs w:val="18"/>
        </w:rPr>
        <w:t>PREÇOS</w:t>
      </w:r>
      <w:r w:rsidR="00D87C34" w:rsidRPr="005933A0">
        <w:rPr>
          <w:rFonts w:ascii="Tahoma" w:hAnsi="Tahoma" w:cs="Tahoma"/>
          <w:sz w:val="18"/>
          <w:szCs w:val="18"/>
        </w:rPr>
        <w:t xml:space="preserve"> </w:t>
      </w:r>
      <w:r w:rsidR="000F70DA" w:rsidRPr="005933A0">
        <w:rPr>
          <w:rFonts w:ascii="Tahoma" w:hAnsi="Tahoma" w:cs="Tahoma"/>
          <w:sz w:val="18"/>
          <w:szCs w:val="18"/>
        </w:rPr>
        <w:t>para</w:t>
      </w:r>
      <w:r w:rsidR="006B3795" w:rsidRPr="005933A0">
        <w:rPr>
          <w:rFonts w:ascii="Tahoma" w:hAnsi="Tahoma" w:cs="Tahoma"/>
          <w:sz w:val="18"/>
          <w:szCs w:val="18"/>
        </w:rPr>
        <w:t xml:space="preserve"> </w:t>
      </w:r>
      <w:r w:rsidR="00527E0C">
        <w:rPr>
          <w:rFonts w:ascii="Tahoma" w:hAnsi="Tahoma" w:cs="Tahoma"/>
          <w:sz w:val="18"/>
          <w:szCs w:val="18"/>
        </w:rPr>
        <w:t>aquisição de tubos de concreto</w:t>
      </w:r>
      <w:r w:rsidR="00244A76" w:rsidRPr="005933A0">
        <w:rPr>
          <w:rFonts w:ascii="Tahoma" w:hAnsi="Tahoma" w:cs="Tahoma"/>
          <w:sz w:val="18"/>
          <w:szCs w:val="18"/>
        </w:rPr>
        <w:t>, conforme necessidade e demanda</w:t>
      </w:r>
      <w:bookmarkEnd w:id="0"/>
      <w:r w:rsidR="00527E0C">
        <w:rPr>
          <w:rFonts w:ascii="Tahoma" w:hAnsi="Tahoma" w:cs="Tahoma"/>
          <w:sz w:val="18"/>
          <w:szCs w:val="18"/>
        </w:rPr>
        <w:t xml:space="preserve"> da Secretaria Municipal de Obras e Mobilidade Urbana, </w:t>
      </w:r>
      <w:r w:rsidR="00F15ABA" w:rsidRPr="005933A0">
        <w:rPr>
          <w:rFonts w:ascii="Tahoma" w:hAnsi="Tahoma" w:cs="Tahoma"/>
          <w:sz w:val="18"/>
          <w:szCs w:val="18"/>
        </w:rPr>
        <w:t xml:space="preserve">conforme descrito nesse edital e seus anexos, </w:t>
      </w:r>
      <w:r w:rsidR="005C2318" w:rsidRPr="005933A0">
        <w:rPr>
          <w:rFonts w:ascii="Tahoma" w:hAnsi="Tahoma" w:cs="Tahoma"/>
          <w:sz w:val="18"/>
          <w:szCs w:val="18"/>
        </w:rPr>
        <w:t xml:space="preserve">e </w:t>
      </w:r>
      <w:r w:rsidRPr="005933A0">
        <w:rPr>
          <w:rFonts w:ascii="Tahoma" w:hAnsi="Tahoma" w:cs="Tahoma"/>
          <w:sz w:val="18"/>
          <w:szCs w:val="18"/>
        </w:rPr>
        <w:t xml:space="preserve">nos termos da </w:t>
      </w:r>
      <w:r w:rsidRPr="005933A0">
        <w:rPr>
          <w:rFonts w:ascii="Tahoma" w:hAnsi="Tahoma" w:cs="Tahoma"/>
          <w:b/>
          <w:sz w:val="18"/>
          <w:szCs w:val="18"/>
        </w:rPr>
        <w:t xml:space="preserve">Lei Federal nº </w:t>
      </w:r>
      <w:r w:rsidR="00F42450" w:rsidRPr="005933A0">
        <w:rPr>
          <w:rFonts w:ascii="Tahoma" w:hAnsi="Tahoma" w:cs="Tahoma"/>
          <w:b/>
          <w:sz w:val="18"/>
          <w:szCs w:val="18"/>
        </w:rPr>
        <w:t>14.133</w:t>
      </w:r>
      <w:r w:rsidR="00303411" w:rsidRPr="005933A0">
        <w:rPr>
          <w:rFonts w:ascii="Tahoma" w:hAnsi="Tahoma" w:cs="Tahoma"/>
          <w:b/>
          <w:sz w:val="18"/>
          <w:szCs w:val="18"/>
        </w:rPr>
        <w:t>,</w:t>
      </w:r>
      <w:r w:rsidR="00F42450" w:rsidRPr="005933A0">
        <w:rPr>
          <w:rFonts w:ascii="Tahoma" w:hAnsi="Tahoma" w:cs="Tahoma"/>
          <w:b/>
          <w:sz w:val="18"/>
          <w:szCs w:val="18"/>
        </w:rPr>
        <w:t xml:space="preserve"> de 1º de abril de 2021</w:t>
      </w:r>
      <w:r w:rsidR="00303411" w:rsidRPr="005933A0">
        <w:rPr>
          <w:rFonts w:ascii="Tahoma" w:hAnsi="Tahoma" w:cs="Tahoma"/>
          <w:b/>
          <w:sz w:val="18"/>
          <w:szCs w:val="18"/>
        </w:rPr>
        <w:t>,</w:t>
      </w:r>
      <w:r w:rsidRPr="005933A0">
        <w:rPr>
          <w:rFonts w:ascii="Tahoma" w:hAnsi="Tahoma" w:cs="Tahoma"/>
          <w:sz w:val="18"/>
          <w:szCs w:val="18"/>
        </w:rPr>
        <w:t xml:space="preserve"> do </w:t>
      </w:r>
      <w:r w:rsidRPr="005933A0">
        <w:rPr>
          <w:rFonts w:ascii="Tahoma" w:hAnsi="Tahoma" w:cs="Tahoma"/>
          <w:b/>
          <w:sz w:val="18"/>
          <w:szCs w:val="18"/>
        </w:rPr>
        <w:t>Decreto Municipal nº</w:t>
      </w:r>
      <w:r w:rsidR="00D87C34" w:rsidRPr="005933A0">
        <w:rPr>
          <w:rFonts w:ascii="Tahoma" w:hAnsi="Tahoma" w:cs="Tahoma"/>
          <w:b/>
          <w:sz w:val="18"/>
          <w:szCs w:val="18"/>
        </w:rPr>
        <w:t xml:space="preserve"> 2.130/</w:t>
      </w:r>
      <w:r w:rsidR="00604E31">
        <w:rPr>
          <w:rFonts w:ascii="Tahoma" w:hAnsi="Tahoma" w:cs="Tahoma"/>
          <w:b/>
          <w:sz w:val="18"/>
          <w:szCs w:val="18"/>
        </w:rPr>
        <w:t>2023.</w:t>
      </w:r>
    </w:p>
    <w:p w14:paraId="0E3068DC" w14:textId="77777777" w:rsidR="00F27142" w:rsidRPr="005933A0" w:rsidRDefault="00F27142" w:rsidP="00512125">
      <w:pPr>
        <w:spacing w:line="276" w:lineRule="auto"/>
        <w:jc w:val="both"/>
        <w:rPr>
          <w:rFonts w:ascii="Tahoma" w:hAnsi="Tahoma" w:cs="Tahoma"/>
          <w:sz w:val="18"/>
          <w:szCs w:val="18"/>
        </w:rPr>
      </w:pPr>
    </w:p>
    <w:p w14:paraId="72338202" w14:textId="6825AB44" w:rsidR="00C11B5F" w:rsidRPr="005933A0" w:rsidRDefault="00D1134E" w:rsidP="00512125">
      <w:pPr>
        <w:spacing w:line="276" w:lineRule="auto"/>
        <w:jc w:val="both"/>
        <w:rPr>
          <w:rFonts w:ascii="Tahoma" w:hAnsi="Tahoma" w:cs="Tahoma"/>
          <w:bCs/>
          <w:sz w:val="18"/>
          <w:szCs w:val="18"/>
        </w:rPr>
      </w:pPr>
      <w:r w:rsidRPr="005933A0">
        <w:rPr>
          <w:rFonts w:ascii="Tahoma" w:hAnsi="Tahoma" w:cs="Tahoma"/>
          <w:bCs/>
          <w:sz w:val="18"/>
          <w:szCs w:val="18"/>
        </w:rPr>
        <w:t>A sessão virtual do pregão eletrônico s</w:t>
      </w:r>
      <w:r w:rsidRPr="00604E31">
        <w:rPr>
          <w:rFonts w:ascii="Tahoma" w:hAnsi="Tahoma" w:cs="Tahoma"/>
          <w:bCs/>
          <w:sz w:val="18"/>
          <w:szCs w:val="18"/>
        </w:rPr>
        <w:t xml:space="preserve">erá realizada no seguinte endereço: </w:t>
      </w:r>
      <w:hyperlink r:id="rId8" w:history="1">
        <w:r w:rsidR="00165610" w:rsidRPr="00604E31">
          <w:rPr>
            <w:rStyle w:val="Hyperlink"/>
            <w:rFonts w:ascii="Tahoma" w:hAnsi="Tahoma" w:cs="Tahoma"/>
            <w:b/>
            <w:bCs/>
            <w:sz w:val="18"/>
            <w:szCs w:val="18"/>
          </w:rPr>
          <w:t>https://www.portaldecompraspublicas.com.br</w:t>
        </w:r>
      </w:hyperlink>
      <w:r w:rsidR="00165610" w:rsidRPr="00604E31">
        <w:rPr>
          <w:rFonts w:ascii="Tahoma" w:hAnsi="Tahoma" w:cs="Tahoma"/>
          <w:b/>
          <w:bCs/>
          <w:sz w:val="18"/>
          <w:szCs w:val="18"/>
        </w:rPr>
        <w:t xml:space="preserve">, </w:t>
      </w:r>
      <w:r w:rsidR="00C11B5F" w:rsidRPr="00604E31">
        <w:rPr>
          <w:rFonts w:ascii="Tahoma" w:hAnsi="Tahoma" w:cs="Tahoma"/>
          <w:bCs/>
          <w:sz w:val="18"/>
          <w:szCs w:val="18"/>
        </w:rPr>
        <w:t xml:space="preserve">no dia </w:t>
      </w:r>
      <w:r w:rsidR="0028549C">
        <w:rPr>
          <w:rFonts w:ascii="Tahoma" w:hAnsi="Tahoma" w:cs="Tahoma"/>
          <w:b/>
          <w:bCs/>
          <w:sz w:val="18"/>
          <w:szCs w:val="18"/>
        </w:rPr>
        <w:t>10</w:t>
      </w:r>
      <w:r w:rsidR="005933A0" w:rsidRPr="00604E31">
        <w:rPr>
          <w:rFonts w:ascii="Tahoma" w:hAnsi="Tahoma" w:cs="Tahoma"/>
          <w:b/>
          <w:bCs/>
          <w:sz w:val="18"/>
          <w:szCs w:val="18"/>
        </w:rPr>
        <w:t>/</w:t>
      </w:r>
      <w:r w:rsidR="00604E31" w:rsidRPr="00604E31">
        <w:rPr>
          <w:rFonts w:ascii="Tahoma" w:hAnsi="Tahoma" w:cs="Tahoma"/>
          <w:b/>
          <w:bCs/>
          <w:sz w:val="18"/>
          <w:szCs w:val="18"/>
        </w:rPr>
        <w:t>02</w:t>
      </w:r>
      <w:r w:rsidR="001E4C77" w:rsidRPr="00604E31">
        <w:rPr>
          <w:rFonts w:ascii="Tahoma" w:hAnsi="Tahoma" w:cs="Tahoma"/>
          <w:b/>
          <w:bCs/>
          <w:sz w:val="18"/>
          <w:szCs w:val="18"/>
        </w:rPr>
        <w:t>/20</w:t>
      </w:r>
      <w:r w:rsidR="00165610" w:rsidRPr="00604E31">
        <w:rPr>
          <w:rFonts w:ascii="Tahoma" w:hAnsi="Tahoma" w:cs="Tahoma"/>
          <w:b/>
          <w:bCs/>
          <w:sz w:val="18"/>
          <w:szCs w:val="18"/>
        </w:rPr>
        <w:t>2</w:t>
      </w:r>
      <w:r w:rsidR="005933A0" w:rsidRPr="00604E31">
        <w:rPr>
          <w:rFonts w:ascii="Tahoma" w:hAnsi="Tahoma" w:cs="Tahoma"/>
          <w:b/>
          <w:bCs/>
          <w:sz w:val="18"/>
          <w:szCs w:val="18"/>
        </w:rPr>
        <w:t>4</w:t>
      </w:r>
      <w:r w:rsidR="00C11B5F" w:rsidRPr="00604E31">
        <w:rPr>
          <w:rFonts w:ascii="Tahoma" w:hAnsi="Tahoma" w:cs="Tahoma"/>
          <w:bCs/>
          <w:sz w:val="18"/>
          <w:szCs w:val="18"/>
        </w:rPr>
        <w:t xml:space="preserve">, </w:t>
      </w:r>
      <w:r w:rsidR="006B1098" w:rsidRPr="00604E31">
        <w:rPr>
          <w:rFonts w:ascii="Tahoma" w:hAnsi="Tahoma" w:cs="Tahoma"/>
          <w:bCs/>
          <w:sz w:val="18"/>
          <w:szCs w:val="18"/>
        </w:rPr>
        <w:t>às</w:t>
      </w:r>
      <w:r w:rsidR="00C11B5F" w:rsidRPr="00604E31">
        <w:rPr>
          <w:rFonts w:ascii="Tahoma" w:hAnsi="Tahoma" w:cs="Tahoma"/>
          <w:bCs/>
          <w:sz w:val="18"/>
          <w:szCs w:val="18"/>
        </w:rPr>
        <w:t xml:space="preserve"> </w:t>
      </w:r>
      <w:r w:rsidR="009D3BA0" w:rsidRPr="00604E31">
        <w:rPr>
          <w:rFonts w:ascii="Tahoma" w:hAnsi="Tahoma" w:cs="Tahoma"/>
          <w:b/>
          <w:bCs/>
          <w:sz w:val="18"/>
          <w:szCs w:val="18"/>
        </w:rPr>
        <w:t>8:30</w:t>
      </w:r>
      <w:r w:rsidR="00C11B5F" w:rsidRPr="00604E31">
        <w:rPr>
          <w:rFonts w:ascii="Tahoma" w:hAnsi="Tahoma" w:cs="Tahoma"/>
          <w:b/>
          <w:bCs/>
          <w:sz w:val="18"/>
          <w:szCs w:val="18"/>
        </w:rPr>
        <w:t>h</w:t>
      </w:r>
      <w:r w:rsidR="004E00AA" w:rsidRPr="00604E31">
        <w:rPr>
          <w:rFonts w:ascii="Tahoma" w:hAnsi="Tahoma" w:cs="Tahoma"/>
          <w:bCs/>
          <w:sz w:val="18"/>
          <w:szCs w:val="18"/>
        </w:rPr>
        <w:t xml:space="preserve">, </w:t>
      </w:r>
      <w:r w:rsidR="00A52E91" w:rsidRPr="00604E31">
        <w:rPr>
          <w:rFonts w:ascii="Tahoma" w:hAnsi="Tahoma" w:cs="Tahoma"/>
          <w:bCs/>
          <w:sz w:val="18"/>
          <w:szCs w:val="18"/>
        </w:rPr>
        <w:t>podendo as propostas ser enviad</w:t>
      </w:r>
      <w:r w:rsidR="00303411" w:rsidRPr="00604E31">
        <w:rPr>
          <w:rFonts w:ascii="Tahoma" w:hAnsi="Tahoma" w:cs="Tahoma"/>
          <w:bCs/>
          <w:sz w:val="18"/>
          <w:szCs w:val="18"/>
        </w:rPr>
        <w:t>a</w:t>
      </w:r>
      <w:r w:rsidR="00A52E91" w:rsidRPr="00604E31">
        <w:rPr>
          <w:rFonts w:ascii="Tahoma" w:hAnsi="Tahoma" w:cs="Tahoma"/>
          <w:bCs/>
          <w:sz w:val="18"/>
          <w:szCs w:val="18"/>
        </w:rPr>
        <w:t>s até às</w:t>
      </w:r>
      <w:r w:rsidR="00C11B5F" w:rsidRPr="00604E31">
        <w:rPr>
          <w:rFonts w:ascii="Tahoma" w:hAnsi="Tahoma" w:cs="Tahoma"/>
          <w:bCs/>
          <w:sz w:val="18"/>
          <w:szCs w:val="18"/>
        </w:rPr>
        <w:t xml:space="preserve"> </w:t>
      </w:r>
      <w:r w:rsidR="00165610" w:rsidRPr="00604E31">
        <w:rPr>
          <w:rFonts w:ascii="Tahoma" w:hAnsi="Tahoma" w:cs="Tahoma"/>
          <w:bCs/>
          <w:sz w:val="18"/>
          <w:szCs w:val="18"/>
        </w:rPr>
        <w:t>8:</w:t>
      </w:r>
      <w:r w:rsidR="00D27DCD" w:rsidRPr="00604E31">
        <w:rPr>
          <w:rFonts w:ascii="Tahoma" w:hAnsi="Tahoma" w:cs="Tahoma"/>
          <w:bCs/>
          <w:sz w:val="18"/>
          <w:szCs w:val="18"/>
        </w:rPr>
        <w:t>29</w:t>
      </w:r>
      <w:r w:rsidR="00A52E91" w:rsidRPr="00604E31">
        <w:rPr>
          <w:rFonts w:ascii="Tahoma" w:hAnsi="Tahoma" w:cs="Tahoma"/>
          <w:bCs/>
          <w:sz w:val="18"/>
          <w:szCs w:val="18"/>
        </w:rPr>
        <w:t xml:space="preserve">h, sendo que todas as referências de tempo observam o </w:t>
      </w:r>
      <w:r w:rsidR="004E00AA" w:rsidRPr="00604E31">
        <w:rPr>
          <w:rFonts w:ascii="Tahoma" w:hAnsi="Tahoma" w:cs="Tahoma"/>
          <w:bCs/>
          <w:sz w:val="18"/>
          <w:szCs w:val="18"/>
        </w:rPr>
        <w:t>horário</w:t>
      </w:r>
      <w:r w:rsidR="004E00AA" w:rsidRPr="005933A0">
        <w:rPr>
          <w:rFonts w:ascii="Tahoma" w:hAnsi="Tahoma" w:cs="Tahoma"/>
          <w:bCs/>
          <w:sz w:val="18"/>
          <w:szCs w:val="18"/>
        </w:rPr>
        <w:t xml:space="preserve"> de Brasília.</w:t>
      </w:r>
    </w:p>
    <w:p w14:paraId="2B8C2401" w14:textId="77777777" w:rsidR="00303411" w:rsidRPr="005933A0" w:rsidRDefault="00303411" w:rsidP="00512125">
      <w:pPr>
        <w:spacing w:line="276" w:lineRule="auto"/>
        <w:jc w:val="both"/>
        <w:rPr>
          <w:rFonts w:ascii="Tahoma" w:hAnsi="Tahoma" w:cs="Tahoma"/>
          <w:b/>
          <w:sz w:val="18"/>
          <w:szCs w:val="18"/>
        </w:rPr>
      </w:pPr>
    </w:p>
    <w:p w14:paraId="3A4E05D1" w14:textId="77777777" w:rsidR="006E0831" w:rsidRPr="006720A6" w:rsidRDefault="00796825" w:rsidP="00512125">
      <w:pPr>
        <w:spacing w:line="276" w:lineRule="auto"/>
        <w:jc w:val="both"/>
        <w:rPr>
          <w:rFonts w:ascii="Tahoma" w:hAnsi="Tahoma" w:cs="Tahoma"/>
          <w:sz w:val="18"/>
          <w:szCs w:val="18"/>
        </w:rPr>
      </w:pPr>
      <w:r w:rsidRPr="005933A0">
        <w:rPr>
          <w:rFonts w:ascii="Tahoma" w:hAnsi="Tahoma" w:cs="Tahoma"/>
          <w:b/>
          <w:sz w:val="18"/>
          <w:szCs w:val="18"/>
        </w:rPr>
        <w:t>1. DO OBJETO:</w:t>
      </w:r>
    </w:p>
    <w:p w14:paraId="5E41F964" w14:textId="428B4CFC" w:rsidR="00796825" w:rsidRPr="006720A6" w:rsidRDefault="006511D3" w:rsidP="00512125">
      <w:pPr>
        <w:spacing w:line="276" w:lineRule="auto"/>
        <w:jc w:val="both"/>
        <w:rPr>
          <w:rFonts w:ascii="Tahoma" w:hAnsi="Tahoma" w:cs="Tahoma"/>
          <w:sz w:val="18"/>
          <w:szCs w:val="18"/>
        </w:rPr>
      </w:pPr>
      <w:r w:rsidRPr="006720A6">
        <w:rPr>
          <w:rFonts w:ascii="Tahoma" w:hAnsi="Tahoma" w:cs="Tahoma"/>
          <w:b/>
          <w:sz w:val="18"/>
          <w:szCs w:val="18"/>
        </w:rPr>
        <w:t>1.1.</w:t>
      </w:r>
      <w:r w:rsidRPr="006720A6">
        <w:rPr>
          <w:rFonts w:ascii="Tahoma" w:hAnsi="Tahoma" w:cs="Tahoma"/>
          <w:sz w:val="18"/>
          <w:szCs w:val="18"/>
        </w:rPr>
        <w:t xml:space="preserve"> </w:t>
      </w:r>
      <w:r w:rsidR="00796825" w:rsidRPr="006720A6">
        <w:rPr>
          <w:rFonts w:ascii="Tahoma" w:hAnsi="Tahoma" w:cs="Tahoma"/>
          <w:sz w:val="18"/>
          <w:szCs w:val="18"/>
        </w:rPr>
        <w:t xml:space="preserve">Constitui objeto da presente licitação </w:t>
      </w:r>
      <w:r w:rsidR="009F7346" w:rsidRPr="006720A6">
        <w:rPr>
          <w:rFonts w:ascii="Tahoma" w:hAnsi="Tahoma" w:cs="Tahoma"/>
          <w:sz w:val="18"/>
          <w:szCs w:val="18"/>
        </w:rPr>
        <w:t xml:space="preserve">o </w:t>
      </w:r>
      <w:r w:rsidR="00244A76" w:rsidRPr="00244A76">
        <w:rPr>
          <w:rFonts w:ascii="Tahoma" w:hAnsi="Tahoma" w:cs="Tahoma"/>
          <w:b/>
          <w:sz w:val="18"/>
          <w:szCs w:val="18"/>
        </w:rPr>
        <w:t>REGISTRO DE PREÇOS</w:t>
      </w:r>
      <w:r w:rsidR="00244A76" w:rsidRPr="00244A76">
        <w:rPr>
          <w:rFonts w:ascii="Tahoma" w:hAnsi="Tahoma" w:cs="Tahoma"/>
          <w:bCs/>
          <w:sz w:val="18"/>
          <w:szCs w:val="18"/>
        </w:rPr>
        <w:t xml:space="preserve"> </w:t>
      </w:r>
      <w:r w:rsidR="00527E0C" w:rsidRPr="00527E0C">
        <w:rPr>
          <w:rFonts w:ascii="Tahoma" w:hAnsi="Tahoma" w:cs="Tahoma"/>
          <w:bCs/>
          <w:sz w:val="18"/>
          <w:szCs w:val="18"/>
        </w:rPr>
        <w:t>para aquisição de tubos de concreto, conforme necessidade e demanda da Secretaria Municipal de Obras e Mobilidade Urbana</w:t>
      </w:r>
      <w:r w:rsidR="00244A76" w:rsidRPr="00244A76">
        <w:rPr>
          <w:rFonts w:ascii="Tahoma" w:hAnsi="Tahoma" w:cs="Tahoma"/>
          <w:bCs/>
          <w:sz w:val="18"/>
          <w:szCs w:val="18"/>
        </w:rPr>
        <w:t>,</w:t>
      </w:r>
      <w:r w:rsidR="00244A76">
        <w:rPr>
          <w:rFonts w:ascii="Tahoma" w:hAnsi="Tahoma" w:cs="Tahoma"/>
          <w:b/>
          <w:sz w:val="18"/>
          <w:szCs w:val="18"/>
        </w:rPr>
        <w:t xml:space="preserve"> </w:t>
      </w:r>
      <w:r w:rsidR="008D116A" w:rsidRPr="006720A6">
        <w:rPr>
          <w:rFonts w:ascii="Tahoma" w:hAnsi="Tahoma" w:cs="Tahoma"/>
          <w:sz w:val="18"/>
          <w:szCs w:val="18"/>
        </w:rPr>
        <w:t xml:space="preserve">cujas descrições </w:t>
      </w:r>
      <w:r w:rsidR="00EE727A" w:rsidRPr="006720A6">
        <w:rPr>
          <w:rFonts w:ascii="Tahoma" w:hAnsi="Tahoma" w:cs="Tahoma"/>
          <w:sz w:val="18"/>
          <w:szCs w:val="18"/>
        </w:rPr>
        <w:t>e</w:t>
      </w:r>
      <w:r w:rsidR="008D116A" w:rsidRPr="006720A6">
        <w:rPr>
          <w:rFonts w:ascii="Tahoma" w:hAnsi="Tahoma" w:cs="Tahoma"/>
          <w:sz w:val="18"/>
          <w:szCs w:val="18"/>
        </w:rPr>
        <w:t xml:space="preserve"> condições de </w:t>
      </w:r>
      <w:r w:rsidR="00EE727A" w:rsidRPr="006720A6">
        <w:rPr>
          <w:rFonts w:ascii="Tahoma" w:hAnsi="Tahoma" w:cs="Tahoma"/>
          <w:sz w:val="18"/>
          <w:szCs w:val="18"/>
        </w:rPr>
        <w:t>entrega estão detalhadas no</w:t>
      </w:r>
      <w:r w:rsidR="00EE727A" w:rsidRPr="006720A6">
        <w:rPr>
          <w:rFonts w:ascii="Tahoma" w:hAnsi="Tahoma" w:cs="Tahoma"/>
          <w:b/>
          <w:sz w:val="18"/>
          <w:szCs w:val="18"/>
        </w:rPr>
        <w:t xml:space="preserve"> Termo de Referência (Anexo I)</w:t>
      </w:r>
      <w:r w:rsidR="00796825" w:rsidRPr="006720A6">
        <w:rPr>
          <w:rFonts w:ascii="Tahoma" w:hAnsi="Tahoma" w:cs="Tahoma"/>
          <w:sz w:val="18"/>
          <w:szCs w:val="18"/>
        </w:rPr>
        <w:t>:</w:t>
      </w:r>
    </w:p>
    <w:p w14:paraId="240962B2" w14:textId="77777777" w:rsidR="00EE727A" w:rsidRPr="006720A6" w:rsidRDefault="00EE727A" w:rsidP="00512125">
      <w:pPr>
        <w:pStyle w:val="Recuodecorpodetexto"/>
        <w:spacing w:before="0" w:line="276" w:lineRule="auto"/>
        <w:rPr>
          <w:rFonts w:ascii="Tahoma" w:hAnsi="Tahoma" w:cs="Tahoma"/>
          <w:sz w:val="18"/>
          <w:szCs w:val="18"/>
        </w:rPr>
      </w:pPr>
    </w:p>
    <w:tbl>
      <w:tblPr>
        <w:tblW w:w="9559" w:type="dxa"/>
        <w:jc w:val="center"/>
        <w:tblLayout w:type="fixed"/>
        <w:tblCellMar>
          <w:left w:w="70" w:type="dxa"/>
          <w:right w:w="70" w:type="dxa"/>
        </w:tblCellMar>
        <w:tblLook w:val="04A0" w:firstRow="1" w:lastRow="0" w:firstColumn="1" w:lastColumn="0" w:noHBand="0" w:noVBand="1"/>
      </w:tblPr>
      <w:tblGrid>
        <w:gridCol w:w="532"/>
        <w:gridCol w:w="3924"/>
        <w:gridCol w:w="1134"/>
        <w:gridCol w:w="851"/>
        <w:gridCol w:w="1276"/>
        <w:gridCol w:w="1842"/>
      </w:tblGrid>
      <w:tr w:rsidR="009B5B1B" w:rsidRPr="00E27380" w14:paraId="3C54419E" w14:textId="77777777" w:rsidTr="00E21351">
        <w:trPr>
          <w:trHeight w:val="371"/>
          <w:jc w:val="center"/>
        </w:trPr>
        <w:tc>
          <w:tcPr>
            <w:tcW w:w="53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8D9A477" w14:textId="77777777" w:rsidR="009B5B1B" w:rsidRPr="00E27380" w:rsidRDefault="009B5B1B" w:rsidP="009B5B1B">
            <w:pPr>
              <w:jc w:val="center"/>
              <w:rPr>
                <w:rFonts w:ascii="Tahoma" w:hAnsi="Tahoma" w:cs="Tahoma"/>
                <w:b/>
                <w:bCs/>
                <w:color w:val="000000"/>
                <w:sz w:val="16"/>
                <w:szCs w:val="16"/>
              </w:rPr>
            </w:pPr>
            <w:bookmarkStart w:id="1" w:name="RANGE!A2"/>
            <w:r w:rsidRPr="00E27380">
              <w:rPr>
                <w:rFonts w:ascii="Tahoma" w:hAnsi="Tahoma" w:cs="Tahoma"/>
                <w:b/>
                <w:bCs/>
                <w:color w:val="000000"/>
                <w:sz w:val="16"/>
                <w:szCs w:val="16"/>
              </w:rPr>
              <w:t>Item</w:t>
            </w:r>
            <w:bookmarkEnd w:id="1"/>
          </w:p>
        </w:tc>
        <w:tc>
          <w:tcPr>
            <w:tcW w:w="3924" w:type="dxa"/>
            <w:tcBorders>
              <w:top w:val="single" w:sz="4" w:space="0" w:color="auto"/>
              <w:left w:val="nil"/>
              <w:bottom w:val="single" w:sz="4" w:space="0" w:color="auto"/>
              <w:right w:val="single" w:sz="4" w:space="0" w:color="auto"/>
            </w:tcBorders>
            <w:shd w:val="clear" w:color="000000" w:fill="BFBFBF"/>
            <w:vAlign w:val="center"/>
            <w:hideMark/>
          </w:tcPr>
          <w:p w14:paraId="20870E2C" w14:textId="77777777" w:rsidR="009B5B1B" w:rsidRPr="00E27380" w:rsidRDefault="009B5B1B" w:rsidP="009B5B1B">
            <w:pPr>
              <w:jc w:val="center"/>
              <w:rPr>
                <w:rFonts w:ascii="Tahoma" w:hAnsi="Tahoma" w:cs="Tahoma"/>
                <w:b/>
                <w:bCs/>
                <w:color w:val="000000"/>
                <w:sz w:val="16"/>
                <w:szCs w:val="16"/>
              </w:rPr>
            </w:pPr>
            <w:r w:rsidRPr="00E27380">
              <w:rPr>
                <w:rFonts w:ascii="Tahoma" w:hAnsi="Tahoma" w:cs="Tahoma"/>
                <w:b/>
                <w:bCs/>
                <w:color w:val="000000"/>
                <w:sz w:val="16"/>
                <w:szCs w:val="16"/>
              </w:rPr>
              <w:t>Descrição</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78377683" w14:textId="77777777" w:rsidR="009B5B1B" w:rsidRPr="00E27380" w:rsidRDefault="009B5B1B" w:rsidP="009B5B1B">
            <w:pPr>
              <w:jc w:val="center"/>
              <w:rPr>
                <w:rFonts w:ascii="Tahoma" w:hAnsi="Tahoma" w:cs="Tahoma"/>
                <w:b/>
                <w:bCs/>
                <w:color w:val="000000"/>
                <w:sz w:val="16"/>
                <w:szCs w:val="16"/>
              </w:rPr>
            </w:pPr>
            <w:r w:rsidRPr="00E27380">
              <w:rPr>
                <w:rFonts w:ascii="Tahoma" w:hAnsi="Tahoma" w:cs="Tahoma"/>
                <w:b/>
                <w:bCs/>
                <w:color w:val="000000"/>
                <w:sz w:val="16"/>
                <w:szCs w:val="16"/>
              </w:rPr>
              <w:t>Quantidade</w:t>
            </w:r>
          </w:p>
        </w:tc>
        <w:tc>
          <w:tcPr>
            <w:tcW w:w="851" w:type="dxa"/>
            <w:tcBorders>
              <w:top w:val="single" w:sz="4" w:space="0" w:color="auto"/>
              <w:left w:val="nil"/>
              <w:bottom w:val="single" w:sz="4" w:space="0" w:color="auto"/>
              <w:right w:val="single" w:sz="4" w:space="0" w:color="auto"/>
            </w:tcBorders>
            <w:shd w:val="clear" w:color="000000" w:fill="BFBFBF"/>
            <w:vAlign w:val="center"/>
            <w:hideMark/>
          </w:tcPr>
          <w:p w14:paraId="02CA7934" w14:textId="77777777" w:rsidR="009B5B1B" w:rsidRPr="00E27380" w:rsidRDefault="009B5B1B" w:rsidP="009B5B1B">
            <w:pPr>
              <w:jc w:val="center"/>
              <w:rPr>
                <w:rFonts w:ascii="Tahoma" w:hAnsi="Tahoma" w:cs="Tahoma"/>
                <w:b/>
                <w:bCs/>
                <w:color w:val="000000"/>
                <w:sz w:val="16"/>
                <w:szCs w:val="16"/>
              </w:rPr>
            </w:pPr>
            <w:r w:rsidRPr="00E27380">
              <w:rPr>
                <w:rFonts w:ascii="Tahoma" w:hAnsi="Tahoma" w:cs="Tahoma"/>
                <w:b/>
                <w:bCs/>
                <w:color w:val="000000"/>
                <w:sz w:val="16"/>
                <w:szCs w:val="16"/>
              </w:rPr>
              <w:t>Unidade</w:t>
            </w:r>
          </w:p>
        </w:tc>
        <w:tc>
          <w:tcPr>
            <w:tcW w:w="1276" w:type="dxa"/>
            <w:tcBorders>
              <w:top w:val="single" w:sz="4" w:space="0" w:color="auto"/>
              <w:left w:val="nil"/>
              <w:bottom w:val="single" w:sz="4" w:space="0" w:color="auto"/>
              <w:right w:val="single" w:sz="4" w:space="0" w:color="auto"/>
            </w:tcBorders>
            <w:shd w:val="clear" w:color="000000" w:fill="BFBFBF"/>
            <w:noWrap/>
            <w:vAlign w:val="center"/>
            <w:hideMark/>
          </w:tcPr>
          <w:p w14:paraId="2C986BE0" w14:textId="1079209B" w:rsidR="009B5B1B" w:rsidRPr="00E27380" w:rsidRDefault="009B5B1B" w:rsidP="009B5B1B">
            <w:pPr>
              <w:jc w:val="center"/>
              <w:rPr>
                <w:rFonts w:ascii="Tahoma" w:hAnsi="Tahoma" w:cs="Tahoma"/>
                <w:b/>
                <w:bCs/>
                <w:color w:val="000000"/>
                <w:sz w:val="16"/>
                <w:szCs w:val="16"/>
              </w:rPr>
            </w:pPr>
            <w:r w:rsidRPr="00E27380">
              <w:rPr>
                <w:rFonts w:ascii="Tahoma" w:hAnsi="Tahoma" w:cs="Tahoma"/>
                <w:b/>
                <w:bCs/>
                <w:color w:val="000000"/>
                <w:sz w:val="16"/>
                <w:szCs w:val="16"/>
              </w:rPr>
              <w:t>Valor Unitário</w:t>
            </w:r>
          </w:p>
        </w:tc>
        <w:tc>
          <w:tcPr>
            <w:tcW w:w="1842" w:type="dxa"/>
            <w:tcBorders>
              <w:top w:val="single" w:sz="4" w:space="0" w:color="auto"/>
              <w:left w:val="nil"/>
              <w:bottom w:val="single" w:sz="4" w:space="0" w:color="auto"/>
              <w:right w:val="single" w:sz="4" w:space="0" w:color="auto"/>
            </w:tcBorders>
            <w:shd w:val="clear" w:color="000000" w:fill="BFBFBF"/>
            <w:noWrap/>
            <w:vAlign w:val="center"/>
            <w:hideMark/>
          </w:tcPr>
          <w:p w14:paraId="6E6F3BC1" w14:textId="4ED27519" w:rsidR="009B5B1B" w:rsidRPr="00E27380" w:rsidRDefault="009B5B1B" w:rsidP="009B5B1B">
            <w:pPr>
              <w:jc w:val="center"/>
              <w:rPr>
                <w:rFonts w:ascii="Tahoma" w:hAnsi="Tahoma" w:cs="Tahoma"/>
                <w:b/>
                <w:bCs/>
                <w:color w:val="000000"/>
                <w:sz w:val="16"/>
                <w:szCs w:val="16"/>
              </w:rPr>
            </w:pPr>
            <w:r w:rsidRPr="00E27380">
              <w:rPr>
                <w:rFonts w:ascii="Tahoma" w:hAnsi="Tahoma" w:cs="Tahoma"/>
                <w:b/>
                <w:bCs/>
                <w:color w:val="000000"/>
                <w:sz w:val="16"/>
                <w:szCs w:val="16"/>
              </w:rPr>
              <w:t>Valor Total</w:t>
            </w:r>
            <w:r w:rsidR="00E21351">
              <w:rPr>
                <w:rFonts w:ascii="Tahoma" w:hAnsi="Tahoma" w:cs="Tahoma"/>
                <w:b/>
                <w:bCs/>
                <w:color w:val="000000"/>
                <w:sz w:val="16"/>
                <w:szCs w:val="16"/>
              </w:rPr>
              <w:t xml:space="preserve"> por Item</w:t>
            </w:r>
          </w:p>
        </w:tc>
      </w:tr>
      <w:tr w:rsidR="009B5B1B" w:rsidRPr="00E27380" w14:paraId="71922BF9" w14:textId="77777777" w:rsidTr="00E21351">
        <w:trPr>
          <w:trHeight w:val="291"/>
          <w:jc w:val="center"/>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07661076" w14:textId="4876EAF7" w:rsidR="009B5B1B" w:rsidRPr="00E27380" w:rsidRDefault="00E27380" w:rsidP="009B5B1B">
            <w:pPr>
              <w:jc w:val="center"/>
              <w:rPr>
                <w:rFonts w:ascii="Tahoma" w:hAnsi="Tahoma" w:cs="Tahoma"/>
                <w:b/>
                <w:bCs/>
                <w:color w:val="000000"/>
                <w:sz w:val="16"/>
                <w:szCs w:val="16"/>
              </w:rPr>
            </w:pPr>
            <w:r>
              <w:rPr>
                <w:rFonts w:ascii="Tahoma" w:hAnsi="Tahoma" w:cs="Tahoma"/>
                <w:b/>
                <w:bCs/>
                <w:color w:val="000000"/>
                <w:sz w:val="16"/>
                <w:szCs w:val="16"/>
              </w:rPr>
              <w:t>AQUISIÇÃO DE TUBOS DE CONCRETO VIA SISTEMA DE REGISTRO DE PREÇOS</w:t>
            </w:r>
          </w:p>
        </w:tc>
      </w:tr>
      <w:tr w:rsidR="00E21351" w:rsidRPr="00E27380" w14:paraId="68A94F11" w14:textId="77777777" w:rsidTr="00E21351">
        <w:trPr>
          <w:trHeight w:val="310"/>
          <w:jc w:val="center"/>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DD6A3" w14:textId="77777777" w:rsidR="00E21351" w:rsidRPr="00E27380" w:rsidRDefault="00E21351" w:rsidP="00E21351">
            <w:pPr>
              <w:jc w:val="center"/>
              <w:rPr>
                <w:rFonts w:ascii="Tahoma" w:hAnsi="Tahoma" w:cs="Tahoma"/>
                <w:color w:val="000000"/>
                <w:sz w:val="16"/>
                <w:szCs w:val="16"/>
              </w:rPr>
            </w:pPr>
            <w:r w:rsidRPr="00E27380">
              <w:rPr>
                <w:rFonts w:ascii="Tahoma" w:hAnsi="Tahoma" w:cs="Tahoma"/>
                <w:color w:val="000000"/>
                <w:sz w:val="16"/>
                <w:szCs w:val="16"/>
              </w:rPr>
              <w:t>1</w:t>
            </w:r>
          </w:p>
        </w:tc>
        <w:tc>
          <w:tcPr>
            <w:tcW w:w="3924" w:type="dxa"/>
            <w:tcBorders>
              <w:top w:val="single" w:sz="4" w:space="0" w:color="auto"/>
              <w:left w:val="nil"/>
              <w:bottom w:val="single" w:sz="4" w:space="0" w:color="auto"/>
              <w:right w:val="single" w:sz="4" w:space="0" w:color="auto"/>
            </w:tcBorders>
            <w:shd w:val="clear" w:color="000000" w:fill="FFFFFF"/>
            <w:hideMark/>
          </w:tcPr>
          <w:p w14:paraId="1B0FE357" w14:textId="0CDA3D32" w:rsidR="00E21351" w:rsidRPr="00E21351" w:rsidRDefault="00E21351" w:rsidP="00E21351">
            <w:pPr>
              <w:rPr>
                <w:rFonts w:ascii="Tahoma" w:hAnsi="Tahoma" w:cs="Tahoma"/>
                <w:color w:val="000000"/>
                <w:sz w:val="16"/>
                <w:szCs w:val="14"/>
              </w:rPr>
            </w:pPr>
            <w:r w:rsidRPr="00E21351">
              <w:rPr>
                <w:rFonts w:ascii="Tahoma" w:hAnsi="Tahoma" w:cs="Tahoma"/>
                <w:sz w:val="16"/>
                <w:szCs w:val="14"/>
              </w:rPr>
              <w:t>Tubo concreto 300 mm MF PS2, de acordo com ABNT NBR 8890/2020, composição de primeira linha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B9135F4" w14:textId="3C224AD4" w:rsidR="00E21351" w:rsidRPr="00E27380" w:rsidRDefault="00E21351" w:rsidP="00E21351">
            <w:pPr>
              <w:jc w:val="center"/>
              <w:rPr>
                <w:rFonts w:ascii="Tahoma" w:hAnsi="Tahoma" w:cs="Tahoma"/>
                <w:color w:val="000000"/>
                <w:sz w:val="16"/>
                <w:szCs w:val="14"/>
              </w:rPr>
            </w:pPr>
            <w:r w:rsidRPr="00E27380">
              <w:rPr>
                <w:rFonts w:ascii="Tahoma" w:hAnsi="Tahoma" w:cs="Tahoma"/>
                <w:sz w:val="16"/>
                <w:szCs w:val="14"/>
              </w:rPr>
              <w:t>500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CCFB812" w14:textId="4A6C0B17" w:rsidR="00E21351" w:rsidRPr="00E27380" w:rsidRDefault="00E21351" w:rsidP="00E21351">
            <w:pPr>
              <w:jc w:val="center"/>
              <w:rPr>
                <w:rFonts w:ascii="Tahoma" w:hAnsi="Tahoma" w:cs="Tahoma"/>
                <w:color w:val="000000"/>
                <w:sz w:val="16"/>
                <w:szCs w:val="16"/>
              </w:rPr>
            </w:pPr>
            <w:r w:rsidRPr="007301D5">
              <w:rPr>
                <w:rFonts w:ascii="Tahoma" w:hAnsi="Tahoma" w:cs="Tahoma"/>
                <w:color w:val="000000"/>
                <w:sz w:val="16"/>
                <w:szCs w:val="16"/>
              </w:rPr>
              <w:t>unidade</w:t>
            </w:r>
          </w:p>
        </w:tc>
        <w:tc>
          <w:tcPr>
            <w:tcW w:w="1276" w:type="dxa"/>
            <w:tcBorders>
              <w:top w:val="single" w:sz="4" w:space="0" w:color="auto"/>
              <w:left w:val="nil"/>
              <w:bottom w:val="single" w:sz="4" w:space="0" w:color="auto"/>
              <w:right w:val="single" w:sz="4" w:space="0" w:color="auto"/>
            </w:tcBorders>
            <w:shd w:val="clear" w:color="000000" w:fill="F2F2F2"/>
            <w:noWrap/>
            <w:vAlign w:val="center"/>
            <w:hideMark/>
          </w:tcPr>
          <w:p w14:paraId="67D549A0" w14:textId="46EDB7BB" w:rsidR="00E21351" w:rsidRPr="00E21351" w:rsidRDefault="00E21351" w:rsidP="00E21351">
            <w:pPr>
              <w:jc w:val="center"/>
              <w:rPr>
                <w:rFonts w:ascii="Tahoma" w:hAnsi="Tahoma" w:cs="Tahoma"/>
                <w:b/>
                <w:bCs/>
                <w:color w:val="000000"/>
                <w:sz w:val="16"/>
                <w:szCs w:val="14"/>
              </w:rPr>
            </w:pPr>
            <w:r w:rsidRPr="00E21351">
              <w:rPr>
                <w:rFonts w:ascii="Tahoma" w:hAnsi="Tahoma" w:cs="Tahoma"/>
                <w:b/>
                <w:bCs/>
                <w:sz w:val="16"/>
                <w:szCs w:val="14"/>
              </w:rPr>
              <w:t xml:space="preserve"> R$ 41,48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C767D13" w14:textId="4427EC3D" w:rsidR="00E21351" w:rsidRPr="00E21351" w:rsidRDefault="00E21351" w:rsidP="00E21351">
            <w:pPr>
              <w:jc w:val="center"/>
              <w:rPr>
                <w:rFonts w:ascii="Tahoma" w:hAnsi="Tahoma" w:cs="Tahoma"/>
                <w:color w:val="000000"/>
                <w:sz w:val="16"/>
                <w:szCs w:val="14"/>
              </w:rPr>
            </w:pPr>
            <w:r w:rsidRPr="00E21351">
              <w:rPr>
                <w:rFonts w:ascii="Tahoma" w:hAnsi="Tahoma" w:cs="Tahoma"/>
                <w:sz w:val="16"/>
                <w:szCs w:val="14"/>
              </w:rPr>
              <w:t xml:space="preserve"> R$ 20.740,00 </w:t>
            </w:r>
          </w:p>
        </w:tc>
      </w:tr>
      <w:tr w:rsidR="00E21351" w:rsidRPr="00E27380" w14:paraId="4553AA30" w14:textId="77777777" w:rsidTr="00E21351">
        <w:trPr>
          <w:trHeight w:val="210"/>
          <w:jc w:val="center"/>
        </w:trPr>
        <w:tc>
          <w:tcPr>
            <w:tcW w:w="532" w:type="dxa"/>
            <w:tcBorders>
              <w:top w:val="nil"/>
              <w:left w:val="single" w:sz="4" w:space="0" w:color="auto"/>
              <w:bottom w:val="single" w:sz="4" w:space="0" w:color="auto"/>
              <w:right w:val="single" w:sz="4" w:space="0" w:color="auto"/>
            </w:tcBorders>
            <w:shd w:val="clear" w:color="auto" w:fill="auto"/>
            <w:vAlign w:val="center"/>
            <w:hideMark/>
          </w:tcPr>
          <w:p w14:paraId="424B211B" w14:textId="77777777" w:rsidR="00E21351" w:rsidRPr="00E27380" w:rsidRDefault="00E21351" w:rsidP="00E21351">
            <w:pPr>
              <w:jc w:val="center"/>
              <w:rPr>
                <w:rFonts w:ascii="Tahoma" w:hAnsi="Tahoma" w:cs="Tahoma"/>
                <w:color w:val="000000"/>
                <w:sz w:val="16"/>
                <w:szCs w:val="16"/>
              </w:rPr>
            </w:pPr>
            <w:r w:rsidRPr="00E27380">
              <w:rPr>
                <w:rFonts w:ascii="Tahoma" w:hAnsi="Tahoma" w:cs="Tahoma"/>
                <w:color w:val="000000"/>
                <w:sz w:val="16"/>
                <w:szCs w:val="16"/>
              </w:rPr>
              <w:t>2</w:t>
            </w:r>
          </w:p>
        </w:tc>
        <w:tc>
          <w:tcPr>
            <w:tcW w:w="3924" w:type="dxa"/>
            <w:tcBorders>
              <w:top w:val="nil"/>
              <w:left w:val="nil"/>
              <w:bottom w:val="single" w:sz="4" w:space="0" w:color="auto"/>
              <w:right w:val="single" w:sz="4" w:space="0" w:color="auto"/>
            </w:tcBorders>
            <w:shd w:val="clear" w:color="auto" w:fill="auto"/>
            <w:hideMark/>
          </w:tcPr>
          <w:p w14:paraId="5741F228" w14:textId="2C3D9F11" w:rsidR="00E21351" w:rsidRPr="00E21351" w:rsidRDefault="00E21351" w:rsidP="00E21351">
            <w:pPr>
              <w:rPr>
                <w:rFonts w:ascii="Tahoma" w:hAnsi="Tahoma" w:cs="Tahoma"/>
                <w:color w:val="000000"/>
                <w:sz w:val="16"/>
                <w:szCs w:val="14"/>
              </w:rPr>
            </w:pPr>
            <w:r w:rsidRPr="00E21351">
              <w:rPr>
                <w:rFonts w:ascii="Tahoma" w:hAnsi="Tahoma" w:cs="Tahoma"/>
                <w:sz w:val="16"/>
                <w:szCs w:val="14"/>
              </w:rPr>
              <w:t>Tubo concreto 300 mm PB PA2, de acordo com ABNT NBR 8890/2020, composição de primeira linha</w:t>
            </w:r>
          </w:p>
        </w:tc>
        <w:tc>
          <w:tcPr>
            <w:tcW w:w="1134" w:type="dxa"/>
            <w:tcBorders>
              <w:top w:val="nil"/>
              <w:left w:val="nil"/>
              <w:bottom w:val="single" w:sz="4" w:space="0" w:color="auto"/>
              <w:right w:val="single" w:sz="4" w:space="0" w:color="auto"/>
            </w:tcBorders>
            <w:shd w:val="clear" w:color="auto" w:fill="auto"/>
            <w:vAlign w:val="center"/>
            <w:hideMark/>
          </w:tcPr>
          <w:p w14:paraId="17F3D135" w14:textId="5892F5A6" w:rsidR="00E21351" w:rsidRPr="00E27380" w:rsidRDefault="00E21351" w:rsidP="00E21351">
            <w:pPr>
              <w:jc w:val="center"/>
              <w:rPr>
                <w:rFonts w:ascii="Tahoma" w:hAnsi="Tahoma" w:cs="Tahoma"/>
                <w:color w:val="000000"/>
                <w:sz w:val="16"/>
                <w:szCs w:val="14"/>
              </w:rPr>
            </w:pPr>
            <w:r w:rsidRPr="00E27380">
              <w:rPr>
                <w:rFonts w:ascii="Tahoma" w:hAnsi="Tahoma" w:cs="Tahoma"/>
                <w:sz w:val="16"/>
                <w:szCs w:val="14"/>
              </w:rPr>
              <w:t>300</w:t>
            </w:r>
          </w:p>
        </w:tc>
        <w:tc>
          <w:tcPr>
            <w:tcW w:w="851" w:type="dxa"/>
            <w:tcBorders>
              <w:top w:val="nil"/>
              <w:left w:val="nil"/>
              <w:bottom w:val="single" w:sz="4" w:space="0" w:color="auto"/>
              <w:right w:val="single" w:sz="4" w:space="0" w:color="auto"/>
            </w:tcBorders>
            <w:shd w:val="clear" w:color="auto" w:fill="auto"/>
            <w:vAlign w:val="center"/>
            <w:hideMark/>
          </w:tcPr>
          <w:p w14:paraId="7FADAE93" w14:textId="431C0743" w:rsidR="00E21351" w:rsidRPr="00E27380" w:rsidRDefault="00E21351" w:rsidP="00E21351">
            <w:pPr>
              <w:jc w:val="center"/>
              <w:rPr>
                <w:rFonts w:ascii="Tahoma" w:hAnsi="Tahoma" w:cs="Tahoma"/>
                <w:color w:val="000000"/>
                <w:sz w:val="16"/>
                <w:szCs w:val="16"/>
              </w:rPr>
            </w:pPr>
            <w:r w:rsidRPr="007301D5">
              <w:rPr>
                <w:rFonts w:ascii="Tahoma" w:hAnsi="Tahoma" w:cs="Tahoma"/>
                <w:color w:val="000000"/>
                <w:sz w:val="16"/>
                <w:szCs w:val="16"/>
              </w:rPr>
              <w:t>unidade</w:t>
            </w:r>
          </w:p>
        </w:tc>
        <w:tc>
          <w:tcPr>
            <w:tcW w:w="1276" w:type="dxa"/>
            <w:tcBorders>
              <w:top w:val="nil"/>
              <w:left w:val="nil"/>
              <w:bottom w:val="single" w:sz="4" w:space="0" w:color="auto"/>
              <w:right w:val="single" w:sz="4" w:space="0" w:color="auto"/>
            </w:tcBorders>
            <w:shd w:val="clear" w:color="000000" w:fill="F2F2F2"/>
            <w:noWrap/>
            <w:vAlign w:val="center"/>
            <w:hideMark/>
          </w:tcPr>
          <w:p w14:paraId="450F32D1" w14:textId="4771D6BD" w:rsidR="00E21351" w:rsidRPr="00E21351" w:rsidRDefault="00E21351" w:rsidP="00E21351">
            <w:pPr>
              <w:jc w:val="center"/>
              <w:rPr>
                <w:rFonts w:ascii="Tahoma" w:hAnsi="Tahoma" w:cs="Tahoma"/>
                <w:b/>
                <w:bCs/>
                <w:color w:val="000000"/>
                <w:sz w:val="16"/>
                <w:szCs w:val="14"/>
              </w:rPr>
            </w:pPr>
            <w:r w:rsidRPr="00E21351">
              <w:rPr>
                <w:rFonts w:ascii="Tahoma" w:hAnsi="Tahoma" w:cs="Tahoma"/>
                <w:b/>
                <w:bCs/>
                <w:sz w:val="16"/>
                <w:szCs w:val="14"/>
              </w:rPr>
              <w:t xml:space="preserve"> R$ 91,01 </w:t>
            </w:r>
          </w:p>
        </w:tc>
        <w:tc>
          <w:tcPr>
            <w:tcW w:w="1842" w:type="dxa"/>
            <w:tcBorders>
              <w:top w:val="nil"/>
              <w:left w:val="nil"/>
              <w:bottom w:val="single" w:sz="4" w:space="0" w:color="auto"/>
              <w:right w:val="single" w:sz="4" w:space="0" w:color="auto"/>
            </w:tcBorders>
            <w:shd w:val="clear" w:color="auto" w:fill="auto"/>
            <w:noWrap/>
            <w:vAlign w:val="center"/>
            <w:hideMark/>
          </w:tcPr>
          <w:p w14:paraId="731D47AD" w14:textId="646631E0" w:rsidR="00E21351" w:rsidRPr="00E21351" w:rsidRDefault="00E21351" w:rsidP="00E21351">
            <w:pPr>
              <w:jc w:val="center"/>
              <w:rPr>
                <w:rFonts w:ascii="Tahoma" w:hAnsi="Tahoma" w:cs="Tahoma"/>
                <w:color w:val="000000"/>
                <w:sz w:val="16"/>
                <w:szCs w:val="14"/>
              </w:rPr>
            </w:pPr>
            <w:r w:rsidRPr="00E21351">
              <w:rPr>
                <w:rFonts w:ascii="Tahoma" w:hAnsi="Tahoma" w:cs="Tahoma"/>
                <w:sz w:val="16"/>
                <w:szCs w:val="14"/>
              </w:rPr>
              <w:t xml:space="preserve"> R$ 27.303,00 </w:t>
            </w:r>
          </w:p>
        </w:tc>
      </w:tr>
      <w:tr w:rsidR="00E21351" w:rsidRPr="00E27380" w14:paraId="363C2336" w14:textId="77777777" w:rsidTr="00E21351">
        <w:trPr>
          <w:trHeight w:val="420"/>
          <w:jc w:val="center"/>
        </w:trPr>
        <w:tc>
          <w:tcPr>
            <w:tcW w:w="532" w:type="dxa"/>
            <w:tcBorders>
              <w:top w:val="nil"/>
              <w:left w:val="single" w:sz="4" w:space="0" w:color="auto"/>
              <w:bottom w:val="single" w:sz="4" w:space="0" w:color="auto"/>
              <w:right w:val="single" w:sz="4" w:space="0" w:color="auto"/>
            </w:tcBorders>
            <w:shd w:val="clear" w:color="auto" w:fill="auto"/>
            <w:vAlign w:val="center"/>
            <w:hideMark/>
          </w:tcPr>
          <w:p w14:paraId="35B4D478" w14:textId="77777777" w:rsidR="00E21351" w:rsidRPr="00E27380" w:rsidRDefault="00E21351" w:rsidP="00E21351">
            <w:pPr>
              <w:jc w:val="center"/>
              <w:rPr>
                <w:rFonts w:ascii="Tahoma" w:hAnsi="Tahoma" w:cs="Tahoma"/>
                <w:color w:val="000000"/>
                <w:sz w:val="16"/>
                <w:szCs w:val="16"/>
              </w:rPr>
            </w:pPr>
            <w:r w:rsidRPr="00E27380">
              <w:rPr>
                <w:rFonts w:ascii="Tahoma" w:hAnsi="Tahoma" w:cs="Tahoma"/>
                <w:color w:val="000000"/>
                <w:sz w:val="16"/>
                <w:szCs w:val="16"/>
              </w:rPr>
              <w:t>3</w:t>
            </w:r>
          </w:p>
        </w:tc>
        <w:tc>
          <w:tcPr>
            <w:tcW w:w="3924" w:type="dxa"/>
            <w:tcBorders>
              <w:top w:val="nil"/>
              <w:left w:val="nil"/>
              <w:bottom w:val="single" w:sz="4" w:space="0" w:color="auto"/>
              <w:right w:val="single" w:sz="4" w:space="0" w:color="auto"/>
            </w:tcBorders>
            <w:shd w:val="clear" w:color="auto" w:fill="auto"/>
            <w:hideMark/>
          </w:tcPr>
          <w:p w14:paraId="7547E20C" w14:textId="13FBB6B9" w:rsidR="00E21351" w:rsidRPr="00E21351" w:rsidRDefault="00E21351" w:rsidP="00E21351">
            <w:pPr>
              <w:rPr>
                <w:rFonts w:ascii="Tahoma" w:hAnsi="Tahoma" w:cs="Tahoma"/>
                <w:color w:val="000000"/>
                <w:sz w:val="16"/>
                <w:szCs w:val="14"/>
              </w:rPr>
            </w:pPr>
            <w:r w:rsidRPr="00E21351">
              <w:rPr>
                <w:rFonts w:ascii="Tahoma" w:hAnsi="Tahoma" w:cs="Tahoma"/>
                <w:sz w:val="16"/>
                <w:szCs w:val="14"/>
              </w:rPr>
              <w:t>Tubo concreto 400 mm PB PS2, de acordo com ABNT NBR 8890/2020, composição de primeira linha</w:t>
            </w:r>
          </w:p>
        </w:tc>
        <w:tc>
          <w:tcPr>
            <w:tcW w:w="1134" w:type="dxa"/>
            <w:tcBorders>
              <w:top w:val="nil"/>
              <w:left w:val="nil"/>
              <w:bottom w:val="single" w:sz="4" w:space="0" w:color="auto"/>
              <w:right w:val="single" w:sz="4" w:space="0" w:color="auto"/>
            </w:tcBorders>
            <w:shd w:val="clear" w:color="auto" w:fill="auto"/>
            <w:vAlign w:val="center"/>
            <w:hideMark/>
          </w:tcPr>
          <w:p w14:paraId="61B7DA1F" w14:textId="6AB9BD2A" w:rsidR="00E21351" w:rsidRPr="00E27380" w:rsidRDefault="00E21351" w:rsidP="00E21351">
            <w:pPr>
              <w:jc w:val="center"/>
              <w:rPr>
                <w:rFonts w:ascii="Tahoma" w:hAnsi="Tahoma" w:cs="Tahoma"/>
                <w:color w:val="000000"/>
                <w:sz w:val="16"/>
                <w:szCs w:val="14"/>
              </w:rPr>
            </w:pPr>
            <w:r w:rsidRPr="00E27380">
              <w:rPr>
                <w:rFonts w:ascii="Tahoma" w:hAnsi="Tahoma" w:cs="Tahoma"/>
                <w:sz w:val="16"/>
                <w:szCs w:val="14"/>
              </w:rPr>
              <w:t>300</w:t>
            </w:r>
          </w:p>
        </w:tc>
        <w:tc>
          <w:tcPr>
            <w:tcW w:w="851" w:type="dxa"/>
            <w:tcBorders>
              <w:top w:val="nil"/>
              <w:left w:val="nil"/>
              <w:bottom w:val="single" w:sz="4" w:space="0" w:color="auto"/>
              <w:right w:val="single" w:sz="4" w:space="0" w:color="auto"/>
            </w:tcBorders>
            <w:shd w:val="clear" w:color="auto" w:fill="auto"/>
            <w:vAlign w:val="center"/>
            <w:hideMark/>
          </w:tcPr>
          <w:p w14:paraId="6537C987" w14:textId="73074DC7" w:rsidR="00E21351" w:rsidRPr="00E27380" w:rsidRDefault="00E21351" w:rsidP="00E21351">
            <w:pPr>
              <w:jc w:val="center"/>
              <w:rPr>
                <w:rFonts w:ascii="Tahoma" w:hAnsi="Tahoma" w:cs="Tahoma"/>
                <w:color w:val="000000"/>
                <w:sz w:val="16"/>
                <w:szCs w:val="16"/>
              </w:rPr>
            </w:pPr>
            <w:r w:rsidRPr="007301D5">
              <w:rPr>
                <w:rFonts w:ascii="Tahoma" w:hAnsi="Tahoma" w:cs="Tahoma"/>
                <w:color w:val="000000"/>
                <w:sz w:val="16"/>
                <w:szCs w:val="16"/>
              </w:rPr>
              <w:t>unidade</w:t>
            </w:r>
          </w:p>
        </w:tc>
        <w:tc>
          <w:tcPr>
            <w:tcW w:w="1276" w:type="dxa"/>
            <w:tcBorders>
              <w:top w:val="nil"/>
              <w:left w:val="nil"/>
              <w:bottom w:val="single" w:sz="4" w:space="0" w:color="auto"/>
              <w:right w:val="single" w:sz="4" w:space="0" w:color="auto"/>
            </w:tcBorders>
            <w:shd w:val="clear" w:color="000000" w:fill="F2F2F2"/>
            <w:noWrap/>
            <w:vAlign w:val="center"/>
            <w:hideMark/>
          </w:tcPr>
          <w:p w14:paraId="283B19F5" w14:textId="36D849A6" w:rsidR="00E21351" w:rsidRPr="00E21351" w:rsidRDefault="00E21351" w:rsidP="00E21351">
            <w:pPr>
              <w:jc w:val="center"/>
              <w:rPr>
                <w:rFonts w:ascii="Tahoma" w:hAnsi="Tahoma" w:cs="Tahoma"/>
                <w:b/>
                <w:bCs/>
                <w:color w:val="000000"/>
                <w:sz w:val="16"/>
                <w:szCs w:val="14"/>
              </w:rPr>
            </w:pPr>
            <w:r w:rsidRPr="00E21351">
              <w:rPr>
                <w:rFonts w:ascii="Tahoma" w:hAnsi="Tahoma" w:cs="Tahoma"/>
                <w:b/>
                <w:bCs/>
                <w:sz w:val="16"/>
                <w:szCs w:val="14"/>
              </w:rPr>
              <w:t xml:space="preserve"> R$ 53,24 </w:t>
            </w:r>
          </w:p>
        </w:tc>
        <w:tc>
          <w:tcPr>
            <w:tcW w:w="1842" w:type="dxa"/>
            <w:tcBorders>
              <w:top w:val="nil"/>
              <w:left w:val="nil"/>
              <w:bottom w:val="single" w:sz="4" w:space="0" w:color="auto"/>
              <w:right w:val="single" w:sz="4" w:space="0" w:color="auto"/>
            </w:tcBorders>
            <w:shd w:val="clear" w:color="auto" w:fill="auto"/>
            <w:noWrap/>
            <w:vAlign w:val="center"/>
            <w:hideMark/>
          </w:tcPr>
          <w:p w14:paraId="7E5FA4A4" w14:textId="467AFBB7" w:rsidR="00E21351" w:rsidRPr="00E21351" w:rsidRDefault="00E21351" w:rsidP="00E21351">
            <w:pPr>
              <w:jc w:val="center"/>
              <w:rPr>
                <w:rFonts w:ascii="Tahoma" w:hAnsi="Tahoma" w:cs="Tahoma"/>
                <w:color w:val="000000"/>
                <w:sz w:val="16"/>
                <w:szCs w:val="14"/>
              </w:rPr>
            </w:pPr>
            <w:r w:rsidRPr="00E21351">
              <w:rPr>
                <w:rFonts w:ascii="Tahoma" w:hAnsi="Tahoma" w:cs="Tahoma"/>
                <w:sz w:val="16"/>
                <w:szCs w:val="14"/>
              </w:rPr>
              <w:t xml:space="preserve"> R$ 15.972,00 </w:t>
            </w:r>
          </w:p>
        </w:tc>
      </w:tr>
      <w:tr w:rsidR="00E21351" w:rsidRPr="00E27380" w14:paraId="5C9374CF" w14:textId="77777777" w:rsidTr="00E21351">
        <w:trPr>
          <w:trHeight w:val="420"/>
          <w:jc w:val="center"/>
        </w:trPr>
        <w:tc>
          <w:tcPr>
            <w:tcW w:w="532" w:type="dxa"/>
            <w:tcBorders>
              <w:top w:val="nil"/>
              <w:left w:val="single" w:sz="4" w:space="0" w:color="auto"/>
              <w:bottom w:val="single" w:sz="4" w:space="0" w:color="auto"/>
              <w:right w:val="single" w:sz="4" w:space="0" w:color="auto"/>
            </w:tcBorders>
            <w:shd w:val="clear" w:color="auto" w:fill="auto"/>
            <w:vAlign w:val="center"/>
            <w:hideMark/>
          </w:tcPr>
          <w:p w14:paraId="3C1F9D5E" w14:textId="77777777" w:rsidR="00E21351" w:rsidRPr="00E27380" w:rsidRDefault="00E21351" w:rsidP="00E21351">
            <w:pPr>
              <w:jc w:val="center"/>
              <w:rPr>
                <w:rFonts w:ascii="Tahoma" w:hAnsi="Tahoma" w:cs="Tahoma"/>
                <w:color w:val="000000"/>
                <w:sz w:val="16"/>
                <w:szCs w:val="16"/>
              </w:rPr>
            </w:pPr>
            <w:r w:rsidRPr="00E27380">
              <w:rPr>
                <w:rFonts w:ascii="Tahoma" w:hAnsi="Tahoma" w:cs="Tahoma"/>
                <w:color w:val="000000"/>
                <w:sz w:val="16"/>
                <w:szCs w:val="16"/>
              </w:rPr>
              <w:t>4</w:t>
            </w:r>
          </w:p>
        </w:tc>
        <w:tc>
          <w:tcPr>
            <w:tcW w:w="3924" w:type="dxa"/>
            <w:tcBorders>
              <w:top w:val="single" w:sz="4" w:space="0" w:color="auto"/>
              <w:left w:val="nil"/>
              <w:bottom w:val="single" w:sz="4" w:space="0" w:color="auto"/>
              <w:right w:val="single" w:sz="4" w:space="0" w:color="auto"/>
            </w:tcBorders>
            <w:shd w:val="clear" w:color="auto" w:fill="auto"/>
            <w:hideMark/>
          </w:tcPr>
          <w:p w14:paraId="23E4F551" w14:textId="4B8D2E56" w:rsidR="00E21351" w:rsidRPr="00E21351" w:rsidRDefault="00E21351" w:rsidP="00E21351">
            <w:pPr>
              <w:rPr>
                <w:rFonts w:ascii="Tahoma" w:hAnsi="Tahoma" w:cs="Tahoma"/>
                <w:color w:val="000000"/>
                <w:sz w:val="16"/>
                <w:szCs w:val="14"/>
              </w:rPr>
            </w:pPr>
            <w:r w:rsidRPr="00E21351">
              <w:rPr>
                <w:rFonts w:ascii="Tahoma" w:hAnsi="Tahoma" w:cs="Tahoma"/>
                <w:sz w:val="16"/>
                <w:szCs w:val="14"/>
              </w:rPr>
              <w:t>Tubo concreto 400 mm PB PA2, de acordo com ABNT NBR 8890/2020, composição de primeira linha</w:t>
            </w:r>
          </w:p>
        </w:tc>
        <w:tc>
          <w:tcPr>
            <w:tcW w:w="1134" w:type="dxa"/>
            <w:tcBorders>
              <w:top w:val="nil"/>
              <w:left w:val="nil"/>
              <w:bottom w:val="single" w:sz="4" w:space="0" w:color="auto"/>
              <w:right w:val="single" w:sz="4" w:space="0" w:color="auto"/>
            </w:tcBorders>
            <w:shd w:val="clear" w:color="auto" w:fill="auto"/>
            <w:vAlign w:val="center"/>
            <w:hideMark/>
          </w:tcPr>
          <w:p w14:paraId="21A3F9EC" w14:textId="3D9884ED" w:rsidR="00E21351" w:rsidRPr="00E27380" w:rsidRDefault="00E21351" w:rsidP="00E21351">
            <w:pPr>
              <w:jc w:val="center"/>
              <w:rPr>
                <w:rFonts w:ascii="Tahoma" w:hAnsi="Tahoma" w:cs="Tahoma"/>
                <w:color w:val="000000"/>
                <w:sz w:val="16"/>
                <w:szCs w:val="14"/>
              </w:rPr>
            </w:pPr>
            <w:r w:rsidRPr="00E27380">
              <w:rPr>
                <w:rFonts w:ascii="Tahoma" w:hAnsi="Tahoma" w:cs="Tahoma"/>
                <w:sz w:val="16"/>
                <w:szCs w:val="14"/>
              </w:rPr>
              <w:t>300</w:t>
            </w:r>
          </w:p>
        </w:tc>
        <w:tc>
          <w:tcPr>
            <w:tcW w:w="851" w:type="dxa"/>
            <w:tcBorders>
              <w:top w:val="nil"/>
              <w:left w:val="nil"/>
              <w:bottom w:val="single" w:sz="4" w:space="0" w:color="auto"/>
              <w:right w:val="single" w:sz="4" w:space="0" w:color="auto"/>
            </w:tcBorders>
            <w:shd w:val="clear" w:color="auto" w:fill="auto"/>
            <w:vAlign w:val="center"/>
            <w:hideMark/>
          </w:tcPr>
          <w:p w14:paraId="2AB78FE1" w14:textId="7A5DB0AD" w:rsidR="00E21351" w:rsidRPr="00E27380" w:rsidRDefault="00E21351" w:rsidP="00E21351">
            <w:pPr>
              <w:jc w:val="center"/>
              <w:rPr>
                <w:rFonts w:ascii="Tahoma" w:hAnsi="Tahoma" w:cs="Tahoma"/>
                <w:color w:val="000000"/>
                <w:sz w:val="16"/>
                <w:szCs w:val="16"/>
              </w:rPr>
            </w:pPr>
            <w:r w:rsidRPr="007301D5">
              <w:rPr>
                <w:rFonts w:ascii="Tahoma" w:hAnsi="Tahoma" w:cs="Tahoma"/>
                <w:color w:val="000000"/>
                <w:sz w:val="16"/>
                <w:szCs w:val="16"/>
              </w:rPr>
              <w:t>unidade</w:t>
            </w:r>
          </w:p>
        </w:tc>
        <w:tc>
          <w:tcPr>
            <w:tcW w:w="1276" w:type="dxa"/>
            <w:tcBorders>
              <w:top w:val="nil"/>
              <w:left w:val="nil"/>
              <w:bottom w:val="single" w:sz="4" w:space="0" w:color="auto"/>
              <w:right w:val="single" w:sz="4" w:space="0" w:color="auto"/>
            </w:tcBorders>
            <w:shd w:val="clear" w:color="000000" w:fill="F2F2F2"/>
            <w:noWrap/>
            <w:vAlign w:val="center"/>
            <w:hideMark/>
          </w:tcPr>
          <w:p w14:paraId="5F17669B" w14:textId="5BEB0637" w:rsidR="00E21351" w:rsidRPr="00E21351" w:rsidRDefault="00E21351" w:rsidP="00E21351">
            <w:pPr>
              <w:jc w:val="center"/>
              <w:rPr>
                <w:rFonts w:ascii="Tahoma" w:hAnsi="Tahoma" w:cs="Tahoma"/>
                <w:b/>
                <w:bCs/>
                <w:color w:val="000000"/>
                <w:sz w:val="16"/>
                <w:szCs w:val="14"/>
              </w:rPr>
            </w:pPr>
            <w:r w:rsidRPr="00E21351">
              <w:rPr>
                <w:rFonts w:ascii="Tahoma" w:hAnsi="Tahoma" w:cs="Tahoma"/>
                <w:b/>
                <w:bCs/>
                <w:sz w:val="16"/>
                <w:szCs w:val="14"/>
              </w:rPr>
              <w:t xml:space="preserve"> R$ 112,27 </w:t>
            </w:r>
          </w:p>
        </w:tc>
        <w:tc>
          <w:tcPr>
            <w:tcW w:w="1842" w:type="dxa"/>
            <w:tcBorders>
              <w:top w:val="nil"/>
              <w:left w:val="nil"/>
              <w:bottom w:val="single" w:sz="4" w:space="0" w:color="auto"/>
              <w:right w:val="single" w:sz="4" w:space="0" w:color="auto"/>
            </w:tcBorders>
            <w:shd w:val="clear" w:color="auto" w:fill="auto"/>
            <w:noWrap/>
            <w:vAlign w:val="center"/>
            <w:hideMark/>
          </w:tcPr>
          <w:p w14:paraId="1FC8272C" w14:textId="3F2C38D2" w:rsidR="00E21351" w:rsidRPr="00E21351" w:rsidRDefault="00E21351" w:rsidP="00E21351">
            <w:pPr>
              <w:jc w:val="center"/>
              <w:rPr>
                <w:rFonts w:ascii="Tahoma" w:hAnsi="Tahoma" w:cs="Tahoma"/>
                <w:color w:val="000000"/>
                <w:sz w:val="16"/>
                <w:szCs w:val="14"/>
              </w:rPr>
            </w:pPr>
            <w:r w:rsidRPr="00E21351">
              <w:rPr>
                <w:rFonts w:ascii="Tahoma" w:hAnsi="Tahoma" w:cs="Tahoma"/>
                <w:sz w:val="16"/>
                <w:szCs w:val="14"/>
              </w:rPr>
              <w:t xml:space="preserve"> R$ 33.681,00 </w:t>
            </w:r>
          </w:p>
        </w:tc>
      </w:tr>
      <w:tr w:rsidR="00E21351" w:rsidRPr="00E27380" w14:paraId="213E72C8" w14:textId="77777777" w:rsidTr="00E21351">
        <w:trPr>
          <w:trHeight w:val="420"/>
          <w:jc w:val="center"/>
        </w:trPr>
        <w:tc>
          <w:tcPr>
            <w:tcW w:w="532" w:type="dxa"/>
            <w:tcBorders>
              <w:top w:val="nil"/>
              <w:left w:val="single" w:sz="4" w:space="0" w:color="auto"/>
              <w:bottom w:val="single" w:sz="4" w:space="0" w:color="auto"/>
              <w:right w:val="single" w:sz="4" w:space="0" w:color="auto"/>
            </w:tcBorders>
            <w:shd w:val="clear" w:color="auto" w:fill="auto"/>
            <w:vAlign w:val="center"/>
            <w:hideMark/>
          </w:tcPr>
          <w:p w14:paraId="1FF52163" w14:textId="77777777" w:rsidR="00E21351" w:rsidRPr="00E27380" w:rsidRDefault="00E21351" w:rsidP="00E21351">
            <w:pPr>
              <w:jc w:val="center"/>
              <w:rPr>
                <w:rFonts w:ascii="Tahoma" w:hAnsi="Tahoma" w:cs="Tahoma"/>
                <w:color w:val="000000"/>
                <w:sz w:val="16"/>
                <w:szCs w:val="16"/>
              </w:rPr>
            </w:pPr>
            <w:r w:rsidRPr="00E27380">
              <w:rPr>
                <w:rFonts w:ascii="Tahoma" w:hAnsi="Tahoma" w:cs="Tahoma"/>
                <w:color w:val="000000"/>
                <w:sz w:val="16"/>
                <w:szCs w:val="16"/>
              </w:rPr>
              <w:t>5</w:t>
            </w:r>
          </w:p>
        </w:tc>
        <w:tc>
          <w:tcPr>
            <w:tcW w:w="3924" w:type="dxa"/>
            <w:tcBorders>
              <w:top w:val="nil"/>
              <w:left w:val="nil"/>
              <w:bottom w:val="single" w:sz="4" w:space="0" w:color="auto"/>
              <w:right w:val="single" w:sz="4" w:space="0" w:color="auto"/>
            </w:tcBorders>
            <w:shd w:val="clear" w:color="auto" w:fill="auto"/>
            <w:hideMark/>
          </w:tcPr>
          <w:p w14:paraId="1A0E93EE" w14:textId="2615897B" w:rsidR="00E21351" w:rsidRPr="00E21351" w:rsidRDefault="00E21351" w:rsidP="00E21351">
            <w:pPr>
              <w:rPr>
                <w:rFonts w:ascii="Tahoma" w:hAnsi="Tahoma" w:cs="Tahoma"/>
                <w:color w:val="000000"/>
                <w:sz w:val="16"/>
                <w:szCs w:val="14"/>
              </w:rPr>
            </w:pPr>
            <w:r w:rsidRPr="00E21351">
              <w:rPr>
                <w:rFonts w:ascii="Tahoma" w:hAnsi="Tahoma" w:cs="Tahoma"/>
                <w:sz w:val="16"/>
                <w:szCs w:val="14"/>
              </w:rPr>
              <w:t>Tubo concreto 500 mm MF PS2, de acordo com ABNT NBR 8890/2020, composição de primeira linha</w:t>
            </w:r>
          </w:p>
        </w:tc>
        <w:tc>
          <w:tcPr>
            <w:tcW w:w="1134" w:type="dxa"/>
            <w:tcBorders>
              <w:top w:val="nil"/>
              <w:left w:val="nil"/>
              <w:bottom w:val="single" w:sz="4" w:space="0" w:color="auto"/>
              <w:right w:val="single" w:sz="4" w:space="0" w:color="auto"/>
            </w:tcBorders>
            <w:shd w:val="clear" w:color="auto" w:fill="auto"/>
            <w:vAlign w:val="center"/>
            <w:hideMark/>
          </w:tcPr>
          <w:p w14:paraId="3C4DD772" w14:textId="1D90212B" w:rsidR="00E21351" w:rsidRPr="00E27380" w:rsidRDefault="00E21351" w:rsidP="00E21351">
            <w:pPr>
              <w:jc w:val="center"/>
              <w:rPr>
                <w:rFonts w:ascii="Tahoma" w:hAnsi="Tahoma" w:cs="Tahoma"/>
                <w:color w:val="000000"/>
                <w:sz w:val="16"/>
                <w:szCs w:val="14"/>
              </w:rPr>
            </w:pPr>
            <w:r w:rsidRPr="00E27380">
              <w:rPr>
                <w:rFonts w:ascii="Tahoma" w:hAnsi="Tahoma" w:cs="Tahoma"/>
                <w:sz w:val="16"/>
                <w:szCs w:val="14"/>
              </w:rPr>
              <w:t>300</w:t>
            </w:r>
          </w:p>
        </w:tc>
        <w:tc>
          <w:tcPr>
            <w:tcW w:w="851" w:type="dxa"/>
            <w:tcBorders>
              <w:top w:val="nil"/>
              <w:left w:val="nil"/>
              <w:bottom w:val="single" w:sz="4" w:space="0" w:color="auto"/>
              <w:right w:val="single" w:sz="4" w:space="0" w:color="auto"/>
            </w:tcBorders>
            <w:shd w:val="clear" w:color="auto" w:fill="auto"/>
            <w:vAlign w:val="center"/>
            <w:hideMark/>
          </w:tcPr>
          <w:p w14:paraId="114EFCEB" w14:textId="4D84119B" w:rsidR="00E21351" w:rsidRPr="00E27380" w:rsidRDefault="00E21351" w:rsidP="00E21351">
            <w:pPr>
              <w:jc w:val="center"/>
              <w:rPr>
                <w:rFonts w:ascii="Tahoma" w:hAnsi="Tahoma" w:cs="Tahoma"/>
                <w:color w:val="000000"/>
                <w:sz w:val="16"/>
                <w:szCs w:val="16"/>
              </w:rPr>
            </w:pPr>
            <w:r w:rsidRPr="007301D5">
              <w:rPr>
                <w:rFonts w:ascii="Tahoma" w:hAnsi="Tahoma" w:cs="Tahoma"/>
                <w:color w:val="000000"/>
                <w:sz w:val="16"/>
                <w:szCs w:val="16"/>
              </w:rPr>
              <w:t>unidade</w:t>
            </w:r>
          </w:p>
        </w:tc>
        <w:tc>
          <w:tcPr>
            <w:tcW w:w="1276" w:type="dxa"/>
            <w:tcBorders>
              <w:top w:val="nil"/>
              <w:left w:val="nil"/>
              <w:bottom w:val="single" w:sz="4" w:space="0" w:color="auto"/>
              <w:right w:val="single" w:sz="4" w:space="0" w:color="auto"/>
            </w:tcBorders>
            <w:shd w:val="clear" w:color="000000" w:fill="F2F2F2"/>
            <w:noWrap/>
            <w:vAlign w:val="center"/>
            <w:hideMark/>
          </w:tcPr>
          <w:p w14:paraId="1E49884F" w14:textId="13455E3C" w:rsidR="00E21351" w:rsidRPr="00E21351" w:rsidRDefault="00E21351" w:rsidP="00E21351">
            <w:pPr>
              <w:jc w:val="center"/>
              <w:rPr>
                <w:rFonts w:ascii="Tahoma" w:hAnsi="Tahoma" w:cs="Tahoma"/>
                <w:b/>
                <w:bCs/>
                <w:color w:val="000000"/>
                <w:sz w:val="16"/>
                <w:szCs w:val="14"/>
              </w:rPr>
            </w:pPr>
            <w:r w:rsidRPr="00E21351">
              <w:rPr>
                <w:rFonts w:ascii="Tahoma" w:hAnsi="Tahoma" w:cs="Tahoma"/>
                <w:b/>
                <w:bCs/>
                <w:sz w:val="16"/>
                <w:szCs w:val="14"/>
              </w:rPr>
              <w:t xml:space="preserve"> R$ 80,57 </w:t>
            </w:r>
          </w:p>
        </w:tc>
        <w:tc>
          <w:tcPr>
            <w:tcW w:w="1842" w:type="dxa"/>
            <w:tcBorders>
              <w:top w:val="nil"/>
              <w:left w:val="nil"/>
              <w:bottom w:val="single" w:sz="4" w:space="0" w:color="auto"/>
              <w:right w:val="single" w:sz="4" w:space="0" w:color="auto"/>
            </w:tcBorders>
            <w:shd w:val="clear" w:color="auto" w:fill="auto"/>
            <w:noWrap/>
            <w:vAlign w:val="center"/>
            <w:hideMark/>
          </w:tcPr>
          <w:p w14:paraId="05FEF660" w14:textId="2665CFB9" w:rsidR="00E21351" w:rsidRPr="00E21351" w:rsidRDefault="00E21351" w:rsidP="00E21351">
            <w:pPr>
              <w:jc w:val="center"/>
              <w:rPr>
                <w:rFonts w:ascii="Tahoma" w:hAnsi="Tahoma" w:cs="Tahoma"/>
                <w:color w:val="000000"/>
                <w:sz w:val="16"/>
                <w:szCs w:val="14"/>
              </w:rPr>
            </w:pPr>
            <w:r w:rsidRPr="00E21351">
              <w:rPr>
                <w:rFonts w:ascii="Tahoma" w:hAnsi="Tahoma" w:cs="Tahoma"/>
                <w:sz w:val="16"/>
                <w:szCs w:val="14"/>
              </w:rPr>
              <w:t xml:space="preserve"> R$ 24.171,00 </w:t>
            </w:r>
          </w:p>
        </w:tc>
      </w:tr>
      <w:tr w:rsidR="00E21351" w:rsidRPr="00E27380" w14:paraId="114A495A" w14:textId="77777777" w:rsidTr="00E21351">
        <w:trPr>
          <w:trHeight w:val="420"/>
          <w:jc w:val="center"/>
        </w:trPr>
        <w:tc>
          <w:tcPr>
            <w:tcW w:w="532" w:type="dxa"/>
            <w:tcBorders>
              <w:top w:val="nil"/>
              <w:left w:val="single" w:sz="4" w:space="0" w:color="auto"/>
              <w:bottom w:val="single" w:sz="4" w:space="0" w:color="auto"/>
              <w:right w:val="single" w:sz="4" w:space="0" w:color="auto"/>
            </w:tcBorders>
            <w:shd w:val="clear" w:color="auto" w:fill="auto"/>
            <w:vAlign w:val="center"/>
            <w:hideMark/>
          </w:tcPr>
          <w:p w14:paraId="20373D1A" w14:textId="65B905F7" w:rsidR="00E21351" w:rsidRPr="00E27380" w:rsidRDefault="007132BE" w:rsidP="00E21351">
            <w:pPr>
              <w:jc w:val="center"/>
              <w:rPr>
                <w:rFonts w:ascii="Tahoma" w:hAnsi="Tahoma" w:cs="Tahoma"/>
                <w:color w:val="000000"/>
                <w:sz w:val="16"/>
                <w:szCs w:val="16"/>
              </w:rPr>
            </w:pPr>
            <w:r>
              <w:rPr>
                <w:rFonts w:ascii="Tahoma" w:hAnsi="Tahoma" w:cs="Tahoma"/>
                <w:color w:val="000000"/>
                <w:sz w:val="16"/>
                <w:szCs w:val="16"/>
              </w:rPr>
              <w:t>6</w:t>
            </w:r>
          </w:p>
        </w:tc>
        <w:tc>
          <w:tcPr>
            <w:tcW w:w="3924" w:type="dxa"/>
            <w:tcBorders>
              <w:top w:val="nil"/>
              <w:left w:val="nil"/>
              <w:bottom w:val="single" w:sz="4" w:space="0" w:color="auto"/>
              <w:right w:val="single" w:sz="4" w:space="0" w:color="auto"/>
            </w:tcBorders>
            <w:shd w:val="clear" w:color="auto" w:fill="auto"/>
            <w:hideMark/>
          </w:tcPr>
          <w:p w14:paraId="022FD76E" w14:textId="1C786AA9" w:rsidR="00E21351" w:rsidRPr="00E21351" w:rsidRDefault="00E21351" w:rsidP="00E21351">
            <w:pPr>
              <w:rPr>
                <w:rFonts w:ascii="Tahoma" w:hAnsi="Tahoma" w:cs="Tahoma"/>
                <w:color w:val="000000"/>
                <w:sz w:val="16"/>
                <w:szCs w:val="14"/>
              </w:rPr>
            </w:pPr>
            <w:r w:rsidRPr="00E21351">
              <w:rPr>
                <w:rFonts w:ascii="Tahoma" w:hAnsi="Tahoma" w:cs="Tahoma"/>
                <w:sz w:val="16"/>
                <w:szCs w:val="14"/>
              </w:rPr>
              <w:t>Tubo concreto 500 mm MF PA2, de acordo com ABNT NBR 8890/2020, composição de primeira linha</w:t>
            </w:r>
          </w:p>
        </w:tc>
        <w:tc>
          <w:tcPr>
            <w:tcW w:w="1134" w:type="dxa"/>
            <w:tcBorders>
              <w:top w:val="nil"/>
              <w:left w:val="nil"/>
              <w:bottom w:val="single" w:sz="4" w:space="0" w:color="auto"/>
              <w:right w:val="single" w:sz="4" w:space="0" w:color="auto"/>
            </w:tcBorders>
            <w:shd w:val="clear" w:color="auto" w:fill="auto"/>
            <w:vAlign w:val="center"/>
            <w:hideMark/>
          </w:tcPr>
          <w:p w14:paraId="0068474B" w14:textId="0AA475BC" w:rsidR="00E21351" w:rsidRPr="00E27380" w:rsidRDefault="00E21351" w:rsidP="00E21351">
            <w:pPr>
              <w:jc w:val="center"/>
              <w:rPr>
                <w:rFonts w:ascii="Tahoma" w:hAnsi="Tahoma" w:cs="Tahoma"/>
                <w:color w:val="000000"/>
                <w:sz w:val="16"/>
                <w:szCs w:val="14"/>
              </w:rPr>
            </w:pPr>
            <w:r w:rsidRPr="00E27380">
              <w:rPr>
                <w:rFonts w:ascii="Tahoma" w:hAnsi="Tahoma" w:cs="Tahoma"/>
                <w:sz w:val="16"/>
                <w:szCs w:val="14"/>
              </w:rPr>
              <w:t>300</w:t>
            </w:r>
          </w:p>
        </w:tc>
        <w:tc>
          <w:tcPr>
            <w:tcW w:w="851" w:type="dxa"/>
            <w:tcBorders>
              <w:top w:val="nil"/>
              <w:left w:val="nil"/>
              <w:bottom w:val="single" w:sz="4" w:space="0" w:color="auto"/>
              <w:right w:val="single" w:sz="4" w:space="0" w:color="auto"/>
            </w:tcBorders>
            <w:shd w:val="clear" w:color="auto" w:fill="auto"/>
            <w:vAlign w:val="center"/>
            <w:hideMark/>
          </w:tcPr>
          <w:p w14:paraId="3B83C1CB" w14:textId="61E4F820" w:rsidR="00E21351" w:rsidRPr="00E27380" w:rsidRDefault="00E21351" w:rsidP="00E21351">
            <w:pPr>
              <w:jc w:val="center"/>
              <w:rPr>
                <w:rFonts w:ascii="Tahoma" w:hAnsi="Tahoma" w:cs="Tahoma"/>
                <w:color w:val="000000"/>
                <w:sz w:val="16"/>
                <w:szCs w:val="16"/>
              </w:rPr>
            </w:pPr>
            <w:r w:rsidRPr="007301D5">
              <w:rPr>
                <w:rFonts w:ascii="Tahoma" w:hAnsi="Tahoma" w:cs="Tahoma"/>
                <w:color w:val="000000"/>
                <w:sz w:val="16"/>
                <w:szCs w:val="16"/>
              </w:rPr>
              <w:t>unidade</w:t>
            </w:r>
          </w:p>
        </w:tc>
        <w:tc>
          <w:tcPr>
            <w:tcW w:w="1276" w:type="dxa"/>
            <w:tcBorders>
              <w:top w:val="nil"/>
              <w:left w:val="nil"/>
              <w:bottom w:val="single" w:sz="4" w:space="0" w:color="auto"/>
              <w:right w:val="single" w:sz="4" w:space="0" w:color="auto"/>
            </w:tcBorders>
            <w:shd w:val="clear" w:color="000000" w:fill="F2F2F2"/>
            <w:noWrap/>
            <w:vAlign w:val="center"/>
            <w:hideMark/>
          </w:tcPr>
          <w:p w14:paraId="48AE6667" w14:textId="3A0E0955" w:rsidR="00E21351" w:rsidRPr="00E21351" w:rsidRDefault="00E21351" w:rsidP="00E21351">
            <w:pPr>
              <w:jc w:val="center"/>
              <w:rPr>
                <w:rFonts w:ascii="Tahoma" w:hAnsi="Tahoma" w:cs="Tahoma"/>
                <w:b/>
                <w:bCs/>
                <w:color w:val="000000"/>
                <w:sz w:val="16"/>
                <w:szCs w:val="14"/>
              </w:rPr>
            </w:pPr>
            <w:r w:rsidRPr="00E21351">
              <w:rPr>
                <w:rFonts w:ascii="Tahoma" w:hAnsi="Tahoma" w:cs="Tahoma"/>
                <w:b/>
                <w:bCs/>
                <w:sz w:val="16"/>
                <w:szCs w:val="14"/>
              </w:rPr>
              <w:t xml:space="preserve"> R$ 159,86 </w:t>
            </w:r>
          </w:p>
        </w:tc>
        <w:tc>
          <w:tcPr>
            <w:tcW w:w="1842" w:type="dxa"/>
            <w:tcBorders>
              <w:top w:val="nil"/>
              <w:left w:val="nil"/>
              <w:bottom w:val="single" w:sz="4" w:space="0" w:color="auto"/>
              <w:right w:val="single" w:sz="4" w:space="0" w:color="auto"/>
            </w:tcBorders>
            <w:shd w:val="clear" w:color="auto" w:fill="auto"/>
            <w:noWrap/>
            <w:vAlign w:val="center"/>
            <w:hideMark/>
          </w:tcPr>
          <w:p w14:paraId="659B48F2" w14:textId="67D7F9B9" w:rsidR="00E21351" w:rsidRPr="00E21351" w:rsidRDefault="00E21351" w:rsidP="00E21351">
            <w:pPr>
              <w:jc w:val="center"/>
              <w:rPr>
                <w:rFonts w:ascii="Tahoma" w:hAnsi="Tahoma" w:cs="Tahoma"/>
                <w:color w:val="000000"/>
                <w:sz w:val="16"/>
                <w:szCs w:val="14"/>
              </w:rPr>
            </w:pPr>
            <w:r w:rsidRPr="00E21351">
              <w:rPr>
                <w:rFonts w:ascii="Tahoma" w:hAnsi="Tahoma" w:cs="Tahoma"/>
                <w:sz w:val="16"/>
                <w:szCs w:val="14"/>
              </w:rPr>
              <w:t xml:space="preserve"> R$ 47.958,00 </w:t>
            </w:r>
          </w:p>
        </w:tc>
      </w:tr>
      <w:tr w:rsidR="00E21351" w:rsidRPr="00E27380" w14:paraId="0CFEE18D" w14:textId="77777777" w:rsidTr="00E21351">
        <w:trPr>
          <w:trHeight w:val="420"/>
          <w:jc w:val="center"/>
        </w:trPr>
        <w:tc>
          <w:tcPr>
            <w:tcW w:w="532" w:type="dxa"/>
            <w:tcBorders>
              <w:top w:val="nil"/>
              <w:left w:val="single" w:sz="4" w:space="0" w:color="auto"/>
              <w:bottom w:val="single" w:sz="4" w:space="0" w:color="auto"/>
              <w:right w:val="single" w:sz="4" w:space="0" w:color="auto"/>
            </w:tcBorders>
            <w:shd w:val="clear" w:color="auto" w:fill="auto"/>
            <w:vAlign w:val="center"/>
            <w:hideMark/>
          </w:tcPr>
          <w:p w14:paraId="69ECC893" w14:textId="15B340D3" w:rsidR="00E21351" w:rsidRPr="00E27380" w:rsidRDefault="007132BE" w:rsidP="00E21351">
            <w:pPr>
              <w:jc w:val="center"/>
              <w:rPr>
                <w:rFonts w:ascii="Tahoma" w:hAnsi="Tahoma" w:cs="Tahoma"/>
                <w:color w:val="000000"/>
                <w:sz w:val="16"/>
                <w:szCs w:val="16"/>
              </w:rPr>
            </w:pPr>
            <w:r>
              <w:rPr>
                <w:rFonts w:ascii="Tahoma" w:hAnsi="Tahoma" w:cs="Tahoma"/>
                <w:color w:val="000000"/>
                <w:sz w:val="16"/>
                <w:szCs w:val="16"/>
              </w:rPr>
              <w:t>7</w:t>
            </w:r>
          </w:p>
        </w:tc>
        <w:tc>
          <w:tcPr>
            <w:tcW w:w="3924" w:type="dxa"/>
            <w:tcBorders>
              <w:top w:val="nil"/>
              <w:left w:val="nil"/>
              <w:bottom w:val="single" w:sz="4" w:space="0" w:color="auto"/>
              <w:right w:val="single" w:sz="4" w:space="0" w:color="auto"/>
            </w:tcBorders>
            <w:shd w:val="clear" w:color="auto" w:fill="auto"/>
            <w:hideMark/>
          </w:tcPr>
          <w:p w14:paraId="3BD7A929" w14:textId="773BFBD0" w:rsidR="00E21351" w:rsidRPr="00E21351" w:rsidRDefault="00E21351" w:rsidP="00E21351">
            <w:pPr>
              <w:rPr>
                <w:rFonts w:ascii="Tahoma" w:hAnsi="Tahoma" w:cs="Tahoma"/>
                <w:color w:val="000000"/>
                <w:sz w:val="16"/>
                <w:szCs w:val="14"/>
              </w:rPr>
            </w:pPr>
            <w:r w:rsidRPr="00E21351">
              <w:rPr>
                <w:rFonts w:ascii="Tahoma" w:hAnsi="Tahoma" w:cs="Tahoma"/>
                <w:sz w:val="16"/>
                <w:szCs w:val="14"/>
              </w:rPr>
              <w:t>Tubo concreto 600 mm MF PS2, de acordo com ABNT NBR 8890/2020, composição de primeira linha</w:t>
            </w:r>
          </w:p>
        </w:tc>
        <w:tc>
          <w:tcPr>
            <w:tcW w:w="1134" w:type="dxa"/>
            <w:tcBorders>
              <w:top w:val="nil"/>
              <w:left w:val="nil"/>
              <w:bottom w:val="single" w:sz="4" w:space="0" w:color="auto"/>
              <w:right w:val="single" w:sz="4" w:space="0" w:color="auto"/>
            </w:tcBorders>
            <w:shd w:val="clear" w:color="auto" w:fill="auto"/>
            <w:vAlign w:val="center"/>
            <w:hideMark/>
          </w:tcPr>
          <w:p w14:paraId="5B816A1A" w14:textId="1A4DE13A" w:rsidR="00E21351" w:rsidRPr="00E27380" w:rsidRDefault="00E21351" w:rsidP="00E21351">
            <w:pPr>
              <w:jc w:val="center"/>
              <w:rPr>
                <w:rFonts w:ascii="Tahoma" w:hAnsi="Tahoma" w:cs="Tahoma"/>
                <w:color w:val="000000"/>
                <w:sz w:val="16"/>
                <w:szCs w:val="14"/>
              </w:rPr>
            </w:pPr>
            <w:r w:rsidRPr="00E27380">
              <w:rPr>
                <w:rFonts w:ascii="Tahoma" w:hAnsi="Tahoma" w:cs="Tahoma"/>
                <w:sz w:val="16"/>
                <w:szCs w:val="14"/>
              </w:rPr>
              <w:t>300</w:t>
            </w:r>
          </w:p>
        </w:tc>
        <w:tc>
          <w:tcPr>
            <w:tcW w:w="851" w:type="dxa"/>
            <w:tcBorders>
              <w:top w:val="nil"/>
              <w:left w:val="nil"/>
              <w:bottom w:val="single" w:sz="4" w:space="0" w:color="auto"/>
              <w:right w:val="single" w:sz="4" w:space="0" w:color="auto"/>
            </w:tcBorders>
            <w:shd w:val="clear" w:color="auto" w:fill="auto"/>
            <w:vAlign w:val="center"/>
            <w:hideMark/>
          </w:tcPr>
          <w:p w14:paraId="0ED049FB" w14:textId="019BF09C" w:rsidR="00E21351" w:rsidRPr="00E27380" w:rsidRDefault="00E21351" w:rsidP="00E21351">
            <w:pPr>
              <w:jc w:val="center"/>
              <w:rPr>
                <w:rFonts w:ascii="Tahoma" w:hAnsi="Tahoma" w:cs="Tahoma"/>
                <w:color w:val="000000"/>
                <w:sz w:val="16"/>
                <w:szCs w:val="16"/>
              </w:rPr>
            </w:pPr>
            <w:r w:rsidRPr="007301D5">
              <w:rPr>
                <w:rFonts w:ascii="Tahoma" w:hAnsi="Tahoma" w:cs="Tahoma"/>
                <w:color w:val="000000"/>
                <w:sz w:val="16"/>
                <w:szCs w:val="16"/>
              </w:rPr>
              <w:t>unidade</w:t>
            </w:r>
          </w:p>
        </w:tc>
        <w:tc>
          <w:tcPr>
            <w:tcW w:w="1276" w:type="dxa"/>
            <w:tcBorders>
              <w:top w:val="nil"/>
              <w:left w:val="nil"/>
              <w:bottom w:val="single" w:sz="4" w:space="0" w:color="auto"/>
              <w:right w:val="single" w:sz="4" w:space="0" w:color="auto"/>
            </w:tcBorders>
            <w:shd w:val="clear" w:color="000000" w:fill="F2F2F2"/>
            <w:noWrap/>
            <w:vAlign w:val="center"/>
            <w:hideMark/>
          </w:tcPr>
          <w:p w14:paraId="67B2D030" w14:textId="41DA3C76" w:rsidR="00E21351" w:rsidRPr="00E21351" w:rsidRDefault="00E21351" w:rsidP="00E21351">
            <w:pPr>
              <w:jc w:val="center"/>
              <w:rPr>
                <w:rFonts w:ascii="Tahoma" w:hAnsi="Tahoma" w:cs="Tahoma"/>
                <w:b/>
                <w:bCs/>
                <w:color w:val="000000"/>
                <w:sz w:val="16"/>
                <w:szCs w:val="14"/>
              </w:rPr>
            </w:pPr>
            <w:r w:rsidRPr="00E21351">
              <w:rPr>
                <w:rFonts w:ascii="Tahoma" w:hAnsi="Tahoma" w:cs="Tahoma"/>
                <w:b/>
                <w:bCs/>
                <w:sz w:val="16"/>
                <w:szCs w:val="14"/>
              </w:rPr>
              <w:t xml:space="preserve"> R$ 101,19 </w:t>
            </w:r>
          </w:p>
        </w:tc>
        <w:tc>
          <w:tcPr>
            <w:tcW w:w="1842" w:type="dxa"/>
            <w:tcBorders>
              <w:top w:val="nil"/>
              <w:left w:val="nil"/>
              <w:bottom w:val="single" w:sz="4" w:space="0" w:color="auto"/>
              <w:right w:val="single" w:sz="4" w:space="0" w:color="auto"/>
            </w:tcBorders>
            <w:shd w:val="clear" w:color="auto" w:fill="auto"/>
            <w:noWrap/>
            <w:vAlign w:val="center"/>
            <w:hideMark/>
          </w:tcPr>
          <w:p w14:paraId="51E9AF82" w14:textId="144DF2D8" w:rsidR="00E21351" w:rsidRPr="00E21351" w:rsidRDefault="00E21351" w:rsidP="00E21351">
            <w:pPr>
              <w:jc w:val="center"/>
              <w:rPr>
                <w:rFonts w:ascii="Tahoma" w:hAnsi="Tahoma" w:cs="Tahoma"/>
                <w:color w:val="000000"/>
                <w:sz w:val="16"/>
                <w:szCs w:val="14"/>
              </w:rPr>
            </w:pPr>
            <w:r w:rsidRPr="00E21351">
              <w:rPr>
                <w:rFonts w:ascii="Tahoma" w:hAnsi="Tahoma" w:cs="Tahoma"/>
                <w:sz w:val="16"/>
                <w:szCs w:val="14"/>
              </w:rPr>
              <w:t xml:space="preserve"> R$ 30.357,00 </w:t>
            </w:r>
          </w:p>
        </w:tc>
      </w:tr>
      <w:tr w:rsidR="00E21351" w:rsidRPr="00E27380" w14:paraId="53A2B17D" w14:textId="77777777" w:rsidTr="00E21351">
        <w:trPr>
          <w:trHeight w:val="420"/>
          <w:jc w:val="center"/>
        </w:trPr>
        <w:tc>
          <w:tcPr>
            <w:tcW w:w="532" w:type="dxa"/>
            <w:tcBorders>
              <w:top w:val="nil"/>
              <w:left w:val="single" w:sz="4" w:space="0" w:color="auto"/>
              <w:bottom w:val="single" w:sz="4" w:space="0" w:color="auto"/>
              <w:right w:val="single" w:sz="4" w:space="0" w:color="auto"/>
            </w:tcBorders>
            <w:shd w:val="clear" w:color="auto" w:fill="auto"/>
            <w:vAlign w:val="center"/>
            <w:hideMark/>
          </w:tcPr>
          <w:p w14:paraId="291F911A" w14:textId="30D5D0D2" w:rsidR="00E21351" w:rsidRPr="00E27380" w:rsidRDefault="007132BE" w:rsidP="00E21351">
            <w:pPr>
              <w:jc w:val="center"/>
              <w:rPr>
                <w:rFonts w:ascii="Tahoma" w:hAnsi="Tahoma" w:cs="Tahoma"/>
                <w:color w:val="000000"/>
                <w:sz w:val="16"/>
                <w:szCs w:val="16"/>
              </w:rPr>
            </w:pPr>
            <w:r>
              <w:rPr>
                <w:rFonts w:ascii="Tahoma" w:hAnsi="Tahoma" w:cs="Tahoma"/>
                <w:color w:val="000000"/>
                <w:sz w:val="16"/>
                <w:szCs w:val="16"/>
              </w:rPr>
              <w:t>8</w:t>
            </w:r>
          </w:p>
        </w:tc>
        <w:tc>
          <w:tcPr>
            <w:tcW w:w="3924" w:type="dxa"/>
            <w:tcBorders>
              <w:top w:val="nil"/>
              <w:left w:val="nil"/>
              <w:bottom w:val="single" w:sz="4" w:space="0" w:color="auto"/>
              <w:right w:val="single" w:sz="4" w:space="0" w:color="auto"/>
            </w:tcBorders>
            <w:shd w:val="clear" w:color="auto" w:fill="auto"/>
            <w:hideMark/>
          </w:tcPr>
          <w:p w14:paraId="3B0E52BC" w14:textId="343E201B" w:rsidR="00E21351" w:rsidRPr="00E21351" w:rsidRDefault="00E21351" w:rsidP="00E21351">
            <w:pPr>
              <w:rPr>
                <w:rFonts w:ascii="Tahoma" w:hAnsi="Tahoma" w:cs="Tahoma"/>
                <w:color w:val="000000"/>
                <w:sz w:val="16"/>
                <w:szCs w:val="14"/>
              </w:rPr>
            </w:pPr>
            <w:r w:rsidRPr="00E21351">
              <w:rPr>
                <w:rFonts w:ascii="Tahoma" w:hAnsi="Tahoma" w:cs="Tahoma"/>
                <w:sz w:val="16"/>
                <w:szCs w:val="14"/>
              </w:rPr>
              <w:t>Tubo concreto 600 mm MF PA2, de acordo com ABNT NBR 8890/2020, composição de primeira linha</w:t>
            </w:r>
          </w:p>
        </w:tc>
        <w:tc>
          <w:tcPr>
            <w:tcW w:w="1134" w:type="dxa"/>
            <w:tcBorders>
              <w:top w:val="nil"/>
              <w:left w:val="nil"/>
              <w:bottom w:val="single" w:sz="4" w:space="0" w:color="auto"/>
              <w:right w:val="single" w:sz="4" w:space="0" w:color="auto"/>
            </w:tcBorders>
            <w:shd w:val="clear" w:color="auto" w:fill="auto"/>
            <w:vAlign w:val="center"/>
            <w:hideMark/>
          </w:tcPr>
          <w:p w14:paraId="2F88CA4B" w14:textId="23FC09CB" w:rsidR="00E21351" w:rsidRPr="00E27380" w:rsidRDefault="00E21351" w:rsidP="00E21351">
            <w:pPr>
              <w:jc w:val="center"/>
              <w:rPr>
                <w:rFonts w:ascii="Tahoma" w:hAnsi="Tahoma" w:cs="Tahoma"/>
                <w:color w:val="000000"/>
                <w:sz w:val="16"/>
                <w:szCs w:val="14"/>
              </w:rPr>
            </w:pPr>
            <w:r w:rsidRPr="00E27380">
              <w:rPr>
                <w:rFonts w:ascii="Tahoma" w:hAnsi="Tahoma" w:cs="Tahoma"/>
                <w:sz w:val="16"/>
                <w:szCs w:val="14"/>
              </w:rPr>
              <w:t>300</w:t>
            </w:r>
          </w:p>
        </w:tc>
        <w:tc>
          <w:tcPr>
            <w:tcW w:w="851" w:type="dxa"/>
            <w:tcBorders>
              <w:top w:val="nil"/>
              <w:left w:val="nil"/>
              <w:bottom w:val="single" w:sz="4" w:space="0" w:color="auto"/>
              <w:right w:val="single" w:sz="4" w:space="0" w:color="auto"/>
            </w:tcBorders>
            <w:shd w:val="clear" w:color="auto" w:fill="auto"/>
            <w:vAlign w:val="center"/>
            <w:hideMark/>
          </w:tcPr>
          <w:p w14:paraId="2DC56A7A" w14:textId="45B9B7FF" w:rsidR="00E21351" w:rsidRPr="00E27380" w:rsidRDefault="00E21351" w:rsidP="00E21351">
            <w:pPr>
              <w:jc w:val="center"/>
              <w:rPr>
                <w:rFonts w:ascii="Tahoma" w:hAnsi="Tahoma" w:cs="Tahoma"/>
                <w:color w:val="000000"/>
                <w:sz w:val="16"/>
                <w:szCs w:val="16"/>
              </w:rPr>
            </w:pPr>
            <w:r w:rsidRPr="007301D5">
              <w:rPr>
                <w:rFonts w:ascii="Tahoma" w:hAnsi="Tahoma" w:cs="Tahoma"/>
                <w:color w:val="000000"/>
                <w:sz w:val="16"/>
                <w:szCs w:val="16"/>
              </w:rPr>
              <w:t>unidade</w:t>
            </w:r>
          </w:p>
        </w:tc>
        <w:tc>
          <w:tcPr>
            <w:tcW w:w="1276" w:type="dxa"/>
            <w:tcBorders>
              <w:top w:val="nil"/>
              <w:left w:val="nil"/>
              <w:bottom w:val="single" w:sz="4" w:space="0" w:color="auto"/>
              <w:right w:val="single" w:sz="4" w:space="0" w:color="auto"/>
            </w:tcBorders>
            <w:shd w:val="clear" w:color="000000" w:fill="F2F2F2"/>
            <w:noWrap/>
            <w:vAlign w:val="center"/>
            <w:hideMark/>
          </w:tcPr>
          <w:p w14:paraId="09928BE3" w14:textId="350D4EEF" w:rsidR="00E21351" w:rsidRPr="00E21351" w:rsidRDefault="00E21351" w:rsidP="00E21351">
            <w:pPr>
              <w:jc w:val="center"/>
              <w:rPr>
                <w:rFonts w:ascii="Tahoma" w:hAnsi="Tahoma" w:cs="Tahoma"/>
                <w:b/>
                <w:bCs/>
                <w:color w:val="000000"/>
                <w:sz w:val="16"/>
                <w:szCs w:val="14"/>
              </w:rPr>
            </w:pPr>
            <w:r w:rsidRPr="00E21351">
              <w:rPr>
                <w:rFonts w:ascii="Tahoma" w:hAnsi="Tahoma" w:cs="Tahoma"/>
                <w:b/>
                <w:bCs/>
                <w:sz w:val="16"/>
                <w:szCs w:val="14"/>
              </w:rPr>
              <w:t xml:space="preserve"> R$ 211,46 </w:t>
            </w:r>
          </w:p>
        </w:tc>
        <w:tc>
          <w:tcPr>
            <w:tcW w:w="1842" w:type="dxa"/>
            <w:tcBorders>
              <w:top w:val="nil"/>
              <w:left w:val="nil"/>
              <w:bottom w:val="single" w:sz="4" w:space="0" w:color="auto"/>
              <w:right w:val="single" w:sz="4" w:space="0" w:color="auto"/>
            </w:tcBorders>
            <w:shd w:val="clear" w:color="auto" w:fill="auto"/>
            <w:noWrap/>
            <w:vAlign w:val="center"/>
            <w:hideMark/>
          </w:tcPr>
          <w:p w14:paraId="560D3478" w14:textId="5EB1271B" w:rsidR="00E21351" w:rsidRPr="00E21351" w:rsidRDefault="00E21351" w:rsidP="00E21351">
            <w:pPr>
              <w:jc w:val="center"/>
              <w:rPr>
                <w:rFonts w:ascii="Tahoma" w:hAnsi="Tahoma" w:cs="Tahoma"/>
                <w:color w:val="000000"/>
                <w:sz w:val="16"/>
                <w:szCs w:val="14"/>
              </w:rPr>
            </w:pPr>
            <w:r w:rsidRPr="00E21351">
              <w:rPr>
                <w:rFonts w:ascii="Tahoma" w:hAnsi="Tahoma" w:cs="Tahoma"/>
                <w:sz w:val="16"/>
                <w:szCs w:val="14"/>
              </w:rPr>
              <w:t xml:space="preserve"> R$ 63.438,00 </w:t>
            </w:r>
          </w:p>
        </w:tc>
      </w:tr>
      <w:tr w:rsidR="00E21351" w:rsidRPr="00E27380" w14:paraId="231443B4" w14:textId="77777777" w:rsidTr="00E21351">
        <w:trPr>
          <w:trHeight w:val="210"/>
          <w:jc w:val="center"/>
        </w:trPr>
        <w:tc>
          <w:tcPr>
            <w:tcW w:w="532" w:type="dxa"/>
            <w:tcBorders>
              <w:top w:val="nil"/>
              <w:left w:val="single" w:sz="4" w:space="0" w:color="auto"/>
              <w:bottom w:val="single" w:sz="4" w:space="0" w:color="auto"/>
              <w:right w:val="single" w:sz="4" w:space="0" w:color="auto"/>
            </w:tcBorders>
            <w:shd w:val="clear" w:color="auto" w:fill="auto"/>
            <w:vAlign w:val="center"/>
            <w:hideMark/>
          </w:tcPr>
          <w:p w14:paraId="461D5D46" w14:textId="70F8BB75" w:rsidR="00E21351" w:rsidRPr="00E27380" w:rsidRDefault="007132BE" w:rsidP="00E21351">
            <w:pPr>
              <w:jc w:val="center"/>
              <w:rPr>
                <w:rFonts w:ascii="Tahoma" w:hAnsi="Tahoma" w:cs="Tahoma"/>
                <w:color w:val="000000"/>
                <w:sz w:val="16"/>
                <w:szCs w:val="16"/>
              </w:rPr>
            </w:pPr>
            <w:r>
              <w:rPr>
                <w:rFonts w:ascii="Tahoma" w:hAnsi="Tahoma" w:cs="Tahoma"/>
                <w:color w:val="000000"/>
                <w:sz w:val="16"/>
                <w:szCs w:val="16"/>
              </w:rPr>
              <w:t>9</w:t>
            </w:r>
          </w:p>
        </w:tc>
        <w:tc>
          <w:tcPr>
            <w:tcW w:w="3924" w:type="dxa"/>
            <w:tcBorders>
              <w:top w:val="nil"/>
              <w:left w:val="nil"/>
              <w:bottom w:val="single" w:sz="4" w:space="0" w:color="auto"/>
              <w:right w:val="single" w:sz="4" w:space="0" w:color="auto"/>
            </w:tcBorders>
            <w:shd w:val="clear" w:color="auto" w:fill="auto"/>
            <w:hideMark/>
          </w:tcPr>
          <w:p w14:paraId="6F902E5A" w14:textId="33916FC8" w:rsidR="00E21351" w:rsidRPr="00E21351" w:rsidRDefault="00E21351" w:rsidP="00E21351">
            <w:pPr>
              <w:rPr>
                <w:rFonts w:ascii="Tahoma" w:hAnsi="Tahoma" w:cs="Tahoma"/>
                <w:color w:val="000000"/>
                <w:sz w:val="16"/>
                <w:szCs w:val="14"/>
              </w:rPr>
            </w:pPr>
            <w:r w:rsidRPr="00E21351">
              <w:rPr>
                <w:rFonts w:ascii="Tahoma" w:hAnsi="Tahoma" w:cs="Tahoma"/>
                <w:sz w:val="16"/>
                <w:szCs w:val="14"/>
              </w:rPr>
              <w:t>Tubo concreto 80 mm MF PA2, de acordo com ABNT NBR 8890/2020, composição de primeira linha</w:t>
            </w:r>
          </w:p>
        </w:tc>
        <w:tc>
          <w:tcPr>
            <w:tcW w:w="1134" w:type="dxa"/>
            <w:tcBorders>
              <w:top w:val="nil"/>
              <w:left w:val="nil"/>
              <w:bottom w:val="single" w:sz="4" w:space="0" w:color="auto"/>
              <w:right w:val="single" w:sz="4" w:space="0" w:color="auto"/>
            </w:tcBorders>
            <w:shd w:val="clear" w:color="auto" w:fill="auto"/>
            <w:vAlign w:val="center"/>
            <w:hideMark/>
          </w:tcPr>
          <w:p w14:paraId="094F306E" w14:textId="6C0CA2ED" w:rsidR="00E21351" w:rsidRPr="00E27380" w:rsidRDefault="00E21351" w:rsidP="00E21351">
            <w:pPr>
              <w:jc w:val="center"/>
              <w:rPr>
                <w:rFonts w:ascii="Tahoma" w:hAnsi="Tahoma" w:cs="Tahoma"/>
                <w:color w:val="000000"/>
                <w:sz w:val="16"/>
                <w:szCs w:val="14"/>
              </w:rPr>
            </w:pPr>
            <w:r w:rsidRPr="00E27380">
              <w:rPr>
                <w:rFonts w:ascii="Tahoma" w:hAnsi="Tahoma" w:cs="Tahoma"/>
                <w:sz w:val="16"/>
                <w:szCs w:val="14"/>
              </w:rPr>
              <w:t>200</w:t>
            </w:r>
          </w:p>
        </w:tc>
        <w:tc>
          <w:tcPr>
            <w:tcW w:w="851" w:type="dxa"/>
            <w:tcBorders>
              <w:top w:val="nil"/>
              <w:left w:val="nil"/>
              <w:bottom w:val="single" w:sz="4" w:space="0" w:color="auto"/>
              <w:right w:val="single" w:sz="4" w:space="0" w:color="auto"/>
            </w:tcBorders>
            <w:shd w:val="clear" w:color="auto" w:fill="auto"/>
            <w:vAlign w:val="center"/>
            <w:hideMark/>
          </w:tcPr>
          <w:p w14:paraId="3E0197A5" w14:textId="7356CBBE" w:rsidR="00E21351" w:rsidRPr="00E27380" w:rsidRDefault="00E21351" w:rsidP="00E21351">
            <w:pPr>
              <w:jc w:val="center"/>
              <w:rPr>
                <w:rFonts w:ascii="Tahoma" w:hAnsi="Tahoma" w:cs="Tahoma"/>
                <w:color w:val="000000"/>
                <w:sz w:val="16"/>
                <w:szCs w:val="16"/>
              </w:rPr>
            </w:pPr>
            <w:r w:rsidRPr="007301D5">
              <w:rPr>
                <w:rFonts w:ascii="Tahoma" w:hAnsi="Tahoma" w:cs="Tahoma"/>
                <w:color w:val="000000"/>
                <w:sz w:val="16"/>
                <w:szCs w:val="16"/>
              </w:rPr>
              <w:t>unidade</w:t>
            </w:r>
          </w:p>
        </w:tc>
        <w:tc>
          <w:tcPr>
            <w:tcW w:w="1276" w:type="dxa"/>
            <w:tcBorders>
              <w:top w:val="nil"/>
              <w:left w:val="nil"/>
              <w:bottom w:val="single" w:sz="4" w:space="0" w:color="auto"/>
              <w:right w:val="single" w:sz="4" w:space="0" w:color="auto"/>
            </w:tcBorders>
            <w:shd w:val="clear" w:color="000000" w:fill="F2F2F2"/>
            <w:noWrap/>
            <w:vAlign w:val="center"/>
            <w:hideMark/>
          </w:tcPr>
          <w:p w14:paraId="5E236ACF" w14:textId="2E070388" w:rsidR="00E21351" w:rsidRPr="00E21351" w:rsidRDefault="00E21351" w:rsidP="00E21351">
            <w:pPr>
              <w:jc w:val="center"/>
              <w:rPr>
                <w:rFonts w:ascii="Tahoma" w:hAnsi="Tahoma" w:cs="Tahoma"/>
                <w:b/>
                <w:bCs/>
                <w:color w:val="000000"/>
                <w:sz w:val="16"/>
                <w:szCs w:val="14"/>
              </w:rPr>
            </w:pPr>
            <w:r w:rsidRPr="00E21351">
              <w:rPr>
                <w:rFonts w:ascii="Tahoma" w:hAnsi="Tahoma" w:cs="Tahoma"/>
                <w:b/>
                <w:bCs/>
                <w:sz w:val="16"/>
                <w:szCs w:val="14"/>
              </w:rPr>
              <w:t xml:space="preserve"> R$ 354,00 </w:t>
            </w:r>
          </w:p>
        </w:tc>
        <w:tc>
          <w:tcPr>
            <w:tcW w:w="1842" w:type="dxa"/>
            <w:tcBorders>
              <w:top w:val="nil"/>
              <w:left w:val="nil"/>
              <w:bottom w:val="single" w:sz="4" w:space="0" w:color="auto"/>
              <w:right w:val="single" w:sz="4" w:space="0" w:color="auto"/>
            </w:tcBorders>
            <w:shd w:val="clear" w:color="auto" w:fill="auto"/>
            <w:noWrap/>
            <w:vAlign w:val="center"/>
            <w:hideMark/>
          </w:tcPr>
          <w:p w14:paraId="0FC56730" w14:textId="6E7B7C68" w:rsidR="00E21351" w:rsidRPr="00E21351" w:rsidRDefault="00E21351" w:rsidP="00E21351">
            <w:pPr>
              <w:jc w:val="center"/>
              <w:rPr>
                <w:rFonts w:ascii="Tahoma" w:hAnsi="Tahoma" w:cs="Tahoma"/>
                <w:color w:val="000000"/>
                <w:sz w:val="16"/>
                <w:szCs w:val="14"/>
              </w:rPr>
            </w:pPr>
            <w:r w:rsidRPr="00E21351">
              <w:rPr>
                <w:rFonts w:ascii="Tahoma" w:hAnsi="Tahoma" w:cs="Tahoma"/>
                <w:sz w:val="16"/>
                <w:szCs w:val="14"/>
              </w:rPr>
              <w:t xml:space="preserve"> R$ 70.800,00 </w:t>
            </w:r>
          </w:p>
        </w:tc>
      </w:tr>
      <w:tr w:rsidR="00E21351" w:rsidRPr="00E27380" w14:paraId="2348D723" w14:textId="77777777" w:rsidTr="00E21351">
        <w:trPr>
          <w:trHeight w:val="210"/>
          <w:jc w:val="center"/>
        </w:trPr>
        <w:tc>
          <w:tcPr>
            <w:tcW w:w="532" w:type="dxa"/>
            <w:tcBorders>
              <w:top w:val="nil"/>
              <w:left w:val="single" w:sz="4" w:space="0" w:color="auto"/>
              <w:bottom w:val="single" w:sz="4" w:space="0" w:color="auto"/>
              <w:right w:val="single" w:sz="4" w:space="0" w:color="auto"/>
            </w:tcBorders>
            <w:shd w:val="clear" w:color="auto" w:fill="auto"/>
            <w:vAlign w:val="center"/>
            <w:hideMark/>
          </w:tcPr>
          <w:p w14:paraId="5B760AC2" w14:textId="1C943FA8" w:rsidR="00E21351" w:rsidRPr="00E27380" w:rsidRDefault="007132BE" w:rsidP="00E21351">
            <w:pPr>
              <w:jc w:val="center"/>
              <w:rPr>
                <w:rFonts w:ascii="Tahoma" w:hAnsi="Tahoma" w:cs="Tahoma"/>
                <w:color w:val="000000"/>
                <w:sz w:val="16"/>
                <w:szCs w:val="16"/>
              </w:rPr>
            </w:pPr>
            <w:r>
              <w:rPr>
                <w:rFonts w:ascii="Tahoma" w:hAnsi="Tahoma" w:cs="Tahoma"/>
                <w:color w:val="000000"/>
                <w:sz w:val="16"/>
                <w:szCs w:val="16"/>
              </w:rPr>
              <w:t>10</w:t>
            </w:r>
          </w:p>
        </w:tc>
        <w:tc>
          <w:tcPr>
            <w:tcW w:w="3924" w:type="dxa"/>
            <w:tcBorders>
              <w:top w:val="nil"/>
              <w:left w:val="nil"/>
              <w:bottom w:val="single" w:sz="4" w:space="0" w:color="auto"/>
              <w:right w:val="single" w:sz="4" w:space="0" w:color="auto"/>
            </w:tcBorders>
            <w:shd w:val="clear" w:color="auto" w:fill="auto"/>
            <w:hideMark/>
          </w:tcPr>
          <w:p w14:paraId="5A87A16C" w14:textId="7FD283C4" w:rsidR="00E21351" w:rsidRPr="00E21351" w:rsidRDefault="00E21351" w:rsidP="00E21351">
            <w:pPr>
              <w:rPr>
                <w:rFonts w:ascii="Tahoma" w:hAnsi="Tahoma" w:cs="Tahoma"/>
                <w:color w:val="000000"/>
                <w:sz w:val="16"/>
                <w:szCs w:val="14"/>
              </w:rPr>
            </w:pPr>
            <w:r w:rsidRPr="00E21351">
              <w:rPr>
                <w:rFonts w:ascii="Tahoma" w:hAnsi="Tahoma" w:cs="Tahoma"/>
                <w:sz w:val="16"/>
                <w:szCs w:val="14"/>
              </w:rPr>
              <w:t>Tubo concreto 80 mm PB PS2, de acordo com ABNT NBR 8890/2020, composição de primeira linha</w:t>
            </w:r>
          </w:p>
        </w:tc>
        <w:tc>
          <w:tcPr>
            <w:tcW w:w="1134" w:type="dxa"/>
            <w:tcBorders>
              <w:top w:val="nil"/>
              <w:left w:val="nil"/>
              <w:bottom w:val="single" w:sz="4" w:space="0" w:color="auto"/>
              <w:right w:val="single" w:sz="4" w:space="0" w:color="auto"/>
            </w:tcBorders>
            <w:shd w:val="clear" w:color="auto" w:fill="auto"/>
            <w:vAlign w:val="center"/>
            <w:hideMark/>
          </w:tcPr>
          <w:p w14:paraId="20488A1F" w14:textId="35C74DE1" w:rsidR="00E21351" w:rsidRPr="00E27380" w:rsidRDefault="00E21351" w:rsidP="00E21351">
            <w:pPr>
              <w:jc w:val="center"/>
              <w:rPr>
                <w:rFonts w:ascii="Tahoma" w:hAnsi="Tahoma" w:cs="Tahoma"/>
                <w:color w:val="000000"/>
                <w:sz w:val="16"/>
                <w:szCs w:val="14"/>
              </w:rPr>
            </w:pPr>
            <w:r w:rsidRPr="00E27380">
              <w:rPr>
                <w:rFonts w:ascii="Tahoma" w:hAnsi="Tahoma" w:cs="Tahoma"/>
                <w:sz w:val="16"/>
                <w:szCs w:val="14"/>
              </w:rPr>
              <w:t>200</w:t>
            </w:r>
          </w:p>
        </w:tc>
        <w:tc>
          <w:tcPr>
            <w:tcW w:w="851" w:type="dxa"/>
            <w:tcBorders>
              <w:top w:val="nil"/>
              <w:left w:val="nil"/>
              <w:bottom w:val="single" w:sz="4" w:space="0" w:color="auto"/>
              <w:right w:val="single" w:sz="4" w:space="0" w:color="auto"/>
            </w:tcBorders>
            <w:shd w:val="clear" w:color="auto" w:fill="auto"/>
            <w:vAlign w:val="center"/>
            <w:hideMark/>
          </w:tcPr>
          <w:p w14:paraId="19E79198" w14:textId="369FE31F" w:rsidR="00E21351" w:rsidRPr="00E27380" w:rsidRDefault="00E21351" w:rsidP="00E21351">
            <w:pPr>
              <w:jc w:val="center"/>
              <w:rPr>
                <w:rFonts w:ascii="Tahoma" w:hAnsi="Tahoma" w:cs="Tahoma"/>
                <w:color w:val="000000"/>
                <w:sz w:val="16"/>
                <w:szCs w:val="16"/>
              </w:rPr>
            </w:pPr>
            <w:r w:rsidRPr="007301D5">
              <w:rPr>
                <w:rFonts w:ascii="Tahoma" w:hAnsi="Tahoma" w:cs="Tahoma"/>
                <w:color w:val="000000"/>
                <w:sz w:val="16"/>
                <w:szCs w:val="16"/>
              </w:rPr>
              <w:t>unidade</w:t>
            </w:r>
          </w:p>
        </w:tc>
        <w:tc>
          <w:tcPr>
            <w:tcW w:w="1276" w:type="dxa"/>
            <w:tcBorders>
              <w:top w:val="nil"/>
              <w:left w:val="nil"/>
              <w:bottom w:val="single" w:sz="4" w:space="0" w:color="auto"/>
              <w:right w:val="single" w:sz="4" w:space="0" w:color="auto"/>
            </w:tcBorders>
            <w:shd w:val="clear" w:color="000000" w:fill="F2F2F2"/>
            <w:noWrap/>
            <w:vAlign w:val="center"/>
            <w:hideMark/>
          </w:tcPr>
          <w:p w14:paraId="63C92EE3" w14:textId="1EAC23E2" w:rsidR="00E21351" w:rsidRPr="00E21351" w:rsidRDefault="00E21351" w:rsidP="00E21351">
            <w:pPr>
              <w:jc w:val="center"/>
              <w:rPr>
                <w:rFonts w:ascii="Tahoma" w:hAnsi="Tahoma" w:cs="Tahoma"/>
                <w:b/>
                <w:bCs/>
                <w:color w:val="000000"/>
                <w:sz w:val="16"/>
                <w:szCs w:val="14"/>
              </w:rPr>
            </w:pPr>
            <w:r w:rsidRPr="00E21351">
              <w:rPr>
                <w:rFonts w:ascii="Tahoma" w:hAnsi="Tahoma" w:cs="Tahoma"/>
                <w:b/>
                <w:bCs/>
                <w:sz w:val="16"/>
                <w:szCs w:val="14"/>
              </w:rPr>
              <w:t xml:space="preserve"> R$ 415,00 </w:t>
            </w:r>
          </w:p>
        </w:tc>
        <w:tc>
          <w:tcPr>
            <w:tcW w:w="1842" w:type="dxa"/>
            <w:tcBorders>
              <w:top w:val="nil"/>
              <w:left w:val="nil"/>
              <w:bottom w:val="single" w:sz="4" w:space="0" w:color="auto"/>
              <w:right w:val="single" w:sz="4" w:space="0" w:color="auto"/>
            </w:tcBorders>
            <w:shd w:val="clear" w:color="auto" w:fill="auto"/>
            <w:noWrap/>
            <w:vAlign w:val="center"/>
            <w:hideMark/>
          </w:tcPr>
          <w:p w14:paraId="38189CEC" w14:textId="310D13D6" w:rsidR="00E21351" w:rsidRPr="00E21351" w:rsidRDefault="00E21351" w:rsidP="00E21351">
            <w:pPr>
              <w:jc w:val="center"/>
              <w:rPr>
                <w:rFonts w:ascii="Tahoma" w:hAnsi="Tahoma" w:cs="Tahoma"/>
                <w:color w:val="000000"/>
                <w:sz w:val="16"/>
                <w:szCs w:val="14"/>
              </w:rPr>
            </w:pPr>
            <w:r w:rsidRPr="00E21351">
              <w:rPr>
                <w:rFonts w:ascii="Tahoma" w:hAnsi="Tahoma" w:cs="Tahoma"/>
                <w:sz w:val="16"/>
                <w:szCs w:val="14"/>
              </w:rPr>
              <w:t xml:space="preserve"> R$ 83.000,00 </w:t>
            </w:r>
          </w:p>
        </w:tc>
      </w:tr>
      <w:tr w:rsidR="00E21351" w:rsidRPr="00E27380" w14:paraId="23EEF089" w14:textId="77777777" w:rsidTr="00E21351">
        <w:trPr>
          <w:trHeight w:val="210"/>
          <w:jc w:val="center"/>
        </w:trPr>
        <w:tc>
          <w:tcPr>
            <w:tcW w:w="532" w:type="dxa"/>
            <w:tcBorders>
              <w:top w:val="nil"/>
              <w:left w:val="single" w:sz="4" w:space="0" w:color="auto"/>
              <w:bottom w:val="single" w:sz="4" w:space="0" w:color="auto"/>
              <w:right w:val="single" w:sz="4" w:space="0" w:color="auto"/>
            </w:tcBorders>
            <w:shd w:val="clear" w:color="auto" w:fill="auto"/>
            <w:vAlign w:val="center"/>
            <w:hideMark/>
          </w:tcPr>
          <w:p w14:paraId="3C72258B" w14:textId="12AF138C" w:rsidR="00E21351" w:rsidRPr="00E27380" w:rsidRDefault="007132BE" w:rsidP="00E21351">
            <w:pPr>
              <w:jc w:val="center"/>
              <w:rPr>
                <w:rFonts w:ascii="Tahoma" w:hAnsi="Tahoma" w:cs="Tahoma"/>
                <w:color w:val="000000"/>
                <w:sz w:val="16"/>
                <w:szCs w:val="16"/>
              </w:rPr>
            </w:pPr>
            <w:r>
              <w:rPr>
                <w:rFonts w:ascii="Tahoma" w:hAnsi="Tahoma" w:cs="Tahoma"/>
                <w:color w:val="000000"/>
                <w:sz w:val="16"/>
                <w:szCs w:val="16"/>
              </w:rPr>
              <w:t>11</w:t>
            </w:r>
          </w:p>
        </w:tc>
        <w:tc>
          <w:tcPr>
            <w:tcW w:w="3924" w:type="dxa"/>
            <w:tcBorders>
              <w:top w:val="nil"/>
              <w:left w:val="nil"/>
              <w:bottom w:val="single" w:sz="4" w:space="0" w:color="auto"/>
              <w:right w:val="single" w:sz="4" w:space="0" w:color="auto"/>
            </w:tcBorders>
            <w:shd w:val="clear" w:color="auto" w:fill="auto"/>
            <w:hideMark/>
          </w:tcPr>
          <w:p w14:paraId="02171872" w14:textId="460297E4" w:rsidR="00E21351" w:rsidRPr="00E21351" w:rsidRDefault="00E21351" w:rsidP="00E21351">
            <w:pPr>
              <w:rPr>
                <w:rFonts w:ascii="Tahoma" w:hAnsi="Tahoma" w:cs="Tahoma"/>
                <w:color w:val="000000"/>
                <w:sz w:val="16"/>
                <w:szCs w:val="14"/>
              </w:rPr>
            </w:pPr>
            <w:r w:rsidRPr="00E21351">
              <w:rPr>
                <w:rFonts w:ascii="Tahoma" w:hAnsi="Tahoma" w:cs="Tahoma"/>
                <w:sz w:val="16"/>
                <w:szCs w:val="14"/>
              </w:rPr>
              <w:t>Tubo concreto 1000 mm MF PA2, de acordo com ABNT NBR 8890/2020, composição de primeira linha</w:t>
            </w:r>
          </w:p>
        </w:tc>
        <w:tc>
          <w:tcPr>
            <w:tcW w:w="1134" w:type="dxa"/>
            <w:tcBorders>
              <w:top w:val="nil"/>
              <w:left w:val="nil"/>
              <w:bottom w:val="single" w:sz="4" w:space="0" w:color="auto"/>
              <w:right w:val="single" w:sz="4" w:space="0" w:color="auto"/>
            </w:tcBorders>
            <w:shd w:val="clear" w:color="auto" w:fill="auto"/>
            <w:vAlign w:val="center"/>
            <w:hideMark/>
          </w:tcPr>
          <w:p w14:paraId="4B1183D0" w14:textId="30B231F0" w:rsidR="00E21351" w:rsidRPr="00E27380" w:rsidRDefault="00E21351" w:rsidP="00E21351">
            <w:pPr>
              <w:jc w:val="center"/>
              <w:rPr>
                <w:rFonts w:ascii="Tahoma" w:hAnsi="Tahoma" w:cs="Tahoma"/>
                <w:color w:val="000000"/>
                <w:sz w:val="16"/>
                <w:szCs w:val="14"/>
              </w:rPr>
            </w:pPr>
            <w:r w:rsidRPr="00E27380">
              <w:rPr>
                <w:rFonts w:ascii="Tahoma" w:hAnsi="Tahoma" w:cs="Tahoma"/>
                <w:sz w:val="16"/>
                <w:szCs w:val="14"/>
              </w:rPr>
              <w:t>100</w:t>
            </w:r>
          </w:p>
        </w:tc>
        <w:tc>
          <w:tcPr>
            <w:tcW w:w="851" w:type="dxa"/>
            <w:tcBorders>
              <w:top w:val="nil"/>
              <w:left w:val="nil"/>
              <w:bottom w:val="single" w:sz="4" w:space="0" w:color="auto"/>
              <w:right w:val="single" w:sz="4" w:space="0" w:color="auto"/>
            </w:tcBorders>
            <w:shd w:val="clear" w:color="auto" w:fill="auto"/>
            <w:vAlign w:val="center"/>
            <w:hideMark/>
          </w:tcPr>
          <w:p w14:paraId="79FA9775" w14:textId="53EA7AAD" w:rsidR="00E21351" w:rsidRPr="00E27380" w:rsidRDefault="00E21351" w:rsidP="00E21351">
            <w:pPr>
              <w:jc w:val="center"/>
              <w:rPr>
                <w:rFonts w:ascii="Tahoma" w:hAnsi="Tahoma" w:cs="Tahoma"/>
                <w:color w:val="000000"/>
                <w:sz w:val="16"/>
                <w:szCs w:val="16"/>
              </w:rPr>
            </w:pPr>
            <w:r w:rsidRPr="007301D5">
              <w:rPr>
                <w:rFonts w:ascii="Tahoma" w:hAnsi="Tahoma" w:cs="Tahoma"/>
                <w:color w:val="000000"/>
                <w:sz w:val="16"/>
                <w:szCs w:val="16"/>
              </w:rPr>
              <w:t>unidade</w:t>
            </w:r>
          </w:p>
        </w:tc>
        <w:tc>
          <w:tcPr>
            <w:tcW w:w="1276" w:type="dxa"/>
            <w:tcBorders>
              <w:top w:val="nil"/>
              <w:left w:val="nil"/>
              <w:bottom w:val="single" w:sz="4" w:space="0" w:color="auto"/>
              <w:right w:val="single" w:sz="4" w:space="0" w:color="auto"/>
            </w:tcBorders>
            <w:shd w:val="clear" w:color="000000" w:fill="F2F2F2"/>
            <w:noWrap/>
            <w:vAlign w:val="center"/>
            <w:hideMark/>
          </w:tcPr>
          <w:p w14:paraId="1D914CA1" w14:textId="7D5C4764" w:rsidR="00E21351" w:rsidRPr="00E21351" w:rsidRDefault="00E21351" w:rsidP="00E21351">
            <w:pPr>
              <w:jc w:val="center"/>
              <w:rPr>
                <w:rFonts w:ascii="Tahoma" w:hAnsi="Tahoma" w:cs="Tahoma"/>
                <w:b/>
                <w:bCs/>
                <w:color w:val="000000"/>
                <w:sz w:val="16"/>
                <w:szCs w:val="14"/>
              </w:rPr>
            </w:pPr>
            <w:r w:rsidRPr="00E21351">
              <w:rPr>
                <w:rFonts w:ascii="Tahoma" w:hAnsi="Tahoma" w:cs="Tahoma"/>
                <w:b/>
                <w:bCs/>
                <w:sz w:val="16"/>
                <w:szCs w:val="14"/>
              </w:rPr>
              <w:t xml:space="preserve"> R$ 455,62 </w:t>
            </w:r>
          </w:p>
        </w:tc>
        <w:tc>
          <w:tcPr>
            <w:tcW w:w="1842" w:type="dxa"/>
            <w:tcBorders>
              <w:top w:val="nil"/>
              <w:left w:val="nil"/>
              <w:bottom w:val="single" w:sz="4" w:space="0" w:color="auto"/>
              <w:right w:val="single" w:sz="4" w:space="0" w:color="auto"/>
            </w:tcBorders>
            <w:shd w:val="clear" w:color="auto" w:fill="auto"/>
            <w:noWrap/>
            <w:vAlign w:val="center"/>
            <w:hideMark/>
          </w:tcPr>
          <w:p w14:paraId="6A359055" w14:textId="229B1DD8" w:rsidR="00E21351" w:rsidRPr="00E21351" w:rsidRDefault="00E21351" w:rsidP="00E21351">
            <w:pPr>
              <w:jc w:val="center"/>
              <w:rPr>
                <w:rFonts w:ascii="Tahoma" w:hAnsi="Tahoma" w:cs="Tahoma"/>
                <w:color w:val="000000"/>
                <w:sz w:val="16"/>
                <w:szCs w:val="14"/>
              </w:rPr>
            </w:pPr>
            <w:r w:rsidRPr="00E21351">
              <w:rPr>
                <w:rFonts w:ascii="Tahoma" w:hAnsi="Tahoma" w:cs="Tahoma"/>
                <w:sz w:val="16"/>
                <w:szCs w:val="14"/>
              </w:rPr>
              <w:t xml:space="preserve"> R$ 45.562,00 </w:t>
            </w:r>
          </w:p>
        </w:tc>
      </w:tr>
      <w:tr w:rsidR="009B5B1B" w:rsidRPr="00E27380" w14:paraId="4475D00E" w14:textId="77777777" w:rsidTr="00E21351">
        <w:trPr>
          <w:trHeight w:val="240"/>
          <w:jc w:val="center"/>
        </w:trPr>
        <w:tc>
          <w:tcPr>
            <w:tcW w:w="532" w:type="dxa"/>
            <w:tcBorders>
              <w:top w:val="nil"/>
              <w:left w:val="nil"/>
              <w:bottom w:val="nil"/>
              <w:right w:val="nil"/>
            </w:tcBorders>
            <w:shd w:val="clear" w:color="auto" w:fill="auto"/>
            <w:vAlign w:val="center"/>
            <w:hideMark/>
          </w:tcPr>
          <w:p w14:paraId="6C888AA6" w14:textId="77777777" w:rsidR="009B5B1B" w:rsidRPr="00E27380" w:rsidRDefault="009B5B1B" w:rsidP="009B5B1B">
            <w:pPr>
              <w:jc w:val="center"/>
              <w:rPr>
                <w:rFonts w:ascii="Tahoma" w:hAnsi="Tahoma" w:cs="Tahoma"/>
                <w:color w:val="000000"/>
                <w:sz w:val="16"/>
                <w:szCs w:val="16"/>
              </w:rPr>
            </w:pPr>
          </w:p>
        </w:tc>
        <w:tc>
          <w:tcPr>
            <w:tcW w:w="3924" w:type="dxa"/>
            <w:tcBorders>
              <w:top w:val="nil"/>
              <w:left w:val="nil"/>
              <w:bottom w:val="nil"/>
              <w:right w:val="single" w:sz="4" w:space="0" w:color="auto"/>
            </w:tcBorders>
            <w:shd w:val="clear" w:color="auto" w:fill="auto"/>
            <w:vAlign w:val="center"/>
            <w:hideMark/>
          </w:tcPr>
          <w:p w14:paraId="4D3BE61C" w14:textId="77777777" w:rsidR="009B5B1B" w:rsidRPr="00E27380" w:rsidRDefault="009B5B1B" w:rsidP="009B5B1B">
            <w:pPr>
              <w:jc w:val="center"/>
              <w:rPr>
                <w:rFonts w:ascii="Tahoma" w:hAnsi="Tahoma" w:cs="Tahoma"/>
                <w:sz w:val="16"/>
                <w:szCs w:val="16"/>
              </w:rPr>
            </w:pPr>
          </w:p>
        </w:tc>
        <w:tc>
          <w:tcPr>
            <w:tcW w:w="326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8BBA61" w14:textId="6A399393" w:rsidR="009B5B1B" w:rsidRPr="00E27380" w:rsidRDefault="009B5B1B" w:rsidP="009B5B1B">
            <w:pPr>
              <w:jc w:val="center"/>
              <w:rPr>
                <w:rFonts w:ascii="Tahoma" w:hAnsi="Tahoma" w:cs="Tahoma"/>
                <w:b/>
                <w:bCs/>
                <w:color w:val="000000"/>
                <w:sz w:val="16"/>
                <w:szCs w:val="16"/>
              </w:rPr>
            </w:pPr>
            <w:r w:rsidRPr="00E27380">
              <w:rPr>
                <w:rFonts w:ascii="Tahoma" w:hAnsi="Tahoma" w:cs="Tahoma"/>
                <w:b/>
                <w:bCs/>
                <w:color w:val="000000"/>
                <w:sz w:val="16"/>
                <w:szCs w:val="16"/>
              </w:rPr>
              <w:t xml:space="preserve">Valor </w:t>
            </w:r>
            <w:r w:rsidR="00E21351">
              <w:rPr>
                <w:rFonts w:ascii="Tahoma" w:hAnsi="Tahoma" w:cs="Tahoma"/>
                <w:b/>
                <w:bCs/>
                <w:color w:val="000000"/>
                <w:sz w:val="16"/>
                <w:szCs w:val="16"/>
              </w:rPr>
              <w:t>Total da Contratação</w:t>
            </w:r>
            <w:r w:rsidRPr="00E27380">
              <w:rPr>
                <w:rFonts w:ascii="Tahoma" w:hAnsi="Tahoma" w:cs="Tahoma"/>
                <w:b/>
                <w:bCs/>
                <w:color w:val="000000"/>
                <w:sz w:val="16"/>
                <w:szCs w:val="16"/>
              </w:rPr>
              <w:t> </w:t>
            </w:r>
          </w:p>
        </w:tc>
        <w:tc>
          <w:tcPr>
            <w:tcW w:w="1842" w:type="dxa"/>
            <w:tcBorders>
              <w:top w:val="single" w:sz="8" w:space="0" w:color="auto"/>
              <w:left w:val="single" w:sz="4" w:space="0" w:color="auto"/>
              <w:bottom w:val="single" w:sz="8" w:space="0" w:color="auto"/>
              <w:right w:val="single" w:sz="8" w:space="0" w:color="auto"/>
            </w:tcBorders>
            <w:shd w:val="clear" w:color="000000" w:fill="E7E6E6"/>
            <w:noWrap/>
            <w:vAlign w:val="center"/>
            <w:hideMark/>
          </w:tcPr>
          <w:p w14:paraId="017A1B4B" w14:textId="03039901" w:rsidR="009B5B1B" w:rsidRPr="00E27380" w:rsidRDefault="009B5B1B" w:rsidP="009B5B1B">
            <w:pPr>
              <w:jc w:val="center"/>
              <w:rPr>
                <w:rFonts w:ascii="Tahoma" w:hAnsi="Tahoma" w:cs="Tahoma"/>
                <w:b/>
                <w:bCs/>
                <w:color w:val="000000"/>
                <w:sz w:val="16"/>
                <w:szCs w:val="16"/>
              </w:rPr>
            </w:pPr>
            <w:bookmarkStart w:id="2" w:name="_Hlk155681042"/>
            <w:r w:rsidRPr="00E27380">
              <w:rPr>
                <w:rFonts w:ascii="Tahoma" w:hAnsi="Tahoma" w:cs="Tahoma"/>
                <w:b/>
                <w:bCs/>
                <w:color w:val="000000"/>
                <w:sz w:val="16"/>
                <w:szCs w:val="16"/>
              </w:rPr>
              <w:t xml:space="preserve"> R$ </w:t>
            </w:r>
            <w:r w:rsidR="00E21351">
              <w:rPr>
                <w:rFonts w:ascii="Tahoma" w:hAnsi="Tahoma" w:cs="Tahoma"/>
                <w:b/>
                <w:bCs/>
                <w:color w:val="000000"/>
                <w:sz w:val="16"/>
                <w:szCs w:val="16"/>
              </w:rPr>
              <w:t>462.982,00</w:t>
            </w:r>
            <w:r w:rsidRPr="00E27380">
              <w:rPr>
                <w:rFonts w:ascii="Tahoma" w:hAnsi="Tahoma" w:cs="Tahoma"/>
                <w:b/>
                <w:bCs/>
                <w:color w:val="000000"/>
                <w:sz w:val="16"/>
                <w:szCs w:val="16"/>
              </w:rPr>
              <w:t xml:space="preserve"> </w:t>
            </w:r>
            <w:bookmarkEnd w:id="2"/>
          </w:p>
        </w:tc>
      </w:tr>
    </w:tbl>
    <w:p w14:paraId="4D7B9C29" w14:textId="77777777" w:rsidR="00244A76" w:rsidRDefault="00244A76" w:rsidP="00512125">
      <w:pPr>
        <w:pStyle w:val="Recuodecorpodetexto"/>
        <w:spacing w:before="0" w:line="276" w:lineRule="auto"/>
        <w:rPr>
          <w:rFonts w:ascii="Tahoma" w:hAnsi="Tahoma" w:cs="Tahoma"/>
          <w:sz w:val="18"/>
          <w:szCs w:val="18"/>
        </w:rPr>
      </w:pPr>
    </w:p>
    <w:p w14:paraId="2181BDBC" w14:textId="729FF0AC" w:rsidR="00796825" w:rsidRPr="006720A6" w:rsidRDefault="006511D3" w:rsidP="00512125">
      <w:pPr>
        <w:spacing w:line="276" w:lineRule="auto"/>
        <w:jc w:val="both"/>
        <w:rPr>
          <w:rFonts w:ascii="Tahoma" w:hAnsi="Tahoma" w:cs="Tahoma"/>
          <w:sz w:val="18"/>
          <w:szCs w:val="18"/>
        </w:rPr>
      </w:pPr>
      <w:r w:rsidRPr="006720A6">
        <w:rPr>
          <w:rFonts w:ascii="Tahoma" w:hAnsi="Tahoma" w:cs="Tahoma"/>
          <w:b/>
          <w:sz w:val="18"/>
          <w:szCs w:val="18"/>
        </w:rPr>
        <w:t>1.2.</w:t>
      </w:r>
      <w:r w:rsidRPr="006720A6">
        <w:rPr>
          <w:rFonts w:ascii="Tahoma" w:hAnsi="Tahoma" w:cs="Tahoma"/>
          <w:sz w:val="18"/>
          <w:szCs w:val="18"/>
        </w:rPr>
        <w:t xml:space="preserve"> </w:t>
      </w:r>
      <w:r w:rsidR="00796825" w:rsidRPr="006720A6">
        <w:rPr>
          <w:rFonts w:ascii="Tahoma" w:hAnsi="Tahoma" w:cs="Tahoma"/>
          <w:sz w:val="18"/>
          <w:szCs w:val="18"/>
        </w:rPr>
        <w:t xml:space="preserve">A </w:t>
      </w:r>
      <w:r w:rsidR="00527E0C">
        <w:rPr>
          <w:rFonts w:ascii="Tahoma" w:hAnsi="Tahoma" w:cs="Tahoma"/>
          <w:sz w:val="18"/>
          <w:szCs w:val="18"/>
        </w:rPr>
        <w:t>entrega</w:t>
      </w:r>
      <w:r w:rsidR="008B2139" w:rsidRPr="006720A6">
        <w:rPr>
          <w:rFonts w:ascii="Tahoma" w:hAnsi="Tahoma" w:cs="Tahoma"/>
          <w:sz w:val="18"/>
          <w:szCs w:val="18"/>
        </w:rPr>
        <w:t xml:space="preserve"> </w:t>
      </w:r>
      <w:r w:rsidR="00796825" w:rsidRPr="006720A6">
        <w:rPr>
          <w:rFonts w:ascii="Tahoma" w:hAnsi="Tahoma" w:cs="Tahoma"/>
          <w:sz w:val="18"/>
          <w:szCs w:val="18"/>
        </w:rPr>
        <w:t xml:space="preserve">deverá ser feita </w:t>
      </w:r>
      <w:r w:rsidR="008B2139" w:rsidRPr="00244A76">
        <w:rPr>
          <w:rFonts w:ascii="Tahoma" w:hAnsi="Tahoma" w:cs="Tahoma"/>
          <w:sz w:val="18"/>
          <w:szCs w:val="18"/>
        </w:rPr>
        <w:t>no(s) prazo(s) indicado(s) no Termo de Referência</w:t>
      </w:r>
      <w:r w:rsidR="00244A76">
        <w:rPr>
          <w:rFonts w:ascii="Tahoma" w:hAnsi="Tahoma" w:cs="Tahoma"/>
          <w:sz w:val="18"/>
          <w:szCs w:val="18"/>
        </w:rPr>
        <w:t xml:space="preserve"> e nos endereços indicados nas ordens de compra, empenhos ou instrumentos equivalentes,</w:t>
      </w:r>
      <w:r w:rsidR="00356E4B" w:rsidRPr="006720A6">
        <w:rPr>
          <w:rFonts w:ascii="Tahoma" w:hAnsi="Tahoma" w:cs="Tahoma"/>
          <w:sz w:val="18"/>
          <w:szCs w:val="18"/>
        </w:rPr>
        <w:t xml:space="preserve"> em horário de expediente, devendo comunicar-se previamente com o fiscal d</w:t>
      </w:r>
      <w:r w:rsidR="00747C98" w:rsidRPr="006720A6">
        <w:rPr>
          <w:rFonts w:ascii="Tahoma" w:hAnsi="Tahoma" w:cs="Tahoma"/>
          <w:sz w:val="18"/>
          <w:szCs w:val="18"/>
        </w:rPr>
        <w:t>a</w:t>
      </w:r>
      <w:r w:rsidR="00356E4B" w:rsidRPr="006720A6">
        <w:rPr>
          <w:rFonts w:ascii="Tahoma" w:hAnsi="Tahoma" w:cs="Tahoma"/>
          <w:sz w:val="18"/>
          <w:szCs w:val="18"/>
        </w:rPr>
        <w:t xml:space="preserve"> </w:t>
      </w:r>
      <w:r w:rsidR="00747C98" w:rsidRPr="006720A6">
        <w:rPr>
          <w:rFonts w:ascii="Tahoma" w:hAnsi="Tahoma" w:cs="Tahoma"/>
          <w:sz w:val="18"/>
          <w:szCs w:val="18"/>
        </w:rPr>
        <w:t>ata</w:t>
      </w:r>
      <w:r w:rsidR="006925A0" w:rsidRPr="006720A6">
        <w:rPr>
          <w:rFonts w:ascii="Tahoma" w:hAnsi="Tahoma" w:cs="Tahoma"/>
          <w:sz w:val="18"/>
          <w:szCs w:val="18"/>
        </w:rPr>
        <w:t xml:space="preserve"> de registro de preços</w:t>
      </w:r>
      <w:r w:rsidR="00747C98" w:rsidRPr="006720A6">
        <w:rPr>
          <w:rFonts w:ascii="Tahoma" w:hAnsi="Tahoma" w:cs="Tahoma"/>
          <w:sz w:val="18"/>
          <w:szCs w:val="18"/>
        </w:rPr>
        <w:t xml:space="preserve"> e/ou </w:t>
      </w:r>
      <w:r w:rsidR="00356E4B" w:rsidRPr="006720A6">
        <w:rPr>
          <w:rFonts w:ascii="Tahoma" w:hAnsi="Tahoma" w:cs="Tahoma"/>
          <w:sz w:val="18"/>
          <w:szCs w:val="18"/>
        </w:rPr>
        <w:t xml:space="preserve">contrato, para </w:t>
      </w:r>
      <w:r w:rsidR="008C2DC8" w:rsidRPr="006720A6">
        <w:rPr>
          <w:rFonts w:ascii="Tahoma" w:hAnsi="Tahoma" w:cs="Tahoma"/>
          <w:sz w:val="18"/>
          <w:szCs w:val="18"/>
        </w:rPr>
        <w:t xml:space="preserve">que esse acompanhe a </w:t>
      </w:r>
      <w:r w:rsidR="00356E4B" w:rsidRPr="006720A6">
        <w:rPr>
          <w:rFonts w:ascii="Tahoma" w:hAnsi="Tahoma" w:cs="Tahoma"/>
          <w:sz w:val="18"/>
          <w:szCs w:val="18"/>
        </w:rPr>
        <w:t>entrega.</w:t>
      </w:r>
    </w:p>
    <w:p w14:paraId="09588BEC" w14:textId="77777777" w:rsidR="001C3D99" w:rsidRDefault="006511D3" w:rsidP="00512125">
      <w:pPr>
        <w:spacing w:line="276" w:lineRule="auto"/>
        <w:jc w:val="both"/>
        <w:rPr>
          <w:rFonts w:ascii="Tahoma" w:hAnsi="Tahoma" w:cs="Tahoma"/>
          <w:b/>
          <w:sz w:val="18"/>
          <w:szCs w:val="18"/>
        </w:rPr>
      </w:pPr>
      <w:r w:rsidRPr="006720A6">
        <w:rPr>
          <w:rFonts w:ascii="Tahoma" w:hAnsi="Tahoma" w:cs="Tahoma"/>
          <w:b/>
          <w:sz w:val="18"/>
          <w:szCs w:val="18"/>
        </w:rPr>
        <w:lastRenderedPageBreak/>
        <w:t>1.3</w:t>
      </w:r>
      <w:r w:rsidRPr="005B6A23">
        <w:rPr>
          <w:rFonts w:ascii="Tahoma" w:hAnsi="Tahoma" w:cs="Tahoma"/>
          <w:b/>
          <w:sz w:val="18"/>
          <w:szCs w:val="18"/>
        </w:rPr>
        <w:t xml:space="preserve">. </w:t>
      </w:r>
      <w:r w:rsidR="005B6A23" w:rsidRPr="005B6A23">
        <w:rPr>
          <w:rFonts w:ascii="Tahoma" w:hAnsi="Tahoma" w:cs="Tahoma"/>
          <w:color w:val="000000"/>
          <w:sz w:val="18"/>
          <w:szCs w:val="18"/>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24FCA02C" w14:textId="13BA2EAA" w:rsidR="006511D3" w:rsidRPr="009B5B1B" w:rsidRDefault="001C3D99" w:rsidP="00512125">
      <w:pPr>
        <w:spacing w:line="276" w:lineRule="auto"/>
        <w:jc w:val="both"/>
        <w:rPr>
          <w:rFonts w:ascii="Tahoma" w:hAnsi="Tahoma" w:cs="Tahoma"/>
          <w:b/>
          <w:sz w:val="18"/>
          <w:szCs w:val="18"/>
        </w:rPr>
      </w:pPr>
      <w:r w:rsidRPr="001C3D99">
        <w:rPr>
          <w:rFonts w:ascii="Tahoma" w:hAnsi="Tahoma" w:cs="Tahoma"/>
          <w:b/>
          <w:sz w:val="18"/>
          <w:szCs w:val="18"/>
        </w:rPr>
        <w:t>1.4.</w:t>
      </w:r>
      <w:r>
        <w:rPr>
          <w:rFonts w:ascii="Tahoma" w:hAnsi="Tahoma" w:cs="Tahoma"/>
          <w:sz w:val="18"/>
          <w:szCs w:val="18"/>
        </w:rPr>
        <w:t xml:space="preserve"> </w:t>
      </w:r>
      <w:r w:rsidR="006511D3" w:rsidRPr="006720A6">
        <w:rPr>
          <w:rFonts w:ascii="Tahoma" w:hAnsi="Tahoma" w:cs="Tahoma"/>
          <w:sz w:val="18"/>
          <w:szCs w:val="18"/>
        </w:rPr>
        <w:t xml:space="preserve">O valor total da contratação está estimado em </w:t>
      </w:r>
      <w:r w:rsidR="009B5B1B" w:rsidRPr="009B5B1B">
        <w:rPr>
          <w:rFonts w:ascii="Tahoma" w:hAnsi="Tahoma" w:cs="Tahoma"/>
          <w:b/>
          <w:sz w:val="18"/>
          <w:szCs w:val="18"/>
        </w:rPr>
        <w:t xml:space="preserve">R$ </w:t>
      </w:r>
      <w:r w:rsidR="00604E31" w:rsidRPr="00604E31">
        <w:rPr>
          <w:rFonts w:ascii="Tahoma" w:hAnsi="Tahoma" w:cs="Tahoma"/>
          <w:b/>
          <w:sz w:val="18"/>
          <w:szCs w:val="18"/>
        </w:rPr>
        <w:t>462</w:t>
      </w:r>
      <w:r w:rsidR="009B5B1B" w:rsidRPr="00604E31">
        <w:rPr>
          <w:rFonts w:ascii="Tahoma" w:hAnsi="Tahoma" w:cs="Tahoma"/>
          <w:b/>
          <w:sz w:val="18"/>
          <w:szCs w:val="18"/>
        </w:rPr>
        <w:t>.</w:t>
      </w:r>
      <w:r w:rsidR="00604E31" w:rsidRPr="00604E31">
        <w:rPr>
          <w:rFonts w:ascii="Tahoma" w:hAnsi="Tahoma" w:cs="Tahoma"/>
          <w:b/>
          <w:sz w:val="18"/>
          <w:szCs w:val="18"/>
        </w:rPr>
        <w:t>982</w:t>
      </w:r>
      <w:r w:rsidR="009B5B1B" w:rsidRPr="00604E31">
        <w:rPr>
          <w:rFonts w:ascii="Tahoma" w:hAnsi="Tahoma" w:cs="Tahoma"/>
          <w:b/>
          <w:sz w:val="18"/>
          <w:szCs w:val="18"/>
        </w:rPr>
        <w:t>,</w:t>
      </w:r>
      <w:r w:rsidR="005206E9" w:rsidRPr="00604E31">
        <w:rPr>
          <w:rFonts w:ascii="Tahoma" w:hAnsi="Tahoma" w:cs="Tahoma"/>
          <w:b/>
          <w:sz w:val="18"/>
          <w:szCs w:val="18"/>
        </w:rPr>
        <w:t>00</w:t>
      </w:r>
      <w:r w:rsidR="009B5B1B" w:rsidRPr="00604E31">
        <w:rPr>
          <w:rFonts w:ascii="Tahoma" w:hAnsi="Tahoma" w:cs="Tahoma"/>
          <w:b/>
          <w:sz w:val="18"/>
          <w:szCs w:val="18"/>
        </w:rPr>
        <w:t xml:space="preserve"> (</w:t>
      </w:r>
      <w:r w:rsidR="00604E31" w:rsidRPr="00604E31">
        <w:rPr>
          <w:rFonts w:ascii="Tahoma" w:hAnsi="Tahoma" w:cs="Tahoma"/>
          <w:b/>
          <w:sz w:val="18"/>
          <w:szCs w:val="18"/>
        </w:rPr>
        <w:t>quatrocentos e sessenta e dois mil e novecentos e oitenta e dois reais</w:t>
      </w:r>
      <w:r w:rsidR="009B5B1B" w:rsidRPr="00604E31">
        <w:rPr>
          <w:rFonts w:ascii="Tahoma" w:hAnsi="Tahoma" w:cs="Tahoma"/>
          <w:b/>
          <w:sz w:val="18"/>
          <w:szCs w:val="18"/>
        </w:rPr>
        <w:t>).</w:t>
      </w:r>
    </w:p>
    <w:p w14:paraId="0A997DBF" w14:textId="77777777" w:rsidR="006511D3" w:rsidRPr="006720A6" w:rsidRDefault="006511D3" w:rsidP="00512125">
      <w:pPr>
        <w:spacing w:line="276" w:lineRule="auto"/>
        <w:jc w:val="both"/>
        <w:rPr>
          <w:rFonts w:ascii="Tahoma" w:hAnsi="Tahoma" w:cs="Tahoma"/>
          <w:b/>
          <w:sz w:val="18"/>
          <w:szCs w:val="18"/>
        </w:rPr>
      </w:pPr>
    </w:p>
    <w:p w14:paraId="3D79BFFC" w14:textId="77777777" w:rsidR="001F37D8" w:rsidRPr="006720A6" w:rsidRDefault="00796825" w:rsidP="00512125">
      <w:pPr>
        <w:spacing w:line="276" w:lineRule="auto"/>
        <w:jc w:val="both"/>
        <w:rPr>
          <w:rFonts w:ascii="Tahoma" w:hAnsi="Tahoma" w:cs="Tahoma"/>
          <w:b/>
          <w:sz w:val="18"/>
          <w:szCs w:val="18"/>
        </w:rPr>
      </w:pPr>
      <w:r w:rsidRPr="006720A6">
        <w:rPr>
          <w:rFonts w:ascii="Tahoma" w:hAnsi="Tahoma" w:cs="Tahoma"/>
          <w:b/>
          <w:sz w:val="18"/>
          <w:szCs w:val="18"/>
        </w:rPr>
        <w:t xml:space="preserve">2. </w:t>
      </w:r>
      <w:r w:rsidR="00D1134E" w:rsidRPr="006720A6">
        <w:rPr>
          <w:rFonts w:ascii="Tahoma" w:hAnsi="Tahoma" w:cs="Tahoma"/>
          <w:b/>
          <w:sz w:val="18"/>
          <w:szCs w:val="18"/>
        </w:rPr>
        <w:t>CREDENCIAMENTO</w:t>
      </w:r>
      <w:r w:rsidR="003D5AC3" w:rsidRPr="006720A6">
        <w:rPr>
          <w:rFonts w:ascii="Tahoma" w:hAnsi="Tahoma" w:cs="Tahoma"/>
          <w:b/>
          <w:sz w:val="18"/>
          <w:szCs w:val="18"/>
        </w:rPr>
        <w:t xml:space="preserve"> </w:t>
      </w:r>
      <w:r w:rsidR="00C44BF8" w:rsidRPr="006720A6">
        <w:rPr>
          <w:rFonts w:ascii="Tahoma" w:hAnsi="Tahoma" w:cs="Tahoma"/>
          <w:b/>
          <w:sz w:val="18"/>
          <w:szCs w:val="18"/>
        </w:rPr>
        <w:t>E PARTICIPAÇÃO DO CERTAME</w:t>
      </w:r>
    </w:p>
    <w:p w14:paraId="02C6F7D9" w14:textId="77777777" w:rsidR="00AB364D" w:rsidRPr="006720A6" w:rsidRDefault="00AB364D" w:rsidP="00512125">
      <w:pPr>
        <w:spacing w:line="276" w:lineRule="auto"/>
        <w:jc w:val="both"/>
        <w:rPr>
          <w:rFonts w:ascii="Tahoma" w:hAnsi="Tahoma" w:cs="Tahoma"/>
          <w:bCs/>
          <w:sz w:val="18"/>
          <w:szCs w:val="18"/>
        </w:rPr>
      </w:pPr>
      <w:r w:rsidRPr="006720A6">
        <w:rPr>
          <w:rFonts w:ascii="Tahoma" w:hAnsi="Tahoma" w:cs="Tahoma"/>
          <w:b/>
          <w:sz w:val="18"/>
          <w:szCs w:val="18"/>
        </w:rPr>
        <w:t>2.</w:t>
      </w:r>
      <w:r w:rsidR="00463994" w:rsidRPr="006720A6">
        <w:rPr>
          <w:rFonts w:ascii="Tahoma" w:hAnsi="Tahoma" w:cs="Tahoma"/>
          <w:b/>
          <w:sz w:val="18"/>
          <w:szCs w:val="18"/>
        </w:rPr>
        <w:t>1</w:t>
      </w:r>
      <w:r w:rsidRPr="006720A6">
        <w:rPr>
          <w:rFonts w:ascii="Tahoma" w:hAnsi="Tahoma" w:cs="Tahoma"/>
          <w:b/>
          <w:sz w:val="18"/>
          <w:szCs w:val="18"/>
        </w:rPr>
        <w:t xml:space="preserve">. </w:t>
      </w:r>
      <w:r w:rsidRPr="006720A6">
        <w:rPr>
          <w:rFonts w:ascii="Tahoma" w:hAnsi="Tahoma" w:cs="Tahoma"/>
          <w:bCs/>
          <w:sz w:val="18"/>
          <w:szCs w:val="18"/>
        </w:rPr>
        <w:t xml:space="preserve">Para </w:t>
      </w:r>
      <w:r w:rsidR="005476DE" w:rsidRPr="006720A6">
        <w:rPr>
          <w:rFonts w:ascii="Tahoma" w:hAnsi="Tahoma" w:cs="Tahoma"/>
          <w:bCs/>
          <w:sz w:val="18"/>
          <w:szCs w:val="18"/>
        </w:rPr>
        <w:t xml:space="preserve">participar do certame, o </w:t>
      </w:r>
      <w:r w:rsidR="004B0264" w:rsidRPr="006720A6">
        <w:rPr>
          <w:rFonts w:ascii="Tahoma" w:hAnsi="Tahoma" w:cs="Tahoma"/>
          <w:bCs/>
          <w:sz w:val="18"/>
          <w:szCs w:val="18"/>
        </w:rPr>
        <w:t xml:space="preserve">licitante </w:t>
      </w:r>
      <w:r w:rsidR="005476DE" w:rsidRPr="006720A6">
        <w:rPr>
          <w:rFonts w:ascii="Tahoma" w:hAnsi="Tahoma" w:cs="Tahoma"/>
          <w:bCs/>
          <w:sz w:val="18"/>
          <w:szCs w:val="18"/>
        </w:rPr>
        <w:t xml:space="preserve">deve providenciar o seu credenciamento, com atribuição de chave e senha, </w:t>
      </w:r>
      <w:r w:rsidR="0088195A" w:rsidRPr="006720A6">
        <w:rPr>
          <w:rFonts w:ascii="Tahoma" w:hAnsi="Tahoma" w:cs="Tahoma"/>
          <w:bCs/>
          <w:sz w:val="18"/>
          <w:szCs w:val="18"/>
        </w:rPr>
        <w:t xml:space="preserve">diretamente </w:t>
      </w:r>
      <w:r w:rsidR="005476DE" w:rsidRPr="006720A6">
        <w:rPr>
          <w:rFonts w:ascii="Tahoma" w:hAnsi="Tahoma" w:cs="Tahoma"/>
          <w:bCs/>
          <w:sz w:val="18"/>
          <w:szCs w:val="18"/>
        </w:rPr>
        <w:t>junto ao provedor</w:t>
      </w:r>
      <w:r w:rsidR="0088195A" w:rsidRPr="006720A6">
        <w:rPr>
          <w:rFonts w:ascii="Tahoma" w:hAnsi="Tahoma" w:cs="Tahoma"/>
          <w:bCs/>
          <w:sz w:val="18"/>
          <w:szCs w:val="18"/>
        </w:rPr>
        <w:t xml:space="preserve"> do sistema, </w:t>
      </w:r>
      <w:r w:rsidR="00015109" w:rsidRPr="006720A6">
        <w:rPr>
          <w:rFonts w:ascii="Tahoma" w:hAnsi="Tahoma" w:cs="Tahoma"/>
          <w:bCs/>
          <w:sz w:val="18"/>
          <w:szCs w:val="18"/>
        </w:rPr>
        <w:t>onde deverá informar-se a respeito do seu funcionamento, regulamento e instruções para a sua correta utilização</w:t>
      </w:r>
      <w:r w:rsidR="00463994" w:rsidRPr="006720A6">
        <w:rPr>
          <w:rFonts w:ascii="Tahoma" w:hAnsi="Tahoma" w:cs="Tahoma"/>
          <w:bCs/>
          <w:sz w:val="18"/>
          <w:szCs w:val="18"/>
        </w:rPr>
        <w:t>.</w:t>
      </w:r>
    </w:p>
    <w:p w14:paraId="261EF662" w14:textId="77777777" w:rsidR="001F37D8" w:rsidRPr="006720A6" w:rsidRDefault="00463994" w:rsidP="00512125">
      <w:pPr>
        <w:spacing w:line="276" w:lineRule="auto"/>
        <w:jc w:val="both"/>
        <w:rPr>
          <w:rFonts w:ascii="Tahoma" w:hAnsi="Tahoma" w:cs="Tahoma"/>
          <w:bCs/>
          <w:sz w:val="18"/>
          <w:szCs w:val="18"/>
        </w:rPr>
      </w:pPr>
      <w:r w:rsidRPr="006720A6">
        <w:rPr>
          <w:rFonts w:ascii="Tahoma" w:hAnsi="Tahoma" w:cs="Tahoma"/>
          <w:b/>
          <w:sz w:val="18"/>
          <w:szCs w:val="18"/>
        </w:rPr>
        <w:t xml:space="preserve">2.2. </w:t>
      </w:r>
      <w:r w:rsidRPr="006720A6">
        <w:rPr>
          <w:rFonts w:ascii="Tahoma" w:hAnsi="Tahoma" w:cs="Tahoma"/>
          <w:bCs/>
          <w:sz w:val="18"/>
          <w:szCs w:val="18"/>
        </w:rPr>
        <w:t xml:space="preserve">As instruções para o credenciamento podem ser acessadas no seguinte </w:t>
      </w:r>
      <w:r w:rsidR="006C2235" w:rsidRPr="006720A6">
        <w:rPr>
          <w:rFonts w:ascii="Tahoma" w:hAnsi="Tahoma" w:cs="Tahoma"/>
          <w:bCs/>
          <w:sz w:val="18"/>
          <w:szCs w:val="18"/>
        </w:rPr>
        <w:t>sítio eletrônico</w:t>
      </w:r>
      <w:r w:rsidR="003440B9" w:rsidRPr="006720A6">
        <w:rPr>
          <w:rFonts w:ascii="Tahoma" w:hAnsi="Tahoma" w:cs="Tahoma"/>
          <w:bCs/>
          <w:sz w:val="18"/>
          <w:szCs w:val="18"/>
        </w:rPr>
        <w:t xml:space="preserve">: </w:t>
      </w:r>
      <w:hyperlink r:id="rId9" w:history="1">
        <w:r w:rsidR="003440B9" w:rsidRPr="006720A6">
          <w:rPr>
            <w:rStyle w:val="Hyperlink"/>
            <w:rFonts w:ascii="Tahoma" w:hAnsi="Tahoma" w:cs="Tahoma"/>
            <w:b/>
            <w:bCs/>
            <w:sz w:val="18"/>
            <w:szCs w:val="18"/>
          </w:rPr>
          <w:t>https://www.portaldecompraspublicas.com.br</w:t>
        </w:r>
      </w:hyperlink>
      <w:r w:rsidR="003440B9" w:rsidRPr="006720A6">
        <w:rPr>
          <w:rFonts w:ascii="Tahoma" w:hAnsi="Tahoma" w:cs="Tahoma"/>
          <w:bCs/>
          <w:sz w:val="18"/>
          <w:szCs w:val="18"/>
        </w:rPr>
        <w:t>.</w:t>
      </w:r>
    </w:p>
    <w:p w14:paraId="0CDECA13" w14:textId="77777777" w:rsidR="001F37D8" w:rsidRPr="006720A6" w:rsidRDefault="009F46AD" w:rsidP="00512125">
      <w:pPr>
        <w:spacing w:line="276" w:lineRule="auto"/>
        <w:jc w:val="both"/>
        <w:rPr>
          <w:rFonts w:ascii="Tahoma" w:hAnsi="Tahoma" w:cs="Tahoma"/>
          <w:bCs/>
          <w:sz w:val="18"/>
          <w:szCs w:val="18"/>
        </w:rPr>
      </w:pPr>
      <w:r w:rsidRPr="006720A6">
        <w:rPr>
          <w:rFonts w:ascii="Tahoma" w:hAnsi="Tahoma" w:cs="Tahoma"/>
          <w:b/>
          <w:sz w:val="18"/>
          <w:szCs w:val="18"/>
        </w:rPr>
        <w:t xml:space="preserve">2.3. </w:t>
      </w:r>
      <w:r w:rsidR="008C413D" w:rsidRPr="006720A6">
        <w:rPr>
          <w:rFonts w:ascii="Tahoma" w:hAnsi="Tahoma" w:cs="Tahoma"/>
          <w:bCs/>
          <w:sz w:val="18"/>
          <w:szCs w:val="18"/>
        </w:rPr>
        <w:t xml:space="preserve">É de responsabilidade do licitante, além de credenciar-se previamente no sistema eletrônico utilizado no certame e </w:t>
      </w:r>
      <w:r w:rsidR="003450AC" w:rsidRPr="006720A6">
        <w:rPr>
          <w:rFonts w:ascii="Tahoma" w:hAnsi="Tahoma" w:cs="Tahoma"/>
          <w:bCs/>
          <w:sz w:val="18"/>
          <w:szCs w:val="18"/>
        </w:rPr>
        <w:t xml:space="preserve">de </w:t>
      </w:r>
      <w:r w:rsidR="008C413D" w:rsidRPr="006720A6">
        <w:rPr>
          <w:rFonts w:ascii="Tahoma" w:hAnsi="Tahoma" w:cs="Tahoma"/>
          <w:bCs/>
          <w:sz w:val="18"/>
          <w:szCs w:val="18"/>
        </w:rPr>
        <w:t>cumprir as regras do presente edital</w:t>
      </w:r>
      <w:r w:rsidR="008B7CE8" w:rsidRPr="006720A6">
        <w:rPr>
          <w:rFonts w:ascii="Tahoma" w:hAnsi="Tahoma" w:cs="Tahoma"/>
          <w:bCs/>
          <w:sz w:val="18"/>
          <w:szCs w:val="18"/>
        </w:rPr>
        <w:t>:</w:t>
      </w:r>
    </w:p>
    <w:p w14:paraId="59FAF56C" w14:textId="77777777" w:rsidR="00B67D33" w:rsidRPr="006720A6" w:rsidRDefault="00B67D33" w:rsidP="00512125">
      <w:pPr>
        <w:spacing w:line="276" w:lineRule="auto"/>
        <w:jc w:val="both"/>
        <w:rPr>
          <w:rFonts w:ascii="Tahoma" w:hAnsi="Tahoma" w:cs="Tahoma"/>
          <w:sz w:val="18"/>
          <w:szCs w:val="18"/>
        </w:rPr>
      </w:pPr>
      <w:r w:rsidRPr="006720A6">
        <w:rPr>
          <w:rFonts w:ascii="Tahoma" w:hAnsi="Tahoma" w:cs="Tahoma"/>
          <w:b/>
          <w:bCs/>
          <w:sz w:val="18"/>
          <w:szCs w:val="18"/>
        </w:rPr>
        <w:t>2.3.1.</w:t>
      </w:r>
      <w:r w:rsidR="008C413D" w:rsidRPr="006720A6">
        <w:rPr>
          <w:rFonts w:ascii="Tahoma" w:hAnsi="Tahoma" w:cs="Tahoma"/>
          <w:sz w:val="18"/>
          <w:szCs w:val="18"/>
        </w:rPr>
        <w:t xml:space="preserve"> </w:t>
      </w:r>
      <w:r w:rsidRPr="006720A6">
        <w:rPr>
          <w:rFonts w:ascii="Tahoma" w:hAnsi="Tahoma" w:cs="Tahoma"/>
          <w:sz w:val="18"/>
          <w:szCs w:val="18"/>
        </w:rPr>
        <w:t>R</w:t>
      </w:r>
      <w:r w:rsidR="008C413D" w:rsidRPr="006720A6">
        <w:rPr>
          <w:rFonts w:ascii="Tahoma" w:hAnsi="Tahoma" w:cs="Tahoma"/>
          <w:sz w:val="18"/>
          <w:szCs w:val="18"/>
        </w:rPr>
        <w:t>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r w:rsidR="006E0831" w:rsidRPr="006720A6">
        <w:rPr>
          <w:rFonts w:ascii="Tahoma" w:hAnsi="Tahoma" w:cs="Tahoma"/>
          <w:sz w:val="18"/>
          <w:szCs w:val="18"/>
        </w:rPr>
        <w:t>.</w:t>
      </w:r>
    </w:p>
    <w:p w14:paraId="0BA604C2" w14:textId="77777777" w:rsidR="00B67D33" w:rsidRPr="006720A6" w:rsidRDefault="00B67D33" w:rsidP="00512125">
      <w:pPr>
        <w:spacing w:line="276" w:lineRule="auto"/>
        <w:jc w:val="both"/>
        <w:rPr>
          <w:rFonts w:ascii="Tahoma" w:hAnsi="Tahoma" w:cs="Tahoma"/>
          <w:sz w:val="18"/>
          <w:szCs w:val="18"/>
        </w:rPr>
      </w:pPr>
      <w:r w:rsidRPr="006720A6">
        <w:rPr>
          <w:rFonts w:ascii="Tahoma" w:hAnsi="Tahoma" w:cs="Tahoma"/>
          <w:b/>
          <w:bCs/>
          <w:sz w:val="18"/>
          <w:szCs w:val="18"/>
        </w:rPr>
        <w:t>2.3.2.</w:t>
      </w:r>
      <w:r w:rsidRPr="006720A6">
        <w:rPr>
          <w:rFonts w:ascii="Tahoma" w:hAnsi="Tahoma" w:cs="Tahoma"/>
          <w:sz w:val="18"/>
          <w:szCs w:val="18"/>
        </w:rPr>
        <w:t xml:space="preserve"> A</w:t>
      </w:r>
      <w:r w:rsidR="008C413D" w:rsidRPr="006720A6">
        <w:rPr>
          <w:rFonts w:ascii="Tahoma" w:hAnsi="Tahoma" w:cs="Tahoma"/>
          <w:sz w:val="18"/>
          <w:szCs w:val="18"/>
        </w:rPr>
        <w:t>companhar as operações no sistema eletrônico durante o processo licitatório e responsabilizar-se pelo ônus decorrente da perda de negócios diante da inobservância de mensagens emitidas pelo sistema ou de sua desconexão</w:t>
      </w:r>
      <w:r w:rsidR="006E0831" w:rsidRPr="006720A6">
        <w:rPr>
          <w:rFonts w:ascii="Tahoma" w:hAnsi="Tahoma" w:cs="Tahoma"/>
          <w:sz w:val="18"/>
          <w:szCs w:val="18"/>
        </w:rPr>
        <w:t>.</w:t>
      </w:r>
    </w:p>
    <w:p w14:paraId="7B1135C1" w14:textId="77777777" w:rsidR="00B67D33" w:rsidRPr="006720A6" w:rsidRDefault="00B67D33" w:rsidP="00512125">
      <w:pPr>
        <w:spacing w:line="276" w:lineRule="auto"/>
        <w:jc w:val="both"/>
        <w:rPr>
          <w:rFonts w:ascii="Tahoma" w:hAnsi="Tahoma" w:cs="Tahoma"/>
          <w:sz w:val="18"/>
          <w:szCs w:val="18"/>
        </w:rPr>
      </w:pPr>
      <w:r w:rsidRPr="006720A6">
        <w:rPr>
          <w:rFonts w:ascii="Tahoma" w:hAnsi="Tahoma" w:cs="Tahoma"/>
          <w:b/>
          <w:bCs/>
          <w:sz w:val="18"/>
          <w:szCs w:val="18"/>
        </w:rPr>
        <w:t>2.3.3.</w:t>
      </w:r>
      <w:r w:rsidR="008C413D" w:rsidRPr="006720A6">
        <w:rPr>
          <w:rFonts w:ascii="Tahoma" w:hAnsi="Tahoma" w:cs="Tahoma"/>
          <w:sz w:val="18"/>
          <w:szCs w:val="18"/>
        </w:rPr>
        <w:t xml:space="preserve"> </w:t>
      </w:r>
      <w:r w:rsidRPr="006720A6">
        <w:rPr>
          <w:rFonts w:ascii="Tahoma" w:hAnsi="Tahoma" w:cs="Tahoma"/>
          <w:sz w:val="18"/>
          <w:szCs w:val="18"/>
        </w:rPr>
        <w:t>C</w:t>
      </w:r>
      <w:r w:rsidR="008C413D" w:rsidRPr="006720A6">
        <w:rPr>
          <w:rFonts w:ascii="Tahoma" w:hAnsi="Tahoma" w:cs="Tahoma"/>
          <w:sz w:val="18"/>
          <w:szCs w:val="18"/>
        </w:rPr>
        <w:t>omunicar imediatamente ao provedor do sistema qualquer acontecimento que possa comprometer o sigilo ou a inviabilidade do uso da senha, para imediato bloqueio de acesso</w:t>
      </w:r>
      <w:r w:rsidR="006E0831" w:rsidRPr="006720A6">
        <w:rPr>
          <w:rFonts w:ascii="Tahoma" w:hAnsi="Tahoma" w:cs="Tahoma"/>
          <w:sz w:val="18"/>
          <w:szCs w:val="18"/>
        </w:rPr>
        <w:t>.</w:t>
      </w:r>
    </w:p>
    <w:p w14:paraId="5E481E8E" w14:textId="77777777" w:rsidR="00472231" w:rsidRPr="006720A6" w:rsidRDefault="00B67D33" w:rsidP="00512125">
      <w:pPr>
        <w:spacing w:line="276" w:lineRule="auto"/>
        <w:jc w:val="both"/>
        <w:rPr>
          <w:rFonts w:ascii="Tahoma" w:hAnsi="Tahoma" w:cs="Tahoma"/>
          <w:sz w:val="18"/>
          <w:szCs w:val="18"/>
        </w:rPr>
      </w:pPr>
      <w:r w:rsidRPr="006720A6">
        <w:rPr>
          <w:rFonts w:ascii="Tahoma" w:hAnsi="Tahoma" w:cs="Tahoma"/>
          <w:b/>
          <w:bCs/>
          <w:sz w:val="18"/>
          <w:szCs w:val="18"/>
        </w:rPr>
        <w:t>2.3.4.</w:t>
      </w:r>
      <w:r w:rsidR="008C413D" w:rsidRPr="006720A6">
        <w:rPr>
          <w:rFonts w:ascii="Tahoma" w:hAnsi="Tahoma" w:cs="Tahoma"/>
          <w:sz w:val="18"/>
          <w:szCs w:val="18"/>
        </w:rPr>
        <w:t xml:space="preserve"> </w:t>
      </w:r>
      <w:r w:rsidRPr="006720A6">
        <w:rPr>
          <w:rFonts w:ascii="Tahoma" w:hAnsi="Tahoma" w:cs="Tahoma"/>
          <w:sz w:val="18"/>
          <w:szCs w:val="18"/>
        </w:rPr>
        <w:t>U</w:t>
      </w:r>
      <w:r w:rsidR="008C413D" w:rsidRPr="006720A6">
        <w:rPr>
          <w:rFonts w:ascii="Tahoma" w:hAnsi="Tahoma" w:cs="Tahoma"/>
          <w:sz w:val="18"/>
          <w:szCs w:val="18"/>
        </w:rPr>
        <w:t>tilizar a chave de identificação e a senha de acesso para participar do pregão na forma eletrônica</w:t>
      </w:r>
      <w:r w:rsidR="006E0831" w:rsidRPr="006720A6">
        <w:rPr>
          <w:rFonts w:ascii="Tahoma" w:hAnsi="Tahoma" w:cs="Tahoma"/>
          <w:sz w:val="18"/>
          <w:szCs w:val="18"/>
        </w:rPr>
        <w:t>.</w:t>
      </w:r>
    </w:p>
    <w:p w14:paraId="0FC907BA" w14:textId="77777777" w:rsidR="008C413D" w:rsidRDefault="00472231" w:rsidP="00512125">
      <w:pPr>
        <w:spacing w:line="276" w:lineRule="auto"/>
        <w:jc w:val="both"/>
        <w:rPr>
          <w:rFonts w:ascii="Tahoma" w:hAnsi="Tahoma" w:cs="Tahoma"/>
          <w:sz w:val="18"/>
          <w:szCs w:val="18"/>
        </w:rPr>
      </w:pPr>
      <w:r w:rsidRPr="006720A6">
        <w:rPr>
          <w:rFonts w:ascii="Tahoma" w:hAnsi="Tahoma" w:cs="Tahoma"/>
          <w:b/>
          <w:bCs/>
          <w:sz w:val="18"/>
          <w:szCs w:val="18"/>
        </w:rPr>
        <w:t>2.3.5.</w:t>
      </w:r>
      <w:r w:rsidR="008C413D" w:rsidRPr="006720A6">
        <w:rPr>
          <w:rFonts w:ascii="Tahoma" w:hAnsi="Tahoma" w:cs="Tahoma"/>
          <w:sz w:val="18"/>
          <w:szCs w:val="18"/>
        </w:rPr>
        <w:t xml:space="preserve"> </w:t>
      </w:r>
      <w:r w:rsidRPr="006720A6">
        <w:rPr>
          <w:rFonts w:ascii="Tahoma" w:hAnsi="Tahoma" w:cs="Tahoma"/>
          <w:sz w:val="18"/>
          <w:szCs w:val="18"/>
        </w:rPr>
        <w:t>S</w:t>
      </w:r>
      <w:r w:rsidR="008C413D" w:rsidRPr="006720A6">
        <w:rPr>
          <w:rFonts w:ascii="Tahoma" w:hAnsi="Tahoma" w:cs="Tahoma"/>
          <w:sz w:val="18"/>
          <w:szCs w:val="18"/>
        </w:rPr>
        <w:t>olicitar o cancelamento da chave de identificação ou da senha de acesso por interesse próprio.</w:t>
      </w:r>
    </w:p>
    <w:p w14:paraId="78191393" w14:textId="4F4D279B" w:rsidR="00667D4B" w:rsidRPr="003E3471" w:rsidRDefault="00667D4B" w:rsidP="00512125">
      <w:pPr>
        <w:spacing w:line="276" w:lineRule="auto"/>
        <w:jc w:val="both"/>
        <w:rPr>
          <w:rFonts w:ascii="Tahoma" w:hAnsi="Tahoma" w:cs="Tahoma"/>
          <w:b/>
          <w:bCs/>
          <w:sz w:val="18"/>
          <w:szCs w:val="18"/>
        </w:rPr>
      </w:pPr>
      <w:r w:rsidRPr="003E3471">
        <w:rPr>
          <w:rFonts w:ascii="Tahoma" w:hAnsi="Tahoma" w:cs="Tahoma"/>
          <w:b/>
          <w:bCs/>
          <w:sz w:val="18"/>
          <w:szCs w:val="18"/>
        </w:rPr>
        <w:t>2.4. Poderão participar do certame</w:t>
      </w:r>
      <w:r w:rsidR="003E3471" w:rsidRPr="003E3471">
        <w:rPr>
          <w:rFonts w:ascii="Tahoma" w:hAnsi="Tahoma" w:cs="Tahoma"/>
          <w:b/>
          <w:bCs/>
          <w:sz w:val="18"/>
          <w:szCs w:val="18"/>
        </w:rPr>
        <w:t xml:space="preserve"> </w:t>
      </w:r>
      <w:r w:rsidRPr="003E3471">
        <w:rPr>
          <w:rFonts w:ascii="Tahoma" w:hAnsi="Tahoma" w:cs="Tahoma"/>
          <w:b/>
          <w:bCs/>
          <w:sz w:val="18"/>
          <w:szCs w:val="18"/>
          <w:u w:val="single"/>
        </w:rPr>
        <w:t>apenas as empresas enquadra</w:t>
      </w:r>
      <w:r w:rsidR="00705421">
        <w:rPr>
          <w:rFonts w:ascii="Tahoma" w:hAnsi="Tahoma" w:cs="Tahoma"/>
          <w:b/>
          <w:bCs/>
          <w:sz w:val="18"/>
          <w:szCs w:val="18"/>
          <w:u w:val="single"/>
        </w:rPr>
        <w:t>da</w:t>
      </w:r>
      <w:r w:rsidRPr="003E3471">
        <w:rPr>
          <w:rFonts w:ascii="Tahoma" w:hAnsi="Tahoma" w:cs="Tahoma"/>
          <w:b/>
          <w:bCs/>
          <w:sz w:val="18"/>
          <w:szCs w:val="18"/>
          <w:u w:val="single"/>
        </w:rPr>
        <w:t>s como ME/EPP.</w:t>
      </w:r>
    </w:p>
    <w:p w14:paraId="2E3A31C1" w14:textId="77777777" w:rsidR="00F27142" w:rsidRPr="006720A6" w:rsidRDefault="00F27142" w:rsidP="00512125">
      <w:pPr>
        <w:spacing w:line="276" w:lineRule="auto"/>
        <w:jc w:val="both"/>
        <w:rPr>
          <w:rFonts w:ascii="Tahoma" w:hAnsi="Tahoma" w:cs="Tahoma"/>
          <w:sz w:val="18"/>
          <w:szCs w:val="18"/>
        </w:rPr>
      </w:pPr>
    </w:p>
    <w:p w14:paraId="09938206" w14:textId="77777777" w:rsidR="001F37D8" w:rsidRPr="006720A6" w:rsidRDefault="004B0264" w:rsidP="00512125">
      <w:pPr>
        <w:spacing w:line="276" w:lineRule="auto"/>
        <w:jc w:val="both"/>
        <w:rPr>
          <w:rFonts w:ascii="Tahoma" w:hAnsi="Tahoma" w:cs="Tahoma"/>
          <w:b/>
          <w:sz w:val="18"/>
          <w:szCs w:val="18"/>
        </w:rPr>
      </w:pPr>
      <w:r w:rsidRPr="006720A6">
        <w:rPr>
          <w:rFonts w:ascii="Tahoma" w:hAnsi="Tahoma" w:cs="Tahoma"/>
          <w:b/>
          <w:sz w:val="18"/>
          <w:szCs w:val="18"/>
        </w:rPr>
        <w:t>3. ENVIO DAS PROPOSTAS</w:t>
      </w:r>
    </w:p>
    <w:p w14:paraId="7AEFC989" w14:textId="77777777" w:rsidR="004562F9" w:rsidRPr="006720A6" w:rsidRDefault="005F69FB" w:rsidP="00512125">
      <w:pPr>
        <w:spacing w:line="276" w:lineRule="auto"/>
        <w:jc w:val="both"/>
        <w:rPr>
          <w:rFonts w:ascii="Tahoma" w:hAnsi="Tahoma" w:cs="Tahoma"/>
          <w:bCs/>
          <w:sz w:val="18"/>
          <w:szCs w:val="18"/>
        </w:rPr>
      </w:pPr>
      <w:r w:rsidRPr="006720A6">
        <w:rPr>
          <w:rFonts w:ascii="Tahoma" w:hAnsi="Tahoma" w:cs="Tahoma"/>
          <w:b/>
          <w:sz w:val="18"/>
          <w:szCs w:val="18"/>
        </w:rPr>
        <w:t xml:space="preserve">3.1. </w:t>
      </w:r>
      <w:r w:rsidRPr="006720A6">
        <w:rPr>
          <w:rFonts w:ascii="Tahoma" w:hAnsi="Tahoma" w:cs="Tahoma"/>
          <w:bCs/>
          <w:sz w:val="18"/>
          <w:szCs w:val="18"/>
        </w:rPr>
        <w:t>As propostas</w:t>
      </w:r>
      <w:r w:rsidR="00414E8C" w:rsidRPr="006720A6">
        <w:rPr>
          <w:rFonts w:ascii="Tahoma" w:hAnsi="Tahoma" w:cs="Tahoma"/>
          <w:bCs/>
          <w:sz w:val="18"/>
          <w:szCs w:val="18"/>
        </w:rPr>
        <w:t xml:space="preserve"> deverão ser enviad</w:t>
      </w:r>
      <w:r w:rsidR="00000CF9" w:rsidRPr="006720A6">
        <w:rPr>
          <w:rFonts w:ascii="Tahoma" w:hAnsi="Tahoma" w:cs="Tahoma"/>
          <w:bCs/>
          <w:sz w:val="18"/>
          <w:szCs w:val="18"/>
        </w:rPr>
        <w:t>a</w:t>
      </w:r>
      <w:r w:rsidR="00414E8C" w:rsidRPr="006720A6">
        <w:rPr>
          <w:rFonts w:ascii="Tahoma" w:hAnsi="Tahoma" w:cs="Tahoma"/>
          <w:bCs/>
          <w:sz w:val="18"/>
          <w:szCs w:val="18"/>
        </w:rPr>
        <w:t>s exclusivamente por meio do sistema</w:t>
      </w:r>
      <w:r w:rsidR="00F50E1F" w:rsidRPr="006720A6">
        <w:rPr>
          <w:rFonts w:ascii="Tahoma" w:hAnsi="Tahoma" w:cs="Tahoma"/>
          <w:bCs/>
          <w:sz w:val="18"/>
          <w:szCs w:val="18"/>
        </w:rPr>
        <w:t xml:space="preserve"> eletrônico</w:t>
      </w:r>
      <w:r w:rsidR="00414E8C" w:rsidRPr="006720A6">
        <w:rPr>
          <w:rFonts w:ascii="Tahoma" w:hAnsi="Tahoma" w:cs="Tahoma"/>
          <w:bCs/>
          <w:sz w:val="18"/>
          <w:szCs w:val="18"/>
        </w:rPr>
        <w:t xml:space="preserve">, </w:t>
      </w:r>
      <w:r w:rsidR="002171AD" w:rsidRPr="006720A6">
        <w:rPr>
          <w:rFonts w:ascii="Tahoma" w:hAnsi="Tahoma" w:cs="Tahoma"/>
          <w:bCs/>
          <w:sz w:val="18"/>
          <w:szCs w:val="18"/>
        </w:rPr>
        <w:t>até a data e horário esta</w:t>
      </w:r>
      <w:r w:rsidR="004001FA" w:rsidRPr="006720A6">
        <w:rPr>
          <w:rFonts w:ascii="Tahoma" w:hAnsi="Tahoma" w:cs="Tahoma"/>
          <w:bCs/>
          <w:sz w:val="18"/>
          <w:szCs w:val="18"/>
        </w:rPr>
        <w:t>belecidos no preâmbulo deste edital</w:t>
      </w:r>
      <w:r w:rsidR="00450BAF" w:rsidRPr="006720A6">
        <w:rPr>
          <w:rFonts w:ascii="Tahoma" w:hAnsi="Tahoma" w:cs="Tahoma"/>
          <w:bCs/>
          <w:sz w:val="18"/>
          <w:szCs w:val="18"/>
        </w:rPr>
        <w:t>,</w:t>
      </w:r>
      <w:r w:rsidR="00426F27" w:rsidRPr="006720A6">
        <w:rPr>
          <w:rFonts w:ascii="Tahoma" w:hAnsi="Tahoma" w:cs="Tahoma"/>
          <w:bCs/>
          <w:sz w:val="18"/>
          <w:szCs w:val="18"/>
        </w:rPr>
        <w:t xml:space="preserve"> observando o ite</w:t>
      </w:r>
      <w:r w:rsidR="008B7CE8" w:rsidRPr="006720A6">
        <w:rPr>
          <w:rFonts w:ascii="Tahoma" w:hAnsi="Tahoma" w:cs="Tahoma"/>
          <w:bCs/>
          <w:sz w:val="18"/>
          <w:szCs w:val="18"/>
        </w:rPr>
        <w:t>m</w:t>
      </w:r>
      <w:r w:rsidR="00426F27" w:rsidRPr="006720A6">
        <w:rPr>
          <w:rFonts w:ascii="Tahoma" w:hAnsi="Tahoma" w:cs="Tahoma"/>
          <w:bCs/>
          <w:sz w:val="18"/>
          <w:szCs w:val="18"/>
        </w:rPr>
        <w:t xml:space="preserve"> 4 deste Edital</w:t>
      </w:r>
      <w:r w:rsidR="00450BAF" w:rsidRPr="006720A6">
        <w:rPr>
          <w:rFonts w:ascii="Tahoma" w:hAnsi="Tahoma" w:cs="Tahoma"/>
          <w:bCs/>
          <w:sz w:val="18"/>
          <w:szCs w:val="18"/>
        </w:rPr>
        <w:t>.</w:t>
      </w:r>
    </w:p>
    <w:p w14:paraId="5C139729" w14:textId="77777777" w:rsidR="00B05D88" w:rsidRPr="006720A6" w:rsidRDefault="00EC31E6" w:rsidP="00512125">
      <w:pPr>
        <w:spacing w:line="276" w:lineRule="auto"/>
        <w:jc w:val="both"/>
        <w:rPr>
          <w:rFonts w:ascii="Tahoma" w:hAnsi="Tahoma" w:cs="Tahoma"/>
          <w:bCs/>
          <w:sz w:val="18"/>
          <w:szCs w:val="18"/>
        </w:rPr>
      </w:pPr>
      <w:r w:rsidRPr="006720A6">
        <w:rPr>
          <w:rFonts w:ascii="Tahoma" w:hAnsi="Tahoma" w:cs="Tahoma"/>
          <w:b/>
          <w:sz w:val="18"/>
          <w:szCs w:val="18"/>
        </w:rPr>
        <w:t>3.</w:t>
      </w:r>
      <w:r w:rsidR="00450BAF" w:rsidRPr="006720A6">
        <w:rPr>
          <w:rFonts w:ascii="Tahoma" w:hAnsi="Tahoma" w:cs="Tahoma"/>
          <w:b/>
          <w:sz w:val="18"/>
          <w:szCs w:val="18"/>
        </w:rPr>
        <w:t>2</w:t>
      </w:r>
      <w:r w:rsidRPr="006720A6">
        <w:rPr>
          <w:rFonts w:ascii="Tahoma" w:hAnsi="Tahoma" w:cs="Tahoma"/>
          <w:b/>
          <w:sz w:val="18"/>
          <w:szCs w:val="18"/>
        </w:rPr>
        <w:t xml:space="preserve">. </w:t>
      </w:r>
      <w:r w:rsidRPr="006720A6">
        <w:rPr>
          <w:rFonts w:ascii="Tahoma" w:hAnsi="Tahoma" w:cs="Tahoma"/>
          <w:bCs/>
          <w:sz w:val="18"/>
          <w:szCs w:val="18"/>
        </w:rPr>
        <w:t>O licitante deverá declarar, em campo próprio do sistema</w:t>
      </w:r>
      <w:r w:rsidR="00B05D88" w:rsidRPr="006720A6">
        <w:rPr>
          <w:rFonts w:ascii="Tahoma" w:hAnsi="Tahoma" w:cs="Tahoma"/>
          <w:bCs/>
          <w:sz w:val="18"/>
          <w:szCs w:val="18"/>
        </w:rPr>
        <w:t xml:space="preserve">, </w:t>
      </w:r>
      <w:r w:rsidR="00C77BFD" w:rsidRPr="006720A6">
        <w:rPr>
          <w:rFonts w:ascii="Tahoma" w:hAnsi="Tahoma" w:cs="Tahoma"/>
          <w:bCs/>
          <w:sz w:val="18"/>
          <w:szCs w:val="18"/>
        </w:rPr>
        <w:t>bem como através da declaraç</w:t>
      </w:r>
      <w:r w:rsidR="000735EC" w:rsidRPr="006720A6">
        <w:rPr>
          <w:rFonts w:ascii="Tahoma" w:hAnsi="Tahoma" w:cs="Tahoma"/>
          <w:bCs/>
          <w:sz w:val="18"/>
          <w:szCs w:val="18"/>
        </w:rPr>
        <w:t>ão</w:t>
      </w:r>
      <w:r w:rsidR="00505989" w:rsidRPr="006720A6">
        <w:rPr>
          <w:rFonts w:ascii="Tahoma" w:hAnsi="Tahoma" w:cs="Tahoma"/>
          <w:bCs/>
          <w:sz w:val="18"/>
          <w:szCs w:val="18"/>
        </w:rPr>
        <w:t xml:space="preserve"> </w:t>
      </w:r>
      <w:r w:rsidR="00C77BFD" w:rsidRPr="006720A6">
        <w:rPr>
          <w:rFonts w:ascii="Tahoma" w:hAnsi="Tahoma" w:cs="Tahoma"/>
          <w:bCs/>
          <w:sz w:val="18"/>
          <w:szCs w:val="18"/>
        </w:rPr>
        <w:t>anex</w:t>
      </w:r>
      <w:r w:rsidR="00505989" w:rsidRPr="006720A6">
        <w:rPr>
          <w:rFonts w:ascii="Tahoma" w:hAnsi="Tahoma" w:cs="Tahoma"/>
          <w:bCs/>
          <w:sz w:val="18"/>
          <w:szCs w:val="18"/>
        </w:rPr>
        <w:t>a</w:t>
      </w:r>
      <w:r w:rsidR="00C77BFD" w:rsidRPr="006720A6">
        <w:rPr>
          <w:rFonts w:ascii="Tahoma" w:hAnsi="Tahoma" w:cs="Tahoma"/>
          <w:bCs/>
          <w:sz w:val="18"/>
          <w:szCs w:val="18"/>
        </w:rPr>
        <w:t xml:space="preserve"> do edital</w:t>
      </w:r>
      <w:r w:rsidR="000735EC" w:rsidRPr="006720A6">
        <w:rPr>
          <w:rFonts w:ascii="Tahoma" w:hAnsi="Tahoma" w:cs="Tahoma"/>
          <w:bCs/>
          <w:sz w:val="18"/>
          <w:szCs w:val="18"/>
        </w:rPr>
        <w:t>,</w:t>
      </w:r>
      <w:r w:rsidR="00C77BFD" w:rsidRPr="006720A6">
        <w:rPr>
          <w:rFonts w:ascii="Tahoma" w:hAnsi="Tahoma" w:cs="Tahoma"/>
          <w:bCs/>
          <w:sz w:val="18"/>
          <w:szCs w:val="18"/>
        </w:rPr>
        <w:t xml:space="preserve"> </w:t>
      </w:r>
      <w:r w:rsidR="00B05D88" w:rsidRPr="006720A6">
        <w:rPr>
          <w:rFonts w:ascii="Tahoma" w:hAnsi="Tahoma" w:cs="Tahoma"/>
          <w:bCs/>
          <w:sz w:val="18"/>
          <w:szCs w:val="18"/>
        </w:rPr>
        <w:t>sendo que a falsidade da declaração sujeitará o licitante às sanções legais</w:t>
      </w:r>
      <w:r w:rsidR="008B7CE8" w:rsidRPr="006720A6">
        <w:rPr>
          <w:rFonts w:ascii="Tahoma" w:hAnsi="Tahoma" w:cs="Tahoma"/>
          <w:bCs/>
          <w:sz w:val="18"/>
          <w:szCs w:val="18"/>
        </w:rPr>
        <w:t>:</w:t>
      </w:r>
    </w:p>
    <w:p w14:paraId="769AEC9D" w14:textId="77777777" w:rsidR="00B05D88" w:rsidRPr="006720A6" w:rsidRDefault="00B05D88" w:rsidP="00512125">
      <w:pPr>
        <w:spacing w:line="276" w:lineRule="auto"/>
        <w:jc w:val="both"/>
        <w:rPr>
          <w:rFonts w:ascii="Tahoma" w:hAnsi="Tahoma" w:cs="Tahoma"/>
          <w:bCs/>
          <w:sz w:val="18"/>
          <w:szCs w:val="18"/>
        </w:rPr>
      </w:pPr>
      <w:r w:rsidRPr="006720A6">
        <w:rPr>
          <w:rFonts w:ascii="Tahoma" w:hAnsi="Tahoma" w:cs="Tahoma"/>
          <w:b/>
          <w:sz w:val="18"/>
          <w:szCs w:val="18"/>
        </w:rPr>
        <w:t>3.2.1</w:t>
      </w:r>
      <w:r w:rsidR="006F7C5C" w:rsidRPr="006720A6">
        <w:rPr>
          <w:rFonts w:ascii="Tahoma" w:hAnsi="Tahoma" w:cs="Tahoma"/>
          <w:b/>
          <w:sz w:val="18"/>
          <w:szCs w:val="18"/>
        </w:rPr>
        <w:t>.</w:t>
      </w:r>
      <w:r w:rsidR="00EC31E6" w:rsidRPr="006720A6">
        <w:rPr>
          <w:rFonts w:ascii="Tahoma" w:hAnsi="Tahoma" w:cs="Tahoma"/>
          <w:bCs/>
          <w:sz w:val="18"/>
          <w:szCs w:val="18"/>
        </w:rPr>
        <w:t xml:space="preserve"> </w:t>
      </w:r>
      <w:r w:rsidR="00DB35F9" w:rsidRPr="006720A6">
        <w:rPr>
          <w:rFonts w:ascii="Tahoma" w:hAnsi="Tahoma" w:cs="Tahoma"/>
          <w:bCs/>
          <w:sz w:val="18"/>
          <w:szCs w:val="18"/>
        </w:rPr>
        <w:t xml:space="preserve">Que </w:t>
      </w:r>
      <w:r w:rsidR="00995B97" w:rsidRPr="006720A6">
        <w:rPr>
          <w:rFonts w:ascii="Tahoma" w:hAnsi="Tahoma" w:cs="Tahoma"/>
          <w:sz w:val="18"/>
          <w:szCs w:val="18"/>
        </w:rPr>
        <w:t>tomou conhecimento de todas as informações e das condições locais para o cumprimento das obrigações objeto da licitação</w:t>
      </w:r>
      <w:r w:rsidR="00BD1C87" w:rsidRPr="006720A6">
        <w:rPr>
          <w:rFonts w:ascii="Tahoma" w:hAnsi="Tahoma" w:cs="Tahoma"/>
          <w:bCs/>
          <w:sz w:val="18"/>
          <w:szCs w:val="18"/>
        </w:rPr>
        <w:t>, quando for o caso.</w:t>
      </w:r>
    </w:p>
    <w:p w14:paraId="30743261" w14:textId="77777777" w:rsidR="002542E9" w:rsidRPr="006720A6" w:rsidRDefault="00B05D88" w:rsidP="00512125">
      <w:pPr>
        <w:pStyle w:val="Default"/>
        <w:spacing w:line="276" w:lineRule="auto"/>
        <w:jc w:val="both"/>
        <w:rPr>
          <w:rFonts w:ascii="Tahoma" w:hAnsi="Tahoma" w:cs="Tahoma"/>
          <w:b/>
          <w:bCs/>
          <w:color w:val="auto"/>
          <w:sz w:val="18"/>
          <w:szCs w:val="18"/>
        </w:rPr>
      </w:pPr>
      <w:r w:rsidRPr="006720A6">
        <w:rPr>
          <w:rFonts w:ascii="Tahoma" w:hAnsi="Tahoma" w:cs="Tahoma"/>
          <w:b/>
          <w:color w:val="auto"/>
          <w:sz w:val="18"/>
          <w:szCs w:val="18"/>
        </w:rPr>
        <w:t>3.2.2</w:t>
      </w:r>
      <w:r w:rsidR="006F7C5C" w:rsidRPr="006720A6">
        <w:rPr>
          <w:rFonts w:ascii="Tahoma" w:hAnsi="Tahoma" w:cs="Tahoma"/>
          <w:b/>
          <w:color w:val="auto"/>
          <w:sz w:val="18"/>
          <w:szCs w:val="18"/>
        </w:rPr>
        <w:t>.</w:t>
      </w:r>
      <w:r w:rsidR="00EC31E6" w:rsidRPr="006720A6">
        <w:rPr>
          <w:rFonts w:ascii="Tahoma" w:hAnsi="Tahoma" w:cs="Tahoma"/>
          <w:bCs/>
          <w:color w:val="auto"/>
          <w:sz w:val="18"/>
          <w:szCs w:val="18"/>
        </w:rPr>
        <w:t xml:space="preserve"> </w:t>
      </w:r>
      <w:r w:rsidR="002542E9" w:rsidRPr="006720A6">
        <w:rPr>
          <w:rFonts w:ascii="Tahoma" w:hAnsi="Tahoma" w:cs="Tahoma"/>
          <w:color w:val="auto"/>
          <w:sz w:val="18"/>
          <w:szCs w:val="18"/>
        </w:rPr>
        <w:t>Que cumpre as exigências de reserva de cargos para pessoa com deficiência e para reabilitado da Previdência Social, previstas em lei e em outras normas específicas.</w:t>
      </w:r>
    </w:p>
    <w:p w14:paraId="74BD8A14" w14:textId="77777777" w:rsidR="002542E9" w:rsidRPr="006720A6" w:rsidRDefault="00F50E1F" w:rsidP="00512125">
      <w:pPr>
        <w:pStyle w:val="Default"/>
        <w:spacing w:line="276" w:lineRule="auto"/>
        <w:jc w:val="both"/>
        <w:rPr>
          <w:rFonts w:ascii="Tahoma" w:hAnsi="Tahoma" w:cs="Tahoma"/>
          <w:color w:val="auto"/>
          <w:sz w:val="18"/>
          <w:szCs w:val="18"/>
        </w:rPr>
      </w:pPr>
      <w:r w:rsidRPr="006720A6">
        <w:rPr>
          <w:rFonts w:ascii="Tahoma" w:hAnsi="Tahoma" w:cs="Tahoma"/>
          <w:b/>
          <w:bCs/>
          <w:color w:val="auto"/>
          <w:sz w:val="18"/>
          <w:szCs w:val="18"/>
        </w:rPr>
        <w:t>3.2.3</w:t>
      </w:r>
      <w:r w:rsidR="006F7C5C" w:rsidRPr="006720A6">
        <w:rPr>
          <w:rFonts w:ascii="Tahoma" w:hAnsi="Tahoma" w:cs="Tahoma"/>
          <w:b/>
          <w:bCs/>
          <w:color w:val="auto"/>
          <w:sz w:val="18"/>
          <w:szCs w:val="18"/>
        </w:rPr>
        <w:t>.</w:t>
      </w:r>
      <w:r w:rsidRPr="006720A6">
        <w:rPr>
          <w:rFonts w:ascii="Tahoma" w:hAnsi="Tahoma" w:cs="Tahoma"/>
          <w:color w:val="auto"/>
          <w:sz w:val="18"/>
          <w:szCs w:val="18"/>
        </w:rPr>
        <w:t xml:space="preserve"> </w:t>
      </w:r>
      <w:r w:rsidR="00DB35F9" w:rsidRPr="006720A6">
        <w:rPr>
          <w:rFonts w:ascii="Tahoma" w:hAnsi="Tahoma" w:cs="Tahoma"/>
          <w:color w:val="auto"/>
          <w:sz w:val="18"/>
          <w:szCs w:val="18"/>
        </w:rPr>
        <w:t xml:space="preserve">Que cumpre </w:t>
      </w:r>
      <w:r w:rsidR="002542E9" w:rsidRPr="006720A6">
        <w:rPr>
          <w:rFonts w:ascii="Tahoma" w:hAnsi="Tahoma" w:cs="Tahoma"/>
          <w:color w:val="auto"/>
          <w:sz w:val="18"/>
          <w:szCs w:val="18"/>
        </w:rPr>
        <w:t>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w:t>
      </w:r>
      <w:r w:rsidR="00076CBB" w:rsidRPr="006720A6">
        <w:rPr>
          <w:rFonts w:ascii="Tahoma" w:hAnsi="Tahoma" w:cs="Tahoma"/>
          <w:color w:val="auto"/>
          <w:sz w:val="18"/>
          <w:szCs w:val="18"/>
        </w:rPr>
        <w:t>,</w:t>
      </w:r>
      <w:r w:rsidR="00EF6CF1" w:rsidRPr="006720A6">
        <w:rPr>
          <w:rFonts w:ascii="Tahoma" w:hAnsi="Tahoma" w:cs="Tahoma"/>
          <w:color w:val="auto"/>
          <w:sz w:val="18"/>
          <w:szCs w:val="18"/>
        </w:rPr>
        <w:t xml:space="preserve"> de 14 de dezembro de </w:t>
      </w:r>
      <w:r w:rsidR="002542E9" w:rsidRPr="006720A6">
        <w:rPr>
          <w:rFonts w:ascii="Tahoma" w:hAnsi="Tahoma" w:cs="Tahoma"/>
          <w:color w:val="auto"/>
          <w:sz w:val="18"/>
          <w:szCs w:val="18"/>
        </w:rPr>
        <w:t xml:space="preserve">2006. </w:t>
      </w:r>
    </w:p>
    <w:p w14:paraId="26670F1D" w14:textId="77777777" w:rsidR="002542E9" w:rsidRPr="006720A6" w:rsidRDefault="00351E6C" w:rsidP="00512125">
      <w:pPr>
        <w:pStyle w:val="Default"/>
        <w:spacing w:line="276" w:lineRule="auto"/>
        <w:jc w:val="both"/>
        <w:rPr>
          <w:rFonts w:ascii="Tahoma" w:hAnsi="Tahoma" w:cs="Tahoma"/>
          <w:color w:val="auto"/>
          <w:sz w:val="18"/>
          <w:szCs w:val="18"/>
        </w:rPr>
      </w:pPr>
      <w:r w:rsidRPr="006720A6">
        <w:rPr>
          <w:rFonts w:ascii="Tahoma" w:hAnsi="Tahoma" w:cs="Tahoma"/>
          <w:b/>
          <w:bCs/>
          <w:color w:val="auto"/>
          <w:sz w:val="18"/>
          <w:szCs w:val="18"/>
        </w:rPr>
        <w:t>3.2.4.</w:t>
      </w:r>
      <w:r w:rsidRPr="006720A6">
        <w:rPr>
          <w:rFonts w:ascii="Tahoma" w:hAnsi="Tahoma" w:cs="Tahoma"/>
          <w:color w:val="auto"/>
          <w:sz w:val="18"/>
          <w:szCs w:val="18"/>
        </w:rPr>
        <w:t xml:space="preserve"> </w:t>
      </w:r>
      <w:r w:rsidR="00076CBB" w:rsidRPr="006720A6">
        <w:rPr>
          <w:rFonts w:ascii="Tahoma" w:hAnsi="Tahoma" w:cs="Tahoma"/>
          <w:color w:val="auto"/>
          <w:sz w:val="18"/>
          <w:szCs w:val="18"/>
        </w:rPr>
        <w:t xml:space="preserve">Que no ano-calendário de realização da licitação, </w:t>
      </w:r>
      <w:r w:rsidR="00011134" w:rsidRPr="006720A6">
        <w:rPr>
          <w:rFonts w:ascii="Tahoma" w:hAnsi="Tahoma" w:cs="Tahoma"/>
          <w:color w:val="auto"/>
          <w:sz w:val="18"/>
          <w:szCs w:val="18"/>
        </w:rPr>
        <w:t>a</w:t>
      </w:r>
      <w:r w:rsidR="00076CBB" w:rsidRPr="006720A6">
        <w:rPr>
          <w:rFonts w:ascii="Tahoma" w:hAnsi="Tahoma" w:cs="Tahoma"/>
          <w:color w:val="auto"/>
          <w:sz w:val="18"/>
          <w:szCs w:val="18"/>
        </w:rPr>
        <w:t xml:space="preserve"> </w:t>
      </w:r>
      <w:r w:rsidR="00011134" w:rsidRPr="006720A6">
        <w:rPr>
          <w:rFonts w:ascii="Tahoma" w:hAnsi="Tahoma" w:cs="Tahoma"/>
          <w:color w:val="auto"/>
          <w:sz w:val="18"/>
          <w:szCs w:val="18"/>
        </w:rPr>
        <w:t xml:space="preserve">microempresa </w:t>
      </w:r>
      <w:r w:rsidR="00076CBB" w:rsidRPr="006720A6">
        <w:rPr>
          <w:rFonts w:ascii="Tahoma" w:hAnsi="Tahoma" w:cs="Tahoma"/>
          <w:color w:val="auto"/>
          <w:sz w:val="18"/>
          <w:szCs w:val="18"/>
        </w:rPr>
        <w:t>ou a</w:t>
      </w:r>
      <w:r w:rsidR="00011134" w:rsidRPr="006720A6">
        <w:rPr>
          <w:rFonts w:ascii="Tahoma" w:hAnsi="Tahoma" w:cs="Tahoma"/>
          <w:color w:val="auto"/>
          <w:sz w:val="18"/>
          <w:szCs w:val="18"/>
        </w:rPr>
        <w:t xml:space="preserve"> empresa de pequeno porte </w:t>
      </w:r>
      <w:r w:rsidR="002542E9" w:rsidRPr="006720A6">
        <w:rPr>
          <w:rFonts w:ascii="Tahoma" w:hAnsi="Tahoma" w:cs="Tahoma"/>
          <w:color w:val="auto"/>
          <w:sz w:val="18"/>
          <w:szCs w:val="18"/>
        </w:rPr>
        <w:t>ainda não celebr</w:t>
      </w:r>
      <w:r w:rsidR="00076CBB" w:rsidRPr="006720A6">
        <w:rPr>
          <w:rFonts w:ascii="Tahoma" w:hAnsi="Tahoma" w:cs="Tahoma"/>
          <w:color w:val="auto"/>
          <w:sz w:val="18"/>
          <w:szCs w:val="18"/>
        </w:rPr>
        <w:t>ou</w:t>
      </w:r>
      <w:r w:rsidR="006925A0" w:rsidRPr="006720A6">
        <w:rPr>
          <w:rFonts w:ascii="Tahoma" w:hAnsi="Tahoma" w:cs="Tahoma"/>
          <w:color w:val="auto"/>
          <w:sz w:val="18"/>
          <w:szCs w:val="18"/>
        </w:rPr>
        <w:t xml:space="preserve"> </w:t>
      </w:r>
      <w:r w:rsidR="002542E9" w:rsidRPr="006720A6">
        <w:rPr>
          <w:rFonts w:ascii="Tahoma" w:hAnsi="Tahoma" w:cs="Tahoma"/>
          <w:color w:val="auto"/>
          <w:sz w:val="18"/>
          <w:szCs w:val="18"/>
        </w:rPr>
        <w:t>contratos com a Administraç</w:t>
      </w:r>
      <w:r w:rsidR="00011134" w:rsidRPr="006720A6">
        <w:rPr>
          <w:rFonts w:ascii="Tahoma" w:hAnsi="Tahoma" w:cs="Tahoma"/>
          <w:color w:val="auto"/>
          <w:sz w:val="18"/>
          <w:szCs w:val="18"/>
        </w:rPr>
        <w:t>ão</w:t>
      </w:r>
      <w:r w:rsidR="002542E9" w:rsidRPr="006720A6">
        <w:rPr>
          <w:rFonts w:ascii="Tahoma" w:hAnsi="Tahoma" w:cs="Tahoma"/>
          <w:color w:val="auto"/>
          <w:sz w:val="18"/>
          <w:szCs w:val="18"/>
        </w:rPr>
        <w:t xml:space="preserve"> Públi</w:t>
      </w:r>
      <w:r w:rsidR="00011134" w:rsidRPr="006720A6">
        <w:rPr>
          <w:rFonts w:ascii="Tahoma" w:hAnsi="Tahoma" w:cs="Tahoma"/>
          <w:color w:val="auto"/>
          <w:sz w:val="18"/>
          <w:szCs w:val="18"/>
        </w:rPr>
        <w:t>ca</w:t>
      </w:r>
      <w:r w:rsidR="00DB35F9" w:rsidRPr="006720A6">
        <w:rPr>
          <w:rFonts w:ascii="Tahoma" w:hAnsi="Tahoma" w:cs="Tahoma"/>
          <w:color w:val="auto"/>
          <w:sz w:val="18"/>
          <w:szCs w:val="18"/>
        </w:rPr>
        <w:t>,</w:t>
      </w:r>
      <w:r w:rsidR="002542E9" w:rsidRPr="006720A6">
        <w:rPr>
          <w:rFonts w:ascii="Tahoma" w:hAnsi="Tahoma" w:cs="Tahoma"/>
          <w:color w:val="auto"/>
          <w:sz w:val="18"/>
          <w:szCs w:val="18"/>
        </w:rPr>
        <w:t xml:space="preserve"> cujos valores somados extrapolem a receita bruta máxima admitida para fins de enquadramento como empresa de pequeno porte.</w:t>
      </w:r>
    </w:p>
    <w:p w14:paraId="5ABB8A19" w14:textId="77777777" w:rsidR="005D26BD" w:rsidRPr="006720A6" w:rsidRDefault="00F50E1F" w:rsidP="00512125">
      <w:pPr>
        <w:pStyle w:val="Default"/>
        <w:spacing w:line="276" w:lineRule="auto"/>
        <w:jc w:val="both"/>
        <w:rPr>
          <w:rFonts w:ascii="Tahoma" w:hAnsi="Tahoma" w:cs="Tahoma"/>
          <w:color w:val="auto"/>
          <w:sz w:val="18"/>
          <w:szCs w:val="18"/>
        </w:rPr>
      </w:pPr>
      <w:r w:rsidRPr="006720A6">
        <w:rPr>
          <w:rFonts w:ascii="Tahoma" w:hAnsi="Tahoma" w:cs="Tahoma"/>
          <w:b/>
          <w:bCs/>
          <w:color w:val="auto"/>
          <w:sz w:val="18"/>
          <w:szCs w:val="18"/>
        </w:rPr>
        <w:t>3.2.</w:t>
      </w:r>
      <w:r w:rsidR="00351E6C" w:rsidRPr="006720A6">
        <w:rPr>
          <w:rFonts w:ascii="Tahoma" w:hAnsi="Tahoma" w:cs="Tahoma"/>
          <w:b/>
          <w:bCs/>
          <w:color w:val="auto"/>
          <w:sz w:val="18"/>
          <w:szCs w:val="18"/>
        </w:rPr>
        <w:t>5</w:t>
      </w:r>
      <w:r w:rsidRPr="006720A6">
        <w:rPr>
          <w:rFonts w:ascii="Tahoma" w:hAnsi="Tahoma" w:cs="Tahoma"/>
          <w:b/>
          <w:bCs/>
          <w:color w:val="auto"/>
          <w:sz w:val="18"/>
          <w:szCs w:val="18"/>
        </w:rPr>
        <w:t>.</w:t>
      </w:r>
      <w:r w:rsidRPr="006720A6">
        <w:rPr>
          <w:rFonts w:ascii="Tahoma" w:hAnsi="Tahoma" w:cs="Tahoma"/>
          <w:color w:val="auto"/>
          <w:sz w:val="18"/>
          <w:szCs w:val="18"/>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ADD49F" w14:textId="77777777" w:rsidR="00414E8C" w:rsidRPr="006720A6" w:rsidRDefault="006B042C" w:rsidP="00512125">
      <w:pPr>
        <w:spacing w:line="276" w:lineRule="auto"/>
        <w:jc w:val="both"/>
        <w:rPr>
          <w:rFonts w:ascii="Tahoma" w:hAnsi="Tahoma" w:cs="Tahoma"/>
          <w:sz w:val="18"/>
          <w:szCs w:val="18"/>
        </w:rPr>
      </w:pPr>
      <w:r w:rsidRPr="006720A6">
        <w:rPr>
          <w:rFonts w:ascii="Tahoma" w:hAnsi="Tahoma" w:cs="Tahoma"/>
          <w:b/>
          <w:sz w:val="18"/>
          <w:szCs w:val="18"/>
        </w:rPr>
        <w:t>3.</w:t>
      </w:r>
      <w:r w:rsidR="006F7C5C" w:rsidRPr="006720A6">
        <w:rPr>
          <w:rFonts w:ascii="Tahoma" w:hAnsi="Tahoma" w:cs="Tahoma"/>
          <w:b/>
          <w:sz w:val="18"/>
          <w:szCs w:val="18"/>
        </w:rPr>
        <w:t>3</w:t>
      </w:r>
      <w:r w:rsidRPr="006720A6">
        <w:rPr>
          <w:rFonts w:ascii="Tahoma" w:hAnsi="Tahoma" w:cs="Tahoma"/>
          <w:b/>
          <w:sz w:val="18"/>
          <w:szCs w:val="18"/>
        </w:rPr>
        <w:t xml:space="preserve">. </w:t>
      </w:r>
      <w:r w:rsidR="00351E6C" w:rsidRPr="006720A6">
        <w:rPr>
          <w:rFonts w:ascii="Tahoma" w:hAnsi="Tahoma" w:cs="Tahoma"/>
          <w:bCs/>
          <w:sz w:val="18"/>
          <w:szCs w:val="18"/>
        </w:rPr>
        <w:t>O</w:t>
      </w:r>
      <w:r w:rsidR="00804FE9" w:rsidRPr="006720A6">
        <w:rPr>
          <w:rFonts w:ascii="Tahoma" w:hAnsi="Tahoma" w:cs="Tahoma"/>
          <w:bCs/>
          <w:sz w:val="18"/>
          <w:szCs w:val="18"/>
        </w:rPr>
        <w:t>utr</w:t>
      </w:r>
      <w:r w:rsidR="006D6022" w:rsidRPr="006720A6">
        <w:rPr>
          <w:rFonts w:ascii="Tahoma" w:hAnsi="Tahoma" w:cs="Tahoma"/>
          <w:bCs/>
          <w:sz w:val="18"/>
          <w:szCs w:val="18"/>
        </w:rPr>
        <w:t>a</w:t>
      </w:r>
      <w:r w:rsidR="00804FE9" w:rsidRPr="006720A6">
        <w:rPr>
          <w:rFonts w:ascii="Tahoma" w:hAnsi="Tahoma" w:cs="Tahoma"/>
          <w:bCs/>
          <w:sz w:val="18"/>
          <w:szCs w:val="18"/>
        </w:rPr>
        <w:t>s</w:t>
      </w:r>
      <w:r w:rsidR="00351E6C" w:rsidRPr="006720A6">
        <w:rPr>
          <w:rFonts w:ascii="Tahoma" w:hAnsi="Tahoma" w:cs="Tahoma"/>
          <w:bCs/>
          <w:sz w:val="18"/>
          <w:szCs w:val="18"/>
        </w:rPr>
        <w:t xml:space="preserve"> eventuais</w:t>
      </w:r>
      <w:r w:rsidR="00804FE9" w:rsidRPr="006720A6">
        <w:rPr>
          <w:rFonts w:ascii="Tahoma" w:hAnsi="Tahoma" w:cs="Tahoma"/>
          <w:bCs/>
          <w:sz w:val="18"/>
          <w:szCs w:val="18"/>
        </w:rPr>
        <w:t xml:space="preserve"> </w:t>
      </w:r>
      <w:r w:rsidRPr="006720A6">
        <w:rPr>
          <w:rFonts w:ascii="Tahoma" w:hAnsi="Tahoma" w:cs="Tahoma"/>
          <w:sz w:val="18"/>
          <w:szCs w:val="18"/>
        </w:rPr>
        <w:t>d</w:t>
      </w:r>
      <w:r w:rsidR="006D6022" w:rsidRPr="006720A6">
        <w:rPr>
          <w:rFonts w:ascii="Tahoma" w:hAnsi="Tahoma" w:cs="Tahoma"/>
          <w:sz w:val="18"/>
          <w:szCs w:val="18"/>
        </w:rPr>
        <w:t xml:space="preserve">eclarações </w:t>
      </w:r>
      <w:r w:rsidRPr="006720A6">
        <w:rPr>
          <w:rFonts w:ascii="Tahoma" w:hAnsi="Tahoma" w:cs="Tahoma"/>
          <w:sz w:val="18"/>
          <w:szCs w:val="18"/>
        </w:rPr>
        <w:t xml:space="preserve">complementares à proposta e à habilitação, </w:t>
      </w:r>
      <w:r w:rsidR="00804FE9" w:rsidRPr="006720A6">
        <w:rPr>
          <w:rFonts w:ascii="Tahoma" w:hAnsi="Tahoma" w:cs="Tahoma"/>
          <w:sz w:val="18"/>
          <w:szCs w:val="18"/>
        </w:rPr>
        <w:t>que venham a ser solicitados pelo</w:t>
      </w:r>
      <w:r w:rsidR="006D6022" w:rsidRPr="006720A6">
        <w:rPr>
          <w:rFonts w:ascii="Tahoma" w:hAnsi="Tahoma" w:cs="Tahoma"/>
          <w:sz w:val="18"/>
          <w:szCs w:val="18"/>
        </w:rPr>
        <w:t xml:space="preserve"> sistema do pregão eletrônico e/ou </w:t>
      </w:r>
      <w:r w:rsidR="00804FE9" w:rsidRPr="006720A6">
        <w:rPr>
          <w:rFonts w:ascii="Tahoma" w:hAnsi="Tahoma" w:cs="Tahoma"/>
          <w:sz w:val="18"/>
          <w:szCs w:val="18"/>
        </w:rPr>
        <w:t>pregoeiro</w:t>
      </w:r>
      <w:r w:rsidRPr="006720A6">
        <w:rPr>
          <w:rFonts w:ascii="Tahoma" w:hAnsi="Tahoma" w:cs="Tahoma"/>
          <w:sz w:val="18"/>
          <w:szCs w:val="18"/>
        </w:rPr>
        <w:t xml:space="preserve">, </w:t>
      </w:r>
      <w:r w:rsidR="00804FE9" w:rsidRPr="006720A6">
        <w:rPr>
          <w:rFonts w:ascii="Tahoma" w:hAnsi="Tahoma" w:cs="Tahoma"/>
          <w:sz w:val="18"/>
          <w:szCs w:val="18"/>
        </w:rPr>
        <w:t xml:space="preserve">deverão ser </w:t>
      </w:r>
      <w:r w:rsidR="00B12587" w:rsidRPr="006720A6">
        <w:rPr>
          <w:rFonts w:ascii="Tahoma" w:hAnsi="Tahoma" w:cs="Tahoma"/>
          <w:sz w:val="18"/>
          <w:szCs w:val="18"/>
        </w:rPr>
        <w:t>realizadas</w:t>
      </w:r>
      <w:r w:rsidR="00804FE9" w:rsidRPr="006720A6">
        <w:rPr>
          <w:rFonts w:ascii="Tahoma" w:hAnsi="Tahoma" w:cs="Tahoma"/>
          <w:sz w:val="18"/>
          <w:szCs w:val="18"/>
        </w:rPr>
        <w:t xml:space="preserve"> </w:t>
      </w:r>
      <w:r w:rsidR="006D6022" w:rsidRPr="006720A6">
        <w:rPr>
          <w:rFonts w:ascii="Tahoma" w:hAnsi="Tahoma" w:cs="Tahoma"/>
          <w:sz w:val="18"/>
          <w:szCs w:val="18"/>
        </w:rPr>
        <w:t xml:space="preserve">via sistema ou </w:t>
      </w:r>
      <w:r w:rsidR="00B12587" w:rsidRPr="006720A6">
        <w:rPr>
          <w:rFonts w:ascii="Tahoma" w:hAnsi="Tahoma" w:cs="Tahoma"/>
          <w:sz w:val="18"/>
          <w:szCs w:val="18"/>
        </w:rPr>
        <w:t xml:space="preserve">encaminhadas </w:t>
      </w:r>
      <w:r w:rsidR="00804FE9" w:rsidRPr="006720A6">
        <w:rPr>
          <w:rFonts w:ascii="Tahoma" w:hAnsi="Tahoma" w:cs="Tahoma"/>
          <w:sz w:val="18"/>
          <w:szCs w:val="18"/>
        </w:rPr>
        <w:t xml:space="preserve">no prazo máximo de </w:t>
      </w:r>
      <w:r w:rsidR="00B90407" w:rsidRPr="006720A6">
        <w:rPr>
          <w:rFonts w:ascii="Tahoma" w:hAnsi="Tahoma" w:cs="Tahoma"/>
          <w:sz w:val="18"/>
          <w:szCs w:val="18"/>
        </w:rPr>
        <w:t>1 (um)</w:t>
      </w:r>
      <w:r w:rsidR="006E0831" w:rsidRPr="006720A6">
        <w:rPr>
          <w:rFonts w:ascii="Tahoma" w:hAnsi="Tahoma" w:cs="Tahoma"/>
          <w:sz w:val="18"/>
          <w:szCs w:val="18"/>
        </w:rPr>
        <w:t xml:space="preserve"> dia út</w:t>
      </w:r>
      <w:r w:rsidR="00B90407" w:rsidRPr="006720A6">
        <w:rPr>
          <w:rFonts w:ascii="Tahoma" w:hAnsi="Tahoma" w:cs="Tahoma"/>
          <w:sz w:val="18"/>
          <w:szCs w:val="18"/>
        </w:rPr>
        <w:t>il</w:t>
      </w:r>
      <w:r w:rsidR="00804FE9" w:rsidRPr="006720A6">
        <w:rPr>
          <w:rFonts w:ascii="Tahoma" w:hAnsi="Tahoma" w:cs="Tahoma"/>
          <w:sz w:val="18"/>
          <w:szCs w:val="18"/>
        </w:rPr>
        <w:t>.</w:t>
      </w:r>
    </w:p>
    <w:p w14:paraId="12C2B50D" w14:textId="77777777" w:rsidR="00904D75" w:rsidRDefault="00904D75" w:rsidP="00512125">
      <w:pPr>
        <w:spacing w:line="276" w:lineRule="auto"/>
        <w:jc w:val="both"/>
        <w:rPr>
          <w:rFonts w:ascii="Tahoma" w:hAnsi="Tahoma" w:cs="Tahoma"/>
          <w:b/>
          <w:sz w:val="18"/>
          <w:szCs w:val="18"/>
        </w:rPr>
      </w:pPr>
    </w:p>
    <w:p w14:paraId="10984B0E" w14:textId="77777777" w:rsidR="007132BE" w:rsidRDefault="007132BE" w:rsidP="00512125">
      <w:pPr>
        <w:spacing w:line="276" w:lineRule="auto"/>
        <w:jc w:val="both"/>
        <w:rPr>
          <w:rFonts w:ascii="Tahoma" w:hAnsi="Tahoma" w:cs="Tahoma"/>
          <w:b/>
          <w:sz w:val="18"/>
          <w:szCs w:val="18"/>
        </w:rPr>
      </w:pPr>
    </w:p>
    <w:p w14:paraId="0D88A751" w14:textId="77777777" w:rsidR="007132BE" w:rsidRPr="006720A6" w:rsidRDefault="007132BE" w:rsidP="00512125">
      <w:pPr>
        <w:spacing w:line="276" w:lineRule="auto"/>
        <w:jc w:val="both"/>
        <w:rPr>
          <w:rFonts w:ascii="Tahoma" w:hAnsi="Tahoma" w:cs="Tahoma"/>
          <w:b/>
          <w:sz w:val="18"/>
          <w:szCs w:val="18"/>
        </w:rPr>
      </w:pPr>
    </w:p>
    <w:p w14:paraId="52A86CAB" w14:textId="77777777" w:rsidR="002812CD" w:rsidRPr="006720A6" w:rsidRDefault="002812CD" w:rsidP="00512125">
      <w:pPr>
        <w:spacing w:line="276" w:lineRule="auto"/>
        <w:jc w:val="both"/>
        <w:rPr>
          <w:rFonts w:ascii="Tahoma" w:hAnsi="Tahoma" w:cs="Tahoma"/>
          <w:b/>
          <w:sz w:val="18"/>
          <w:szCs w:val="18"/>
        </w:rPr>
      </w:pPr>
      <w:r w:rsidRPr="006720A6">
        <w:rPr>
          <w:rFonts w:ascii="Tahoma" w:hAnsi="Tahoma" w:cs="Tahoma"/>
          <w:b/>
          <w:sz w:val="18"/>
          <w:szCs w:val="18"/>
        </w:rPr>
        <w:lastRenderedPageBreak/>
        <w:t>4. PROPOSTA</w:t>
      </w:r>
    </w:p>
    <w:p w14:paraId="225DB7C3" w14:textId="77777777" w:rsidR="00AC1897" w:rsidRPr="006720A6" w:rsidRDefault="009323C0" w:rsidP="00512125">
      <w:pPr>
        <w:spacing w:line="276" w:lineRule="auto"/>
        <w:jc w:val="both"/>
        <w:rPr>
          <w:rFonts w:ascii="Tahoma" w:hAnsi="Tahoma" w:cs="Tahoma"/>
          <w:bCs/>
          <w:sz w:val="18"/>
          <w:szCs w:val="18"/>
        </w:rPr>
      </w:pPr>
      <w:r w:rsidRPr="006720A6">
        <w:rPr>
          <w:rFonts w:ascii="Tahoma" w:hAnsi="Tahoma" w:cs="Tahoma"/>
          <w:b/>
          <w:sz w:val="18"/>
          <w:szCs w:val="18"/>
        </w:rPr>
        <w:t>4</w:t>
      </w:r>
      <w:r w:rsidR="00AC1897" w:rsidRPr="006720A6">
        <w:rPr>
          <w:rFonts w:ascii="Tahoma" w:hAnsi="Tahoma" w:cs="Tahoma"/>
          <w:b/>
          <w:sz w:val="18"/>
          <w:szCs w:val="18"/>
        </w:rPr>
        <w:t xml:space="preserve">.1. </w:t>
      </w:r>
      <w:r w:rsidR="00AC1897" w:rsidRPr="006720A6">
        <w:rPr>
          <w:rFonts w:ascii="Tahoma" w:hAnsi="Tahoma" w:cs="Tahoma"/>
          <w:bCs/>
          <w:sz w:val="18"/>
          <w:szCs w:val="18"/>
        </w:rPr>
        <w:t xml:space="preserve">O prazo de validade da proposta </w:t>
      </w:r>
      <w:r w:rsidR="00CB68F5" w:rsidRPr="006720A6">
        <w:rPr>
          <w:rFonts w:ascii="Tahoma" w:hAnsi="Tahoma" w:cs="Tahoma"/>
          <w:bCs/>
          <w:sz w:val="18"/>
          <w:szCs w:val="18"/>
        </w:rPr>
        <w:t>será</w:t>
      </w:r>
      <w:r w:rsidR="00AC1897" w:rsidRPr="006720A6">
        <w:rPr>
          <w:rFonts w:ascii="Tahoma" w:hAnsi="Tahoma" w:cs="Tahoma"/>
          <w:bCs/>
          <w:sz w:val="18"/>
          <w:szCs w:val="18"/>
        </w:rPr>
        <w:t xml:space="preserve"> de</w:t>
      </w:r>
      <w:r w:rsidR="0009740B" w:rsidRPr="006720A6">
        <w:rPr>
          <w:rFonts w:ascii="Tahoma" w:hAnsi="Tahoma" w:cs="Tahoma"/>
          <w:bCs/>
          <w:sz w:val="18"/>
          <w:szCs w:val="18"/>
        </w:rPr>
        <w:t xml:space="preserve"> </w:t>
      </w:r>
      <w:r w:rsidR="00505989" w:rsidRPr="006720A6">
        <w:rPr>
          <w:rFonts w:ascii="Tahoma" w:hAnsi="Tahoma" w:cs="Tahoma"/>
          <w:b/>
          <w:bCs/>
          <w:sz w:val="18"/>
          <w:szCs w:val="18"/>
        </w:rPr>
        <w:t>3</w:t>
      </w:r>
      <w:r w:rsidR="0009740B" w:rsidRPr="006720A6">
        <w:rPr>
          <w:rFonts w:ascii="Tahoma" w:hAnsi="Tahoma" w:cs="Tahoma"/>
          <w:b/>
          <w:bCs/>
          <w:sz w:val="18"/>
          <w:szCs w:val="18"/>
        </w:rPr>
        <w:t>0 (trinta)</w:t>
      </w:r>
      <w:r w:rsidR="00AC1897" w:rsidRPr="006720A6">
        <w:rPr>
          <w:rFonts w:ascii="Tahoma" w:hAnsi="Tahoma" w:cs="Tahoma"/>
          <w:b/>
          <w:bCs/>
          <w:sz w:val="18"/>
          <w:szCs w:val="18"/>
        </w:rPr>
        <w:t xml:space="preserve"> dias</w:t>
      </w:r>
      <w:r w:rsidR="00AC1897" w:rsidRPr="006720A6">
        <w:rPr>
          <w:rFonts w:ascii="Tahoma" w:hAnsi="Tahoma" w:cs="Tahoma"/>
          <w:bCs/>
          <w:sz w:val="18"/>
          <w:szCs w:val="18"/>
        </w:rPr>
        <w:t>, a contar da data de abertura da sessão do pregão</w:t>
      </w:r>
      <w:r w:rsidR="00D450CE" w:rsidRPr="006720A6">
        <w:rPr>
          <w:rFonts w:ascii="Tahoma" w:hAnsi="Tahoma" w:cs="Tahoma"/>
          <w:bCs/>
          <w:sz w:val="18"/>
          <w:szCs w:val="18"/>
        </w:rPr>
        <w:t>, estabelecida no preâmbulo desse edital.</w:t>
      </w:r>
    </w:p>
    <w:p w14:paraId="005F6CF0" w14:textId="77777777" w:rsidR="00D450CE" w:rsidRPr="006720A6" w:rsidRDefault="009323C0" w:rsidP="00512125">
      <w:pPr>
        <w:tabs>
          <w:tab w:val="left" w:pos="1134"/>
        </w:tabs>
        <w:spacing w:line="276" w:lineRule="auto"/>
        <w:jc w:val="both"/>
        <w:rPr>
          <w:rFonts w:ascii="Tahoma" w:hAnsi="Tahoma" w:cs="Tahoma"/>
          <w:bCs/>
          <w:sz w:val="18"/>
          <w:szCs w:val="18"/>
        </w:rPr>
      </w:pPr>
      <w:r w:rsidRPr="006720A6">
        <w:rPr>
          <w:rFonts w:ascii="Tahoma" w:hAnsi="Tahoma" w:cs="Tahoma"/>
          <w:b/>
          <w:sz w:val="18"/>
          <w:szCs w:val="18"/>
        </w:rPr>
        <w:t>4</w:t>
      </w:r>
      <w:r w:rsidR="00D450CE" w:rsidRPr="006720A6">
        <w:rPr>
          <w:rFonts w:ascii="Tahoma" w:hAnsi="Tahoma" w:cs="Tahoma"/>
          <w:b/>
          <w:sz w:val="18"/>
          <w:szCs w:val="18"/>
        </w:rPr>
        <w:t xml:space="preserve">.2. </w:t>
      </w:r>
      <w:r w:rsidR="008D116A" w:rsidRPr="006720A6">
        <w:rPr>
          <w:rFonts w:ascii="Tahoma" w:hAnsi="Tahoma" w:cs="Tahoma"/>
          <w:bCs/>
          <w:sz w:val="18"/>
          <w:szCs w:val="18"/>
        </w:rPr>
        <w:t xml:space="preserve">Os licitantes deverão registrar suas propostas no sistema eletrônico, </w:t>
      </w:r>
      <w:r w:rsidR="00A27478" w:rsidRPr="006720A6">
        <w:rPr>
          <w:rFonts w:ascii="Tahoma" w:hAnsi="Tahoma" w:cs="Tahoma"/>
          <w:bCs/>
          <w:sz w:val="18"/>
          <w:szCs w:val="18"/>
        </w:rPr>
        <w:t xml:space="preserve">com a indicação </w:t>
      </w:r>
      <w:r w:rsidR="00E45038" w:rsidRPr="006720A6">
        <w:rPr>
          <w:rFonts w:ascii="Tahoma" w:hAnsi="Tahoma" w:cs="Tahoma"/>
          <w:sz w:val="18"/>
          <w:szCs w:val="18"/>
        </w:rPr>
        <w:t>completa do produto</w:t>
      </w:r>
      <w:r w:rsidR="0009740B" w:rsidRPr="006720A6">
        <w:rPr>
          <w:rFonts w:ascii="Tahoma" w:hAnsi="Tahoma" w:cs="Tahoma"/>
          <w:sz w:val="18"/>
          <w:szCs w:val="18"/>
        </w:rPr>
        <w:t xml:space="preserve"> e/ou serviço</w:t>
      </w:r>
      <w:r w:rsidR="00E45038" w:rsidRPr="006720A6">
        <w:rPr>
          <w:rFonts w:ascii="Tahoma" w:hAnsi="Tahoma" w:cs="Tahoma"/>
          <w:sz w:val="18"/>
          <w:szCs w:val="18"/>
        </w:rPr>
        <w:t xml:space="preserve"> ofertado, </w:t>
      </w:r>
      <w:r w:rsidR="000B5EB3" w:rsidRPr="006720A6">
        <w:rPr>
          <w:rFonts w:ascii="Tahoma" w:hAnsi="Tahoma" w:cs="Tahoma"/>
          <w:sz w:val="18"/>
          <w:szCs w:val="18"/>
        </w:rPr>
        <w:t xml:space="preserve">incluindo </w:t>
      </w:r>
      <w:r w:rsidR="00E45038" w:rsidRPr="006720A6">
        <w:rPr>
          <w:rFonts w:ascii="Tahoma" w:hAnsi="Tahoma" w:cs="Tahoma"/>
          <w:sz w:val="18"/>
          <w:szCs w:val="18"/>
        </w:rPr>
        <w:t>marca, modelo, referências e demais dados técnicos</w:t>
      </w:r>
      <w:r w:rsidR="000B5EB3" w:rsidRPr="006720A6">
        <w:rPr>
          <w:rFonts w:ascii="Tahoma" w:hAnsi="Tahoma" w:cs="Tahoma"/>
          <w:sz w:val="18"/>
          <w:szCs w:val="18"/>
        </w:rPr>
        <w:t xml:space="preserve">, bem como com a indicação </w:t>
      </w:r>
      <w:r w:rsidR="00A27478" w:rsidRPr="006720A6">
        <w:rPr>
          <w:rFonts w:ascii="Tahoma" w:hAnsi="Tahoma" w:cs="Tahoma"/>
          <w:bCs/>
          <w:sz w:val="18"/>
          <w:szCs w:val="18"/>
        </w:rPr>
        <w:t>do</w:t>
      </w:r>
      <w:r w:rsidR="000B5EB3" w:rsidRPr="006720A6">
        <w:rPr>
          <w:rFonts w:ascii="Tahoma" w:hAnsi="Tahoma" w:cs="Tahoma"/>
          <w:bCs/>
          <w:sz w:val="18"/>
          <w:szCs w:val="18"/>
        </w:rPr>
        <w:t>s</w:t>
      </w:r>
      <w:r w:rsidR="00A27478" w:rsidRPr="006720A6">
        <w:rPr>
          <w:rFonts w:ascii="Tahoma" w:hAnsi="Tahoma" w:cs="Tahoma"/>
          <w:bCs/>
          <w:sz w:val="18"/>
          <w:szCs w:val="18"/>
        </w:rPr>
        <w:t xml:space="preserve"> valor</w:t>
      </w:r>
      <w:r w:rsidR="000B5EB3" w:rsidRPr="006720A6">
        <w:rPr>
          <w:rFonts w:ascii="Tahoma" w:hAnsi="Tahoma" w:cs="Tahoma"/>
          <w:bCs/>
          <w:sz w:val="18"/>
          <w:szCs w:val="18"/>
        </w:rPr>
        <w:t>es</w:t>
      </w:r>
      <w:r w:rsidR="00A27478" w:rsidRPr="006720A6">
        <w:rPr>
          <w:rFonts w:ascii="Tahoma" w:hAnsi="Tahoma" w:cs="Tahoma"/>
          <w:bCs/>
          <w:sz w:val="18"/>
          <w:szCs w:val="18"/>
        </w:rPr>
        <w:t xml:space="preserve"> unitário</w:t>
      </w:r>
      <w:r w:rsidR="000B5EB3" w:rsidRPr="006720A6">
        <w:rPr>
          <w:rFonts w:ascii="Tahoma" w:hAnsi="Tahoma" w:cs="Tahoma"/>
          <w:bCs/>
          <w:sz w:val="18"/>
          <w:szCs w:val="18"/>
        </w:rPr>
        <w:t>s</w:t>
      </w:r>
      <w:r w:rsidR="00A27478" w:rsidRPr="006720A6">
        <w:rPr>
          <w:rFonts w:ascii="Tahoma" w:hAnsi="Tahoma" w:cs="Tahoma"/>
          <w:bCs/>
          <w:sz w:val="18"/>
          <w:szCs w:val="18"/>
        </w:rPr>
        <w:t xml:space="preserve"> e tota</w:t>
      </w:r>
      <w:r w:rsidR="000B5EB3" w:rsidRPr="006720A6">
        <w:rPr>
          <w:rFonts w:ascii="Tahoma" w:hAnsi="Tahoma" w:cs="Tahoma"/>
          <w:bCs/>
          <w:sz w:val="18"/>
          <w:szCs w:val="18"/>
        </w:rPr>
        <w:t>is</w:t>
      </w:r>
      <w:r w:rsidR="00A27478" w:rsidRPr="006720A6">
        <w:rPr>
          <w:rFonts w:ascii="Tahoma" w:hAnsi="Tahoma" w:cs="Tahoma"/>
          <w:bCs/>
          <w:sz w:val="18"/>
          <w:szCs w:val="18"/>
        </w:rPr>
        <w:t xml:space="preserve"> dos itens, </w:t>
      </w:r>
      <w:r w:rsidR="00595364" w:rsidRPr="006720A6">
        <w:rPr>
          <w:rFonts w:ascii="Tahoma" w:hAnsi="Tahoma" w:cs="Tahoma"/>
          <w:bCs/>
          <w:sz w:val="18"/>
          <w:szCs w:val="18"/>
        </w:rPr>
        <w:t xml:space="preserve">englobando a tributação, os custos de entrega e </w:t>
      </w:r>
      <w:r w:rsidR="001B452E" w:rsidRPr="006720A6">
        <w:rPr>
          <w:rFonts w:ascii="Tahoma" w:hAnsi="Tahoma" w:cs="Tahoma"/>
          <w:bCs/>
          <w:sz w:val="18"/>
          <w:szCs w:val="18"/>
        </w:rPr>
        <w:t>quaisquer outras</w:t>
      </w:r>
      <w:r w:rsidR="00595364" w:rsidRPr="006720A6">
        <w:rPr>
          <w:rFonts w:ascii="Tahoma" w:hAnsi="Tahoma" w:cs="Tahoma"/>
          <w:bCs/>
          <w:sz w:val="18"/>
          <w:szCs w:val="18"/>
        </w:rPr>
        <w:t xml:space="preserve"> despesas incidentes para o cumprimento das obrigações assumidas.</w:t>
      </w:r>
    </w:p>
    <w:p w14:paraId="67E2F665" w14:textId="77777777" w:rsidR="00090C2C" w:rsidRPr="006720A6" w:rsidRDefault="00090C2C" w:rsidP="00512125">
      <w:pPr>
        <w:spacing w:line="276" w:lineRule="auto"/>
        <w:jc w:val="both"/>
        <w:rPr>
          <w:rFonts w:ascii="Tahoma" w:hAnsi="Tahoma" w:cs="Tahoma"/>
          <w:bCs/>
          <w:sz w:val="18"/>
          <w:szCs w:val="18"/>
        </w:rPr>
      </w:pPr>
      <w:r w:rsidRPr="006720A6">
        <w:rPr>
          <w:rFonts w:ascii="Tahoma" w:hAnsi="Tahoma" w:cs="Tahoma"/>
          <w:b/>
          <w:sz w:val="18"/>
          <w:szCs w:val="18"/>
        </w:rPr>
        <w:t xml:space="preserve">4.3. </w:t>
      </w:r>
      <w:r w:rsidRPr="006720A6">
        <w:rPr>
          <w:rFonts w:ascii="Tahoma" w:hAnsi="Tahoma" w:cs="Tahoma"/>
          <w:bCs/>
          <w:sz w:val="18"/>
          <w:szCs w:val="18"/>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09137E47" w14:textId="77777777" w:rsidR="00F27142" w:rsidRPr="006720A6" w:rsidRDefault="00F27142" w:rsidP="00512125">
      <w:pPr>
        <w:spacing w:line="276" w:lineRule="auto"/>
        <w:jc w:val="both"/>
        <w:rPr>
          <w:rFonts w:ascii="Tahoma" w:hAnsi="Tahoma" w:cs="Tahoma"/>
          <w:bCs/>
          <w:sz w:val="18"/>
          <w:szCs w:val="18"/>
        </w:rPr>
      </w:pPr>
    </w:p>
    <w:p w14:paraId="4BE015C7" w14:textId="77777777" w:rsidR="003813DA" w:rsidRPr="006720A6" w:rsidRDefault="004321DD" w:rsidP="00512125">
      <w:pPr>
        <w:spacing w:line="276" w:lineRule="auto"/>
        <w:jc w:val="both"/>
        <w:rPr>
          <w:rFonts w:ascii="Tahoma" w:hAnsi="Tahoma" w:cs="Tahoma"/>
          <w:b/>
          <w:sz w:val="18"/>
          <w:szCs w:val="18"/>
        </w:rPr>
      </w:pPr>
      <w:r w:rsidRPr="006720A6">
        <w:rPr>
          <w:rFonts w:ascii="Tahoma" w:hAnsi="Tahoma" w:cs="Tahoma"/>
          <w:b/>
          <w:sz w:val="18"/>
          <w:szCs w:val="18"/>
        </w:rPr>
        <w:t>5</w:t>
      </w:r>
      <w:r w:rsidR="003813DA" w:rsidRPr="006720A6">
        <w:rPr>
          <w:rFonts w:ascii="Tahoma" w:hAnsi="Tahoma" w:cs="Tahoma"/>
          <w:b/>
          <w:sz w:val="18"/>
          <w:szCs w:val="18"/>
        </w:rPr>
        <w:t>. DOCUMENTOS DE HABILITAÇÃO</w:t>
      </w:r>
    </w:p>
    <w:p w14:paraId="6EB03EAB" w14:textId="77777777" w:rsidR="003C05C9" w:rsidRPr="006720A6" w:rsidRDefault="003C05C9" w:rsidP="00512125">
      <w:pPr>
        <w:tabs>
          <w:tab w:val="left" w:pos="1134"/>
        </w:tabs>
        <w:spacing w:line="276" w:lineRule="auto"/>
        <w:jc w:val="both"/>
        <w:rPr>
          <w:rFonts w:ascii="Tahoma" w:hAnsi="Tahoma" w:cs="Tahoma"/>
          <w:sz w:val="18"/>
          <w:szCs w:val="18"/>
        </w:rPr>
      </w:pPr>
      <w:r w:rsidRPr="006720A6">
        <w:rPr>
          <w:rFonts w:ascii="Tahoma" w:hAnsi="Tahoma" w:cs="Tahoma"/>
          <w:sz w:val="18"/>
          <w:szCs w:val="18"/>
        </w:rPr>
        <w:t>Para fins de habilitação neste pregão, a licitante</w:t>
      </w:r>
      <w:r w:rsidR="00CF68DE" w:rsidRPr="006720A6">
        <w:rPr>
          <w:rFonts w:ascii="Tahoma" w:hAnsi="Tahoma" w:cs="Tahoma"/>
          <w:sz w:val="18"/>
          <w:szCs w:val="18"/>
        </w:rPr>
        <w:t xml:space="preserve"> </w:t>
      </w:r>
      <w:r w:rsidRPr="006720A6">
        <w:rPr>
          <w:rFonts w:ascii="Tahoma" w:hAnsi="Tahoma" w:cs="Tahoma"/>
          <w:sz w:val="18"/>
          <w:szCs w:val="18"/>
        </w:rPr>
        <w:t>deverá enviar os seguintes documentos</w:t>
      </w:r>
      <w:r w:rsidR="00F02406" w:rsidRPr="006720A6">
        <w:rPr>
          <w:rFonts w:ascii="Tahoma" w:hAnsi="Tahoma" w:cs="Tahoma"/>
          <w:sz w:val="18"/>
          <w:szCs w:val="18"/>
        </w:rPr>
        <w:t>, observando o procedimento disposto no item 3 deste Edital:</w:t>
      </w:r>
      <w:r w:rsidR="00141CA4" w:rsidRPr="006720A6">
        <w:rPr>
          <w:rFonts w:ascii="Tahoma" w:hAnsi="Tahoma" w:cs="Tahoma"/>
          <w:sz w:val="18"/>
          <w:szCs w:val="18"/>
        </w:rPr>
        <w:t xml:space="preserve"> </w:t>
      </w:r>
    </w:p>
    <w:p w14:paraId="7A611BFB" w14:textId="77777777" w:rsidR="008C12D5" w:rsidRPr="006720A6" w:rsidRDefault="008C12D5" w:rsidP="00512125">
      <w:pPr>
        <w:tabs>
          <w:tab w:val="left" w:pos="1134"/>
        </w:tabs>
        <w:spacing w:line="276" w:lineRule="auto"/>
        <w:jc w:val="both"/>
        <w:rPr>
          <w:rFonts w:ascii="Tahoma" w:hAnsi="Tahoma" w:cs="Tahoma"/>
          <w:sz w:val="18"/>
          <w:szCs w:val="18"/>
        </w:rPr>
      </w:pPr>
    </w:p>
    <w:p w14:paraId="7A7B61BE" w14:textId="77777777" w:rsidR="003C05C9" w:rsidRPr="006720A6" w:rsidRDefault="003C05C9"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5.1</w:t>
      </w:r>
      <w:r w:rsidR="00D5372F" w:rsidRPr="006720A6">
        <w:rPr>
          <w:rFonts w:ascii="Tahoma" w:hAnsi="Tahoma" w:cs="Tahoma"/>
          <w:b/>
          <w:sz w:val="18"/>
          <w:szCs w:val="18"/>
        </w:rPr>
        <w:t>.</w:t>
      </w:r>
      <w:r w:rsidRPr="006720A6">
        <w:rPr>
          <w:rFonts w:ascii="Tahoma" w:hAnsi="Tahoma" w:cs="Tahoma"/>
          <w:b/>
          <w:sz w:val="18"/>
          <w:szCs w:val="18"/>
        </w:rPr>
        <w:t xml:space="preserve"> HABILITAÇÃO JURÍDICA</w:t>
      </w:r>
    </w:p>
    <w:p w14:paraId="6A61B613" w14:textId="77777777" w:rsidR="003C05C9" w:rsidRPr="006720A6" w:rsidRDefault="00726AD3"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5.1.1.</w:t>
      </w:r>
      <w:r w:rsidR="003C05C9" w:rsidRPr="006720A6">
        <w:rPr>
          <w:rFonts w:ascii="Tahoma" w:hAnsi="Tahoma" w:cs="Tahoma"/>
          <w:sz w:val="18"/>
          <w:szCs w:val="18"/>
        </w:rPr>
        <w:t xml:space="preserve"> </w:t>
      </w:r>
      <w:r w:rsidR="00155E93" w:rsidRPr="006720A6">
        <w:rPr>
          <w:rFonts w:ascii="Tahoma" w:hAnsi="Tahoma" w:cs="Tahoma"/>
          <w:sz w:val="18"/>
          <w:szCs w:val="18"/>
        </w:rPr>
        <w:t>cópia do r</w:t>
      </w:r>
      <w:r w:rsidR="003C05C9" w:rsidRPr="006720A6">
        <w:rPr>
          <w:rFonts w:ascii="Tahoma" w:hAnsi="Tahoma" w:cs="Tahoma"/>
          <w:sz w:val="18"/>
          <w:szCs w:val="18"/>
        </w:rPr>
        <w:t>egistro comercial, no caso de empresa individual;</w:t>
      </w:r>
    </w:p>
    <w:p w14:paraId="4192E113" w14:textId="77777777" w:rsidR="003C05C9" w:rsidRPr="006720A6" w:rsidRDefault="00726AD3"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 xml:space="preserve">5.1.2. </w:t>
      </w:r>
      <w:r w:rsidR="00155E93" w:rsidRPr="006720A6">
        <w:rPr>
          <w:rFonts w:ascii="Tahoma" w:hAnsi="Tahoma" w:cs="Tahoma"/>
          <w:sz w:val="18"/>
          <w:szCs w:val="18"/>
        </w:rPr>
        <w:t>cópia do ato c</w:t>
      </w:r>
      <w:r w:rsidR="003C05C9" w:rsidRPr="006720A6">
        <w:rPr>
          <w:rFonts w:ascii="Tahoma" w:hAnsi="Tahoma" w:cs="Tahoma"/>
          <w:sz w:val="18"/>
          <w:szCs w:val="18"/>
        </w:rPr>
        <w:t>onstitutivo, estatuto ou contrato social em vigor, devidamente registrado, em se tratando de sociedades comerciais, e, no caso de sociedade por ações, acompanhado de documentos de eleição de seus administradores;</w:t>
      </w:r>
    </w:p>
    <w:p w14:paraId="3AD17E81" w14:textId="77777777" w:rsidR="003C05C9" w:rsidRPr="006720A6" w:rsidRDefault="00726AD3"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sz w:val="18"/>
          <w:szCs w:val="18"/>
        </w:rPr>
        <w:t xml:space="preserve">5.1.3. </w:t>
      </w:r>
      <w:r w:rsidR="00155E93" w:rsidRPr="006720A6">
        <w:rPr>
          <w:rFonts w:ascii="Tahoma" w:hAnsi="Tahoma" w:cs="Tahoma"/>
          <w:sz w:val="18"/>
          <w:szCs w:val="18"/>
        </w:rPr>
        <w:t xml:space="preserve">cópia do </w:t>
      </w:r>
      <w:r w:rsidR="003C05C9" w:rsidRPr="006720A6">
        <w:rPr>
          <w:rFonts w:ascii="Tahoma" w:hAnsi="Tahoma" w:cs="Tahoma"/>
          <w:sz w:val="18"/>
          <w:szCs w:val="18"/>
        </w:rPr>
        <w:t>decreto de autorização, em se tratando de empresa ou sociedade estrangeira em funcionamento no País, e ato de registro ou autorização para funcionamento expedido pelo órgão competente, quando a atividade assim o exigir.</w:t>
      </w:r>
    </w:p>
    <w:p w14:paraId="11EEE439" w14:textId="77777777" w:rsidR="00025F89" w:rsidRPr="006720A6" w:rsidRDefault="00025F89" w:rsidP="00512125">
      <w:pPr>
        <w:tabs>
          <w:tab w:val="left" w:pos="1134"/>
        </w:tabs>
        <w:spacing w:line="276" w:lineRule="auto"/>
        <w:jc w:val="both"/>
        <w:rPr>
          <w:rFonts w:ascii="Tahoma" w:hAnsi="Tahoma" w:cs="Tahoma"/>
          <w:b/>
          <w:sz w:val="18"/>
          <w:szCs w:val="18"/>
        </w:rPr>
      </w:pPr>
    </w:p>
    <w:p w14:paraId="14B60B84" w14:textId="77777777" w:rsidR="00111A56" w:rsidRPr="006720A6" w:rsidRDefault="00111A56"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5.2</w:t>
      </w:r>
      <w:r w:rsidR="00D5372F" w:rsidRPr="006720A6">
        <w:rPr>
          <w:rFonts w:ascii="Tahoma" w:hAnsi="Tahoma" w:cs="Tahoma"/>
          <w:b/>
          <w:sz w:val="18"/>
          <w:szCs w:val="18"/>
        </w:rPr>
        <w:t>.</w:t>
      </w:r>
      <w:r w:rsidRPr="006720A6">
        <w:rPr>
          <w:rFonts w:ascii="Tahoma" w:hAnsi="Tahoma" w:cs="Tahoma"/>
          <w:b/>
          <w:sz w:val="18"/>
          <w:szCs w:val="18"/>
        </w:rPr>
        <w:t xml:space="preserve"> HABILITAÇÃO FISCAL, SOCIAL E TRABALHISTA</w:t>
      </w:r>
    </w:p>
    <w:p w14:paraId="35E857DD" w14:textId="77777777" w:rsidR="00B53A30" w:rsidRPr="00ED49B8" w:rsidRDefault="00B53A30" w:rsidP="00B53A30">
      <w:pPr>
        <w:pStyle w:val="NormalWeb"/>
        <w:spacing w:before="0" w:beforeAutospacing="0" w:after="0" w:afterAutospacing="0" w:line="276" w:lineRule="auto"/>
        <w:jc w:val="both"/>
        <w:rPr>
          <w:rFonts w:ascii="Tahoma" w:hAnsi="Tahoma" w:cs="Tahoma"/>
          <w:sz w:val="18"/>
          <w:szCs w:val="18"/>
        </w:rPr>
      </w:pPr>
      <w:bookmarkStart w:id="3" w:name="art68i"/>
      <w:bookmarkStart w:id="4" w:name="art68ii"/>
      <w:bookmarkEnd w:id="3"/>
      <w:bookmarkEnd w:id="4"/>
      <w:r>
        <w:rPr>
          <w:rFonts w:ascii="Tahoma" w:hAnsi="Tahoma" w:cs="Tahoma"/>
          <w:b/>
          <w:bCs/>
          <w:sz w:val="18"/>
          <w:szCs w:val="18"/>
        </w:rPr>
        <w:t>5.2.1.</w:t>
      </w:r>
      <w:r w:rsidRPr="00ED49B8">
        <w:rPr>
          <w:rFonts w:ascii="Tahoma" w:hAnsi="Tahoma" w:cs="Tahoma"/>
          <w:sz w:val="18"/>
          <w:szCs w:val="18"/>
        </w:rPr>
        <w:t xml:space="preserve"> </w:t>
      </w:r>
      <w:r>
        <w:rPr>
          <w:rFonts w:ascii="Tahoma" w:hAnsi="Tahoma" w:cs="Tahoma"/>
          <w:sz w:val="18"/>
          <w:szCs w:val="18"/>
        </w:rPr>
        <w:t>C</w:t>
      </w:r>
      <w:r w:rsidRPr="00ED49B8">
        <w:rPr>
          <w:rFonts w:ascii="Tahoma" w:hAnsi="Tahoma" w:cs="Tahoma"/>
          <w:sz w:val="18"/>
          <w:szCs w:val="18"/>
        </w:rPr>
        <w:t>adastro Nacional da Pessoa Jurídica (CNPJ);</w:t>
      </w:r>
    </w:p>
    <w:p w14:paraId="2D7F936D" w14:textId="35B83E40" w:rsidR="00B53A30" w:rsidRPr="00ED49B8" w:rsidRDefault="00B53A30" w:rsidP="00B53A30">
      <w:pPr>
        <w:pStyle w:val="NormalWeb"/>
        <w:spacing w:before="0" w:beforeAutospacing="0" w:after="0" w:afterAutospacing="0" w:line="276" w:lineRule="auto"/>
        <w:jc w:val="both"/>
        <w:rPr>
          <w:rFonts w:ascii="Tahoma" w:hAnsi="Tahoma" w:cs="Tahoma"/>
          <w:sz w:val="18"/>
          <w:szCs w:val="18"/>
        </w:rPr>
      </w:pPr>
      <w:r>
        <w:rPr>
          <w:rFonts w:ascii="Tahoma" w:hAnsi="Tahoma" w:cs="Tahoma"/>
          <w:b/>
          <w:bCs/>
          <w:sz w:val="18"/>
          <w:szCs w:val="18"/>
        </w:rPr>
        <w:t>5.2.2.</w:t>
      </w:r>
      <w:r w:rsidRPr="00ED49B8">
        <w:rPr>
          <w:rFonts w:ascii="Tahoma" w:hAnsi="Tahoma" w:cs="Tahoma"/>
          <w:sz w:val="18"/>
          <w:szCs w:val="18"/>
        </w:rPr>
        <w:t xml:space="preserve"> Comprovante de inscrição no cadastro de contribuintes </w:t>
      </w:r>
      <w:r w:rsidRPr="00683E9E">
        <w:rPr>
          <w:rFonts w:ascii="Tahoma" w:hAnsi="Tahoma" w:cs="Tahoma"/>
          <w:sz w:val="18"/>
          <w:szCs w:val="18"/>
          <w:u w:val="single"/>
        </w:rPr>
        <w:t>Estadual</w:t>
      </w:r>
      <w:r w:rsidRPr="00ED49B8">
        <w:rPr>
          <w:rFonts w:ascii="Tahoma" w:hAnsi="Tahoma" w:cs="Tahoma"/>
          <w:sz w:val="18"/>
          <w:szCs w:val="18"/>
        </w:rPr>
        <w:t>, relativo ao domicílio ou sede do licitante, pertinente ao seu ramo de atividade e compatível com o objeto contratual</w:t>
      </w:r>
      <w:r w:rsidR="00F64390">
        <w:rPr>
          <w:rFonts w:ascii="Tahoma" w:hAnsi="Tahoma" w:cs="Tahoma"/>
          <w:sz w:val="18"/>
          <w:szCs w:val="18"/>
        </w:rPr>
        <w:t>.</w:t>
      </w:r>
    </w:p>
    <w:p w14:paraId="124783C8" w14:textId="0F722161" w:rsidR="00B53A30" w:rsidRDefault="00B53A30" w:rsidP="00B53A30">
      <w:pPr>
        <w:pStyle w:val="NormalWeb"/>
        <w:spacing w:before="0" w:beforeAutospacing="0" w:after="0" w:afterAutospacing="0" w:line="276" w:lineRule="auto"/>
        <w:jc w:val="both"/>
        <w:rPr>
          <w:rFonts w:ascii="Tahoma" w:hAnsi="Tahoma" w:cs="Tahoma"/>
          <w:sz w:val="18"/>
          <w:szCs w:val="18"/>
        </w:rPr>
      </w:pPr>
      <w:bookmarkStart w:id="5" w:name="art68iii"/>
      <w:bookmarkEnd w:id="5"/>
      <w:r>
        <w:rPr>
          <w:rFonts w:ascii="Tahoma" w:hAnsi="Tahoma" w:cs="Tahoma"/>
          <w:b/>
          <w:bCs/>
          <w:sz w:val="18"/>
          <w:szCs w:val="18"/>
        </w:rPr>
        <w:t>5.2.3.</w:t>
      </w:r>
      <w:r w:rsidRPr="00ED49B8">
        <w:rPr>
          <w:rFonts w:ascii="Tahoma" w:hAnsi="Tahoma" w:cs="Tahoma"/>
          <w:sz w:val="18"/>
          <w:szCs w:val="18"/>
        </w:rPr>
        <w:t xml:space="preserve"> Comprovante de inscrição no cadastro de contribuintes</w:t>
      </w:r>
      <w:r w:rsidRPr="00381ABA">
        <w:rPr>
          <w:rFonts w:ascii="Tahoma" w:hAnsi="Tahoma" w:cs="Tahoma"/>
          <w:b/>
          <w:sz w:val="18"/>
          <w:szCs w:val="18"/>
        </w:rPr>
        <w:t xml:space="preserve"> </w:t>
      </w:r>
      <w:r w:rsidRPr="00683E9E">
        <w:rPr>
          <w:rFonts w:ascii="Tahoma" w:hAnsi="Tahoma" w:cs="Tahoma"/>
          <w:sz w:val="18"/>
          <w:szCs w:val="18"/>
          <w:u w:val="single"/>
        </w:rPr>
        <w:t>Municipal</w:t>
      </w:r>
      <w:r w:rsidRPr="00ED49B8">
        <w:rPr>
          <w:rFonts w:ascii="Tahoma" w:hAnsi="Tahoma" w:cs="Tahoma"/>
          <w:sz w:val="18"/>
          <w:szCs w:val="18"/>
        </w:rPr>
        <w:t>, relativo ao domicílio ou sede do licitante, pertinente ao seu ramo de atividade e compatível com o objeto contratual</w:t>
      </w:r>
      <w:r w:rsidR="00FB2960">
        <w:rPr>
          <w:rFonts w:ascii="Tahoma" w:hAnsi="Tahoma" w:cs="Tahoma"/>
          <w:sz w:val="18"/>
          <w:szCs w:val="18"/>
        </w:rPr>
        <w:t>.</w:t>
      </w:r>
    </w:p>
    <w:p w14:paraId="5C97588F" w14:textId="77777777" w:rsidR="00B53A30" w:rsidRDefault="00B53A30" w:rsidP="00B53A30">
      <w:pPr>
        <w:pStyle w:val="NormalWeb"/>
        <w:spacing w:before="0" w:beforeAutospacing="0" w:after="0" w:afterAutospacing="0" w:line="276" w:lineRule="auto"/>
        <w:jc w:val="both"/>
        <w:rPr>
          <w:rFonts w:ascii="Tahoma" w:hAnsi="Tahoma" w:cs="Tahoma"/>
          <w:sz w:val="18"/>
          <w:szCs w:val="18"/>
        </w:rPr>
      </w:pPr>
      <w:r>
        <w:rPr>
          <w:rFonts w:ascii="Tahoma" w:hAnsi="Tahoma" w:cs="Tahoma"/>
          <w:b/>
          <w:sz w:val="18"/>
          <w:szCs w:val="18"/>
        </w:rPr>
        <w:t>5.2.4.</w:t>
      </w:r>
      <w:r>
        <w:rPr>
          <w:rFonts w:ascii="Tahoma" w:hAnsi="Tahoma" w:cs="Tahoma"/>
          <w:sz w:val="18"/>
          <w:szCs w:val="18"/>
        </w:rPr>
        <w:t xml:space="preserve"> </w:t>
      </w:r>
      <w:r w:rsidRPr="00ED49B8">
        <w:rPr>
          <w:rFonts w:ascii="Tahoma" w:hAnsi="Tahoma" w:cs="Tahoma"/>
          <w:sz w:val="18"/>
          <w:szCs w:val="18"/>
        </w:rPr>
        <w:t xml:space="preserve">Prova de regularidade perante a Fazenda </w:t>
      </w:r>
      <w:r w:rsidRPr="00683E9E">
        <w:rPr>
          <w:rFonts w:ascii="Tahoma" w:hAnsi="Tahoma" w:cs="Tahoma"/>
          <w:sz w:val="18"/>
          <w:szCs w:val="18"/>
          <w:u w:val="single"/>
        </w:rPr>
        <w:t>Federal</w:t>
      </w:r>
      <w:r w:rsidRPr="00ED49B8">
        <w:rPr>
          <w:rFonts w:ascii="Tahoma" w:hAnsi="Tahoma" w:cs="Tahoma"/>
          <w:sz w:val="18"/>
          <w:szCs w:val="18"/>
        </w:rPr>
        <w:t>, do domicílio ou sede do licitante, na forma da lei</w:t>
      </w:r>
      <w:r>
        <w:rPr>
          <w:rFonts w:ascii="Tahoma" w:hAnsi="Tahoma" w:cs="Tahoma"/>
          <w:sz w:val="18"/>
          <w:szCs w:val="18"/>
        </w:rPr>
        <w:t xml:space="preserve"> (Certidão de Débitos Relativos a Créditos Tributários Federais e à Dívida Ativa da União);</w:t>
      </w:r>
    </w:p>
    <w:p w14:paraId="352D5C0A" w14:textId="77777777" w:rsidR="00B53A30" w:rsidRDefault="00B53A30" w:rsidP="00B53A30">
      <w:pPr>
        <w:pStyle w:val="NormalWeb"/>
        <w:spacing w:before="0" w:beforeAutospacing="0" w:after="0" w:afterAutospacing="0" w:line="276" w:lineRule="auto"/>
        <w:jc w:val="both"/>
        <w:rPr>
          <w:rFonts w:ascii="Tahoma" w:hAnsi="Tahoma" w:cs="Tahoma"/>
          <w:sz w:val="18"/>
          <w:szCs w:val="18"/>
        </w:rPr>
      </w:pPr>
      <w:r>
        <w:rPr>
          <w:rFonts w:ascii="Tahoma" w:hAnsi="Tahoma" w:cs="Tahoma"/>
          <w:b/>
          <w:sz w:val="18"/>
          <w:szCs w:val="18"/>
        </w:rPr>
        <w:t>5.2.5.</w:t>
      </w:r>
      <w:r>
        <w:rPr>
          <w:rFonts w:ascii="Tahoma" w:hAnsi="Tahoma" w:cs="Tahoma"/>
          <w:sz w:val="18"/>
          <w:szCs w:val="18"/>
        </w:rPr>
        <w:t xml:space="preserve"> </w:t>
      </w:r>
      <w:r w:rsidRPr="00ED49B8">
        <w:rPr>
          <w:rFonts w:ascii="Tahoma" w:hAnsi="Tahoma" w:cs="Tahoma"/>
          <w:sz w:val="18"/>
          <w:szCs w:val="18"/>
        </w:rPr>
        <w:t xml:space="preserve">Prova de regularidade perante a Fazenda </w:t>
      </w:r>
      <w:r w:rsidRPr="00683E9E">
        <w:rPr>
          <w:rFonts w:ascii="Tahoma" w:hAnsi="Tahoma" w:cs="Tahoma"/>
          <w:sz w:val="18"/>
          <w:szCs w:val="18"/>
          <w:u w:val="single"/>
        </w:rPr>
        <w:t>Estadual</w:t>
      </w:r>
      <w:r>
        <w:rPr>
          <w:rFonts w:ascii="Tahoma" w:hAnsi="Tahoma" w:cs="Tahoma"/>
          <w:sz w:val="18"/>
          <w:szCs w:val="18"/>
        </w:rPr>
        <w:t>,</w:t>
      </w:r>
      <w:r w:rsidRPr="00ED49B8">
        <w:rPr>
          <w:rFonts w:ascii="Tahoma" w:hAnsi="Tahoma" w:cs="Tahoma"/>
          <w:sz w:val="18"/>
          <w:szCs w:val="18"/>
        </w:rPr>
        <w:t xml:space="preserve"> do domicílio ou sede do licitante, na forma da lei</w:t>
      </w:r>
      <w:r>
        <w:rPr>
          <w:rFonts w:ascii="Tahoma" w:hAnsi="Tahoma" w:cs="Tahoma"/>
          <w:sz w:val="18"/>
          <w:szCs w:val="18"/>
        </w:rPr>
        <w:t xml:space="preserve"> (Certidão de Situação Fiscal – CND Estadual)</w:t>
      </w:r>
      <w:r w:rsidRPr="00ED49B8">
        <w:rPr>
          <w:rFonts w:ascii="Tahoma" w:hAnsi="Tahoma" w:cs="Tahoma"/>
          <w:sz w:val="18"/>
          <w:szCs w:val="18"/>
        </w:rPr>
        <w:t>;</w:t>
      </w:r>
    </w:p>
    <w:p w14:paraId="2830A94D" w14:textId="77777777" w:rsidR="00B53A30" w:rsidRPr="00ED49B8" w:rsidRDefault="00B53A30" w:rsidP="00B53A30">
      <w:pPr>
        <w:pStyle w:val="NormalWeb"/>
        <w:spacing w:before="0" w:beforeAutospacing="0" w:after="0" w:afterAutospacing="0" w:line="276" w:lineRule="auto"/>
        <w:jc w:val="both"/>
        <w:rPr>
          <w:rFonts w:ascii="Tahoma" w:hAnsi="Tahoma" w:cs="Tahoma"/>
          <w:sz w:val="18"/>
          <w:szCs w:val="18"/>
        </w:rPr>
      </w:pPr>
      <w:r w:rsidRPr="00F13F84">
        <w:rPr>
          <w:rFonts w:ascii="Tahoma" w:hAnsi="Tahoma" w:cs="Tahoma"/>
          <w:b/>
          <w:sz w:val="18"/>
          <w:szCs w:val="18"/>
        </w:rPr>
        <w:t>5.2.6.</w:t>
      </w:r>
      <w:r>
        <w:rPr>
          <w:rFonts w:ascii="Tahoma" w:hAnsi="Tahoma" w:cs="Tahoma"/>
          <w:sz w:val="18"/>
          <w:szCs w:val="18"/>
        </w:rPr>
        <w:t xml:space="preserve"> </w:t>
      </w:r>
      <w:r w:rsidRPr="00ED49B8">
        <w:rPr>
          <w:rFonts w:ascii="Tahoma" w:hAnsi="Tahoma" w:cs="Tahoma"/>
          <w:sz w:val="18"/>
          <w:szCs w:val="18"/>
        </w:rPr>
        <w:t xml:space="preserve">Prova de regularidade perante a Fazenda </w:t>
      </w:r>
      <w:r w:rsidRPr="00683E9E">
        <w:rPr>
          <w:rFonts w:ascii="Tahoma" w:hAnsi="Tahoma" w:cs="Tahoma"/>
          <w:sz w:val="18"/>
          <w:szCs w:val="18"/>
          <w:u w:val="single"/>
        </w:rPr>
        <w:t>Municipal</w:t>
      </w:r>
      <w:r>
        <w:rPr>
          <w:rFonts w:ascii="Tahoma" w:hAnsi="Tahoma" w:cs="Tahoma"/>
          <w:sz w:val="18"/>
          <w:szCs w:val="18"/>
        </w:rPr>
        <w:t>,</w:t>
      </w:r>
      <w:r w:rsidRPr="00ED49B8">
        <w:rPr>
          <w:rFonts w:ascii="Tahoma" w:hAnsi="Tahoma" w:cs="Tahoma"/>
          <w:sz w:val="18"/>
          <w:szCs w:val="18"/>
        </w:rPr>
        <w:t xml:space="preserve"> do domicílio ou sede do licitante, na forma da lei</w:t>
      </w:r>
      <w:r>
        <w:rPr>
          <w:rFonts w:ascii="Tahoma" w:hAnsi="Tahoma" w:cs="Tahoma"/>
          <w:sz w:val="18"/>
          <w:szCs w:val="18"/>
        </w:rPr>
        <w:t xml:space="preserve"> (CND Municipal)</w:t>
      </w:r>
      <w:r w:rsidRPr="00ED49B8">
        <w:rPr>
          <w:rFonts w:ascii="Tahoma" w:hAnsi="Tahoma" w:cs="Tahoma"/>
          <w:sz w:val="18"/>
          <w:szCs w:val="18"/>
        </w:rPr>
        <w:t>;</w:t>
      </w:r>
    </w:p>
    <w:p w14:paraId="20C566FE" w14:textId="4E51BB42" w:rsidR="00B53A30" w:rsidRPr="00ED49B8" w:rsidRDefault="00B53A30" w:rsidP="00B53A30">
      <w:pPr>
        <w:pStyle w:val="NormalWeb"/>
        <w:spacing w:before="0" w:beforeAutospacing="0" w:after="0" w:afterAutospacing="0" w:line="276" w:lineRule="auto"/>
        <w:jc w:val="both"/>
        <w:rPr>
          <w:rFonts w:ascii="Tahoma" w:hAnsi="Tahoma" w:cs="Tahoma"/>
          <w:sz w:val="18"/>
          <w:szCs w:val="18"/>
        </w:rPr>
      </w:pPr>
      <w:bookmarkStart w:id="6" w:name="art68iv"/>
      <w:bookmarkEnd w:id="6"/>
      <w:r>
        <w:rPr>
          <w:rFonts w:ascii="Tahoma" w:hAnsi="Tahoma" w:cs="Tahoma"/>
          <w:b/>
          <w:bCs/>
          <w:sz w:val="18"/>
          <w:szCs w:val="18"/>
        </w:rPr>
        <w:t>5.2.</w:t>
      </w:r>
      <w:r w:rsidR="00494739">
        <w:rPr>
          <w:rFonts w:ascii="Tahoma" w:hAnsi="Tahoma" w:cs="Tahoma"/>
          <w:b/>
          <w:bCs/>
          <w:sz w:val="18"/>
          <w:szCs w:val="18"/>
        </w:rPr>
        <w:t>7.</w:t>
      </w:r>
      <w:r w:rsidRPr="00ED49B8">
        <w:rPr>
          <w:rFonts w:ascii="Tahoma" w:hAnsi="Tahoma" w:cs="Tahoma"/>
          <w:sz w:val="18"/>
          <w:szCs w:val="18"/>
        </w:rPr>
        <w:t xml:space="preserve"> Prova de regularidade relativa à Seguridade Social e ao FGTS, que demonstre cumprimento dos encargos sociais instituídos por lei (CRF - Certidão de Regularidade do Empregador - FGTS);</w:t>
      </w:r>
    </w:p>
    <w:p w14:paraId="500CD2CC" w14:textId="2BC0791C" w:rsidR="00B53A30" w:rsidRPr="00ED49B8" w:rsidRDefault="00B53A30" w:rsidP="00B53A30">
      <w:pPr>
        <w:pStyle w:val="NormalWeb"/>
        <w:spacing w:before="0" w:beforeAutospacing="0" w:after="0" w:afterAutospacing="0" w:line="276" w:lineRule="auto"/>
        <w:jc w:val="both"/>
        <w:rPr>
          <w:rFonts w:ascii="Tahoma" w:hAnsi="Tahoma" w:cs="Tahoma"/>
          <w:sz w:val="18"/>
          <w:szCs w:val="18"/>
        </w:rPr>
      </w:pPr>
      <w:bookmarkStart w:id="7" w:name="art68v"/>
      <w:bookmarkEnd w:id="7"/>
      <w:r>
        <w:rPr>
          <w:rFonts w:ascii="Tahoma" w:hAnsi="Tahoma" w:cs="Tahoma"/>
          <w:b/>
          <w:bCs/>
          <w:sz w:val="18"/>
          <w:szCs w:val="18"/>
        </w:rPr>
        <w:t>5.2.</w:t>
      </w:r>
      <w:r w:rsidR="00494739">
        <w:rPr>
          <w:rFonts w:ascii="Tahoma" w:hAnsi="Tahoma" w:cs="Tahoma"/>
          <w:b/>
          <w:bCs/>
          <w:sz w:val="18"/>
          <w:szCs w:val="18"/>
        </w:rPr>
        <w:t>8</w:t>
      </w:r>
      <w:r>
        <w:rPr>
          <w:rFonts w:ascii="Tahoma" w:hAnsi="Tahoma" w:cs="Tahoma"/>
          <w:b/>
          <w:bCs/>
          <w:sz w:val="18"/>
          <w:szCs w:val="18"/>
        </w:rPr>
        <w:t>.</w:t>
      </w:r>
      <w:r w:rsidRPr="00ED49B8">
        <w:rPr>
          <w:rFonts w:ascii="Tahoma" w:hAnsi="Tahoma" w:cs="Tahoma"/>
          <w:sz w:val="18"/>
          <w:szCs w:val="18"/>
        </w:rPr>
        <w:t xml:space="preserve"> Prova de regularidade perante a Justiça do Trabalho (CNDT - Certidão Negativa de Débitos Trabalhistas);</w:t>
      </w:r>
    </w:p>
    <w:p w14:paraId="16FFC29D" w14:textId="7F164985" w:rsidR="00B53A30" w:rsidRPr="00B34E4A" w:rsidRDefault="00B53A30" w:rsidP="00B53A30">
      <w:pPr>
        <w:pStyle w:val="NormalWeb"/>
        <w:spacing w:before="0" w:beforeAutospacing="0" w:after="0" w:afterAutospacing="0" w:line="276" w:lineRule="auto"/>
        <w:jc w:val="both"/>
        <w:rPr>
          <w:rFonts w:ascii="Tahoma" w:hAnsi="Tahoma" w:cs="Tahoma"/>
          <w:sz w:val="18"/>
          <w:szCs w:val="18"/>
        </w:rPr>
      </w:pPr>
      <w:bookmarkStart w:id="8" w:name="art68vi"/>
      <w:bookmarkEnd w:id="8"/>
      <w:r>
        <w:rPr>
          <w:rFonts w:ascii="Tahoma" w:hAnsi="Tahoma" w:cs="Tahoma"/>
          <w:b/>
          <w:bCs/>
          <w:sz w:val="18"/>
          <w:szCs w:val="18"/>
        </w:rPr>
        <w:t>5.2.</w:t>
      </w:r>
      <w:r w:rsidR="00494739">
        <w:rPr>
          <w:rFonts w:ascii="Tahoma" w:hAnsi="Tahoma" w:cs="Tahoma"/>
          <w:b/>
          <w:bCs/>
          <w:sz w:val="18"/>
          <w:szCs w:val="18"/>
        </w:rPr>
        <w:t>9</w:t>
      </w:r>
      <w:r>
        <w:rPr>
          <w:rFonts w:ascii="Tahoma" w:hAnsi="Tahoma" w:cs="Tahoma"/>
          <w:b/>
          <w:bCs/>
          <w:sz w:val="18"/>
          <w:szCs w:val="18"/>
        </w:rPr>
        <w:t>.</w:t>
      </w:r>
      <w:r w:rsidRPr="00ED49B8">
        <w:rPr>
          <w:rFonts w:ascii="Tahoma" w:hAnsi="Tahoma" w:cs="Tahoma"/>
          <w:sz w:val="18"/>
          <w:szCs w:val="18"/>
        </w:rPr>
        <w:t xml:space="preserve"> Declaração co</w:t>
      </w:r>
      <w:r>
        <w:rPr>
          <w:rFonts w:ascii="Tahoma" w:hAnsi="Tahoma" w:cs="Tahoma"/>
          <w:sz w:val="18"/>
          <w:szCs w:val="18"/>
        </w:rPr>
        <w:t>nsolidada</w:t>
      </w:r>
      <w:r w:rsidRPr="00ED49B8">
        <w:rPr>
          <w:rFonts w:ascii="Tahoma" w:hAnsi="Tahoma" w:cs="Tahoma"/>
          <w:sz w:val="18"/>
          <w:szCs w:val="18"/>
        </w:rPr>
        <w:t xml:space="preserve"> – </w:t>
      </w:r>
      <w:r w:rsidRPr="00B34E4A">
        <w:rPr>
          <w:rFonts w:ascii="Tahoma" w:hAnsi="Tahoma" w:cs="Tahoma"/>
          <w:sz w:val="18"/>
          <w:szCs w:val="18"/>
        </w:rPr>
        <w:t>Anexo I</w:t>
      </w:r>
      <w:r>
        <w:rPr>
          <w:rFonts w:ascii="Tahoma" w:hAnsi="Tahoma" w:cs="Tahoma"/>
          <w:sz w:val="18"/>
          <w:szCs w:val="18"/>
        </w:rPr>
        <w:t>II</w:t>
      </w:r>
      <w:r w:rsidRPr="00B34E4A">
        <w:rPr>
          <w:rFonts w:ascii="Tahoma" w:hAnsi="Tahoma" w:cs="Tahoma"/>
          <w:sz w:val="18"/>
          <w:szCs w:val="18"/>
        </w:rPr>
        <w:t>.</w:t>
      </w:r>
    </w:p>
    <w:p w14:paraId="42890E1B" w14:textId="77777777" w:rsidR="00000CF9" w:rsidRPr="006720A6" w:rsidRDefault="00000CF9" w:rsidP="00512125">
      <w:pPr>
        <w:pStyle w:val="NormalWeb"/>
        <w:spacing w:before="0" w:beforeAutospacing="0" w:after="0" w:afterAutospacing="0" w:line="276" w:lineRule="auto"/>
        <w:jc w:val="both"/>
        <w:rPr>
          <w:rFonts w:ascii="Tahoma" w:hAnsi="Tahoma" w:cs="Tahoma"/>
          <w:sz w:val="18"/>
          <w:szCs w:val="18"/>
        </w:rPr>
      </w:pPr>
    </w:p>
    <w:p w14:paraId="1EEEF7FA" w14:textId="77777777" w:rsidR="00427C5E" w:rsidRPr="006720A6" w:rsidRDefault="004321DD" w:rsidP="00512125">
      <w:pPr>
        <w:pStyle w:val="Corpodetexto"/>
        <w:tabs>
          <w:tab w:val="left" w:pos="1215"/>
        </w:tabs>
        <w:spacing w:after="0" w:line="276" w:lineRule="auto"/>
        <w:jc w:val="both"/>
        <w:rPr>
          <w:rFonts w:ascii="Tahoma" w:hAnsi="Tahoma" w:cs="Tahoma"/>
          <w:b/>
          <w:bCs/>
          <w:sz w:val="18"/>
          <w:szCs w:val="18"/>
        </w:rPr>
      </w:pPr>
      <w:bookmarkStart w:id="9" w:name="art68§1"/>
      <w:bookmarkEnd w:id="9"/>
      <w:r w:rsidRPr="006720A6">
        <w:rPr>
          <w:rFonts w:ascii="Tahoma" w:hAnsi="Tahoma" w:cs="Tahoma"/>
          <w:b/>
          <w:bCs/>
          <w:sz w:val="18"/>
          <w:szCs w:val="18"/>
        </w:rPr>
        <w:t>5</w:t>
      </w:r>
      <w:r w:rsidR="00427C5E" w:rsidRPr="006720A6">
        <w:rPr>
          <w:rFonts w:ascii="Tahoma" w:hAnsi="Tahoma" w:cs="Tahoma"/>
          <w:b/>
          <w:bCs/>
          <w:sz w:val="18"/>
          <w:szCs w:val="18"/>
        </w:rPr>
        <w:t>.</w:t>
      </w:r>
      <w:r w:rsidR="008D5C47" w:rsidRPr="006720A6">
        <w:rPr>
          <w:rFonts w:ascii="Tahoma" w:hAnsi="Tahoma" w:cs="Tahoma"/>
          <w:b/>
          <w:bCs/>
          <w:sz w:val="18"/>
          <w:szCs w:val="18"/>
        </w:rPr>
        <w:t>3</w:t>
      </w:r>
      <w:r w:rsidR="00D5372F" w:rsidRPr="006720A6">
        <w:rPr>
          <w:rFonts w:ascii="Tahoma" w:hAnsi="Tahoma" w:cs="Tahoma"/>
          <w:b/>
          <w:bCs/>
          <w:sz w:val="18"/>
          <w:szCs w:val="18"/>
        </w:rPr>
        <w:t>.</w:t>
      </w:r>
      <w:r w:rsidR="00427C5E" w:rsidRPr="006720A6">
        <w:rPr>
          <w:rFonts w:ascii="Tahoma" w:hAnsi="Tahoma" w:cs="Tahoma"/>
          <w:b/>
          <w:bCs/>
          <w:sz w:val="18"/>
          <w:szCs w:val="18"/>
        </w:rPr>
        <w:t xml:space="preserve"> </w:t>
      </w:r>
      <w:r w:rsidR="00B92135" w:rsidRPr="006720A6">
        <w:rPr>
          <w:rFonts w:ascii="Tahoma" w:hAnsi="Tahoma" w:cs="Tahoma"/>
          <w:b/>
          <w:bCs/>
          <w:sz w:val="18"/>
          <w:szCs w:val="18"/>
        </w:rPr>
        <w:t>HABILITAÇÃO</w:t>
      </w:r>
      <w:r w:rsidR="00427C5E" w:rsidRPr="006720A6">
        <w:rPr>
          <w:rFonts w:ascii="Tahoma" w:hAnsi="Tahoma" w:cs="Tahoma"/>
          <w:b/>
          <w:bCs/>
          <w:sz w:val="18"/>
          <w:szCs w:val="18"/>
        </w:rPr>
        <w:t xml:space="preserve"> ECONÔMICO-FINANCEIRA:</w:t>
      </w:r>
    </w:p>
    <w:p w14:paraId="50AC0750" w14:textId="77777777" w:rsidR="00C82BF0" w:rsidRPr="006720A6" w:rsidRDefault="009E41B1" w:rsidP="00512125">
      <w:pPr>
        <w:spacing w:line="276" w:lineRule="auto"/>
        <w:jc w:val="both"/>
        <w:rPr>
          <w:rFonts w:ascii="Tahoma" w:hAnsi="Tahoma" w:cs="Tahoma"/>
          <w:sz w:val="18"/>
          <w:szCs w:val="18"/>
        </w:rPr>
      </w:pPr>
      <w:bookmarkStart w:id="10" w:name="_Hlk508883518"/>
      <w:r w:rsidRPr="006720A6">
        <w:rPr>
          <w:rFonts w:ascii="Tahoma" w:hAnsi="Tahoma" w:cs="Tahoma"/>
          <w:b/>
          <w:sz w:val="18"/>
          <w:szCs w:val="18"/>
        </w:rPr>
        <w:t>5.3.1.</w:t>
      </w:r>
      <w:r w:rsidR="00427C5E" w:rsidRPr="006720A6">
        <w:rPr>
          <w:rFonts w:ascii="Tahoma" w:hAnsi="Tahoma" w:cs="Tahoma"/>
          <w:sz w:val="18"/>
          <w:szCs w:val="18"/>
        </w:rPr>
        <w:t xml:space="preserve"> </w:t>
      </w:r>
      <w:r w:rsidRPr="006720A6">
        <w:rPr>
          <w:rFonts w:ascii="Tahoma" w:hAnsi="Tahoma" w:cs="Tahoma"/>
          <w:sz w:val="18"/>
          <w:szCs w:val="18"/>
        </w:rPr>
        <w:t xml:space="preserve">Certidão </w:t>
      </w:r>
      <w:r w:rsidR="008D5C47" w:rsidRPr="006720A6">
        <w:rPr>
          <w:rFonts w:ascii="Tahoma" w:hAnsi="Tahoma" w:cs="Tahoma"/>
          <w:sz w:val="18"/>
          <w:szCs w:val="18"/>
        </w:rPr>
        <w:t xml:space="preserve">negativa de falência expedida pelo distribuidor da sede da pessoa jurídica, em prazo não superior a </w:t>
      </w:r>
      <w:r w:rsidR="0014272F" w:rsidRPr="006720A6">
        <w:rPr>
          <w:rFonts w:ascii="Tahoma" w:hAnsi="Tahoma" w:cs="Tahoma"/>
          <w:sz w:val="18"/>
          <w:szCs w:val="18"/>
        </w:rPr>
        <w:t>30 (trinta)</w:t>
      </w:r>
      <w:r w:rsidR="005A59B4" w:rsidRPr="006720A6">
        <w:rPr>
          <w:rFonts w:ascii="Tahoma" w:hAnsi="Tahoma" w:cs="Tahoma"/>
          <w:sz w:val="18"/>
          <w:szCs w:val="18"/>
        </w:rPr>
        <w:t xml:space="preserve"> dias </w:t>
      </w:r>
      <w:r w:rsidR="008D5C47" w:rsidRPr="006720A6">
        <w:rPr>
          <w:rFonts w:ascii="Tahoma" w:hAnsi="Tahoma" w:cs="Tahoma"/>
          <w:sz w:val="18"/>
          <w:szCs w:val="18"/>
        </w:rPr>
        <w:t>da data designada para a apresentação do documento;</w:t>
      </w:r>
    </w:p>
    <w:bookmarkEnd w:id="10"/>
    <w:p w14:paraId="35472D85" w14:textId="15244435" w:rsidR="00812C91" w:rsidRDefault="00812C91" w:rsidP="00512125">
      <w:pPr>
        <w:pStyle w:val="Default"/>
        <w:spacing w:line="276" w:lineRule="auto"/>
        <w:jc w:val="both"/>
        <w:rPr>
          <w:rFonts w:ascii="Tahoma" w:hAnsi="Tahoma" w:cs="Tahoma"/>
          <w:b/>
          <w:sz w:val="18"/>
          <w:szCs w:val="18"/>
        </w:rPr>
      </w:pPr>
    </w:p>
    <w:p w14:paraId="35A87BE8" w14:textId="77777777" w:rsidR="00EE2731" w:rsidRPr="006720A6" w:rsidRDefault="00F03216" w:rsidP="00512125">
      <w:pPr>
        <w:pStyle w:val="Default"/>
        <w:spacing w:line="276" w:lineRule="auto"/>
        <w:jc w:val="both"/>
        <w:rPr>
          <w:rFonts w:ascii="Tahoma" w:hAnsi="Tahoma" w:cs="Tahoma"/>
          <w:b/>
          <w:color w:val="auto"/>
          <w:sz w:val="18"/>
          <w:szCs w:val="18"/>
        </w:rPr>
      </w:pPr>
      <w:r w:rsidRPr="006720A6">
        <w:rPr>
          <w:rFonts w:ascii="Tahoma" w:hAnsi="Tahoma" w:cs="Tahoma"/>
          <w:b/>
          <w:sz w:val="18"/>
          <w:szCs w:val="18"/>
        </w:rPr>
        <w:t>5.</w:t>
      </w:r>
      <w:r w:rsidR="009A34F8" w:rsidRPr="006720A6">
        <w:rPr>
          <w:rFonts w:ascii="Tahoma" w:hAnsi="Tahoma" w:cs="Tahoma"/>
          <w:b/>
          <w:sz w:val="18"/>
          <w:szCs w:val="18"/>
        </w:rPr>
        <w:t>4</w:t>
      </w:r>
      <w:r w:rsidR="00E73229" w:rsidRPr="006720A6">
        <w:rPr>
          <w:rFonts w:ascii="Tahoma" w:hAnsi="Tahoma" w:cs="Tahoma"/>
          <w:b/>
          <w:sz w:val="18"/>
          <w:szCs w:val="18"/>
        </w:rPr>
        <w:t>.</w:t>
      </w:r>
      <w:r w:rsidR="00EE2731" w:rsidRPr="006720A6">
        <w:rPr>
          <w:rFonts w:ascii="Tahoma" w:hAnsi="Tahoma" w:cs="Tahoma"/>
          <w:b/>
          <w:sz w:val="18"/>
          <w:szCs w:val="18"/>
        </w:rPr>
        <w:t xml:space="preserve"> </w:t>
      </w:r>
      <w:r w:rsidR="00EE2731" w:rsidRPr="006720A6">
        <w:rPr>
          <w:rFonts w:ascii="Tahoma" w:hAnsi="Tahoma" w:cs="Tahoma"/>
          <w:b/>
          <w:color w:val="auto"/>
          <w:sz w:val="18"/>
          <w:szCs w:val="18"/>
        </w:rPr>
        <w:t>QUALIFICAÇÃO</w:t>
      </w:r>
      <w:r w:rsidR="00EE2731" w:rsidRPr="006720A6">
        <w:rPr>
          <w:rFonts w:ascii="Tahoma" w:hAnsi="Tahoma" w:cs="Tahoma"/>
          <w:color w:val="auto"/>
          <w:sz w:val="18"/>
          <w:szCs w:val="18"/>
        </w:rPr>
        <w:t xml:space="preserve"> </w:t>
      </w:r>
      <w:r w:rsidR="00EE2731" w:rsidRPr="006720A6">
        <w:rPr>
          <w:rFonts w:ascii="Tahoma" w:hAnsi="Tahoma" w:cs="Tahoma"/>
          <w:b/>
          <w:color w:val="auto"/>
          <w:sz w:val="18"/>
          <w:szCs w:val="18"/>
        </w:rPr>
        <w:t>TÉCNICA</w:t>
      </w:r>
    </w:p>
    <w:p w14:paraId="360A7583" w14:textId="55D72432" w:rsidR="00695CB0" w:rsidRDefault="006D0103" w:rsidP="00695CB0">
      <w:pPr>
        <w:pStyle w:val="PargrafodaLista"/>
        <w:ind w:left="0" w:firstLine="0"/>
        <w:rPr>
          <w:rFonts w:cs="Tahoma"/>
          <w:szCs w:val="18"/>
        </w:rPr>
      </w:pPr>
      <w:r w:rsidRPr="006720A6">
        <w:rPr>
          <w:rFonts w:cs="Tahoma"/>
          <w:b/>
          <w:szCs w:val="18"/>
        </w:rPr>
        <w:t>5.4.1.</w:t>
      </w:r>
      <w:r w:rsidR="00EE2731" w:rsidRPr="006720A6">
        <w:rPr>
          <w:rFonts w:cs="Tahoma"/>
          <w:b/>
          <w:szCs w:val="18"/>
        </w:rPr>
        <w:t xml:space="preserve"> </w:t>
      </w:r>
      <w:r w:rsidR="00695CB0" w:rsidRPr="00695CB0">
        <w:rPr>
          <w:rFonts w:eastAsia="Calibri"/>
          <w:szCs w:val="18"/>
          <w:lang w:eastAsia="en-US"/>
        </w:rPr>
        <w:t xml:space="preserve">Comprovação de </w:t>
      </w:r>
      <w:r w:rsidR="006B4463" w:rsidRPr="003C1C5C">
        <w:rPr>
          <w:rFonts w:cs="Tahoma"/>
          <w:szCs w:val="18"/>
        </w:rPr>
        <w:t xml:space="preserve">Capacidade Técnico-Operacional, mediante apresentação de, no mínimo, 1 (um) atestado fornecido por pessoa jurídica de direito público ou privado, para comprovação de que a </w:t>
      </w:r>
      <w:r w:rsidR="006B4463" w:rsidRPr="00EE0971">
        <w:rPr>
          <w:rFonts w:cs="Tahoma"/>
          <w:szCs w:val="18"/>
          <w:u w:val="single"/>
        </w:rPr>
        <w:t>empresa licitante</w:t>
      </w:r>
      <w:r w:rsidR="00396388" w:rsidRPr="00EE0971">
        <w:rPr>
          <w:rFonts w:cs="Tahoma"/>
          <w:szCs w:val="18"/>
          <w:u w:val="single"/>
        </w:rPr>
        <w:t xml:space="preserve"> entregou materiais, em quantidade, qualidade e prazo</w:t>
      </w:r>
      <w:r w:rsidR="006B4463" w:rsidRPr="003C1C5C">
        <w:rPr>
          <w:rFonts w:cs="Tahoma"/>
          <w:szCs w:val="18"/>
        </w:rPr>
        <w:t xml:space="preserve"> equivalente ou compatíve</w:t>
      </w:r>
      <w:r w:rsidR="00737927">
        <w:rPr>
          <w:rFonts w:cs="Tahoma"/>
          <w:szCs w:val="18"/>
        </w:rPr>
        <w:t>l</w:t>
      </w:r>
      <w:r w:rsidR="006B4463" w:rsidRPr="003C1C5C">
        <w:rPr>
          <w:rFonts w:cs="Tahoma"/>
          <w:szCs w:val="18"/>
        </w:rPr>
        <w:t xml:space="preserve"> ao objeto dessa licitação</w:t>
      </w:r>
      <w:r w:rsidR="006B4463">
        <w:rPr>
          <w:rFonts w:cs="Tahoma"/>
          <w:szCs w:val="18"/>
        </w:rPr>
        <w:t>.</w:t>
      </w:r>
    </w:p>
    <w:p w14:paraId="48BF467E" w14:textId="77777777" w:rsidR="0059626F" w:rsidRDefault="0059626F" w:rsidP="00695CB0">
      <w:pPr>
        <w:pStyle w:val="PargrafodaLista"/>
        <w:ind w:left="0" w:firstLine="0"/>
        <w:rPr>
          <w:rFonts w:eastAsia="Calibri"/>
          <w:szCs w:val="18"/>
          <w:lang w:eastAsia="en-US"/>
        </w:rPr>
      </w:pPr>
    </w:p>
    <w:p w14:paraId="422C1DC7" w14:textId="77777777" w:rsidR="002446BB" w:rsidRPr="006720A6" w:rsidRDefault="006D0103" w:rsidP="00512125">
      <w:pPr>
        <w:tabs>
          <w:tab w:val="left" w:pos="851"/>
        </w:tabs>
        <w:spacing w:line="276" w:lineRule="auto"/>
        <w:jc w:val="both"/>
        <w:rPr>
          <w:rFonts w:ascii="Tahoma" w:hAnsi="Tahoma" w:cs="Tahoma"/>
          <w:sz w:val="18"/>
          <w:szCs w:val="18"/>
        </w:rPr>
      </w:pPr>
      <w:r w:rsidRPr="004974E3">
        <w:rPr>
          <w:rFonts w:ascii="Tahoma" w:hAnsi="Tahoma" w:cs="Tahoma"/>
          <w:b/>
          <w:sz w:val="18"/>
          <w:szCs w:val="18"/>
        </w:rPr>
        <w:t>a)</w:t>
      </w:r>
      <w:r w:rsidRPr="004974E3">
        <w:rPr>
          <w:rFonts w:ascii="Tahoma" w:hAnsi="Tahoma" w:cs="Tahoma"/>
          <w:sz w:val="18"/>
          <w:szCs w:val="18"/>
        </w:rPr>
        <w:t xml:space="preserve"> </w:t>
      </w:r>
      <w:r w:rsidR="00C74B7B" w:rsidRPr="004974E3">
        <w:rPr>
          <w:rFonts w:ascii="Tahoma" w:hAnsi="Tahoma" w:cs="Tahoma"/>
          <w:sz w:val="18"/>
          <w:szCs w:val="18"/>
        </w:rPr>
        <w:t xml:space="preserve">Para as empresas </w:t>
      </w:r>
      <w:r w:rsidR="0057564B" w:rsidRPr="004974E3">
        <w:rPr>
          <w:rFonts w:ascii="Tahoma" w:hAnsi="Tahoma" w:cs="Tahoma"/>
          <w:sz w:val="18"/>
          <w:szCs w:val="18"/>
        </w:rPr>
        <w:t xml:space="preserve">eventualmente </w:t>
      </w:r>
      <w:r w:rsidR="00C74B7B" w:rsidRPr="004974E3">
        <w:rPr>
          <w:rFonts w:ascii="Tahoma" w:hAnsi="Tahoma" w:cs="Tahoma"/>
          <w:sz w:val="18"/>
          <w:szCs w:val="18"/>
        </w:rPr>
        <w:t xml:space="preserve">cadastradas no Sistema de Registro Cadastral Unificado do </w:t>
      </w:r>
      <w:r w:rsidR="00C74B7B" w:rsidRPr="004974E3">
        <w:rPr>
          <w:rFonts w:ascii="Tahoma" w:hAnsi="Tahoma" w:cs="Tahoma"/>
          <w:b/>
          <w:sz w:val="18"/>
          <w:szCs w:val="18"/>
        </w:rPr>
        <w:t>PNCP – Portal Nacional de Compras Públicas</w:t>
      </w:r>
      <w:r w:rsidR="002446BB" w:rsidRPr="004974E3">
        <w:rPr>
          <w:rFonts w:ascii="Tahoma" w:hAnsi="Tahoma" w:cs="Tahoma"/>
          <w:sz w:val="18"/>
          <w:szCs w:val="18"/>
        </w:rPr>
        <w:t xml:space="preserve">, a documentação poderá ser substituída pelo seu Certificado de Registro de </w:t>
      </w:r>
      <w:r w:rsidR="002446BB" w:rsidRPr="004974E3">
        <w:rPr>
          <w:rFonts w:ascii="Tahoma" w:hAnsi="Tahoma" w:cs="Tahoma"/>
          <w:sz w:val="18"/>
          <w:szCs w:val="18"/>
        </w:rPr>
        <w:lastRenderedPageBreak/>
        <w:t>Fornecedor, desde que seu objetivo social comporte o objeto licitado e o registro cadastral esteja no prazo de validade.</w:t>
      </w:r>
    </w:p>
    <w:p w14:paraId="317F42FF" w14:textId="77777777" w:rsidR="002446BB" w:rsidRPr="006720A6" w:rsidRDefault="006D0103" w:rsidP="00512125">
      <w:pPr>
        <w:tabs>
          <w:tab w:val="left" w:pos="851"/>
        </w:tabs>
        <w:spacing w:line="276" w:lineRule="auto"/>
        <w:jc w:val="both"/>
        <w:rPr>
          <w:rFonts w:ascii="Tahoma" w:hAnsi="Tahoma" w:cs="Tahoma"/>
          <w:sz w:val="18"/>
          <w:szCs w:val="18"/>
        </w:rPr>
      </w:pPr>
      <w:r w:rsidRPr="006720A6">
        <w:rPr>
          <w:rFonts w:ascii="Tahoma" w:hAnsi="Tahoma" w:cs="Tahoma"/>
          <w:b/>
          <w:bCs/>
          <w:sz w:val="18"/>
          <w:szCs w:val="18"/>
        </w:rPr>
        <w:t>b)</w:t>
      </w:r>
      <w:r w:rsidR="002446BB" w:rsidRPr="006720A6">
        <w:rPr>
          <w:rFonts w:ascii="Tahoma" w:hAnsi="Tahoma" w:cs="Tahoma"/>
          <w:b/>
          <w:bCs/>
          <w:sz w:val="18"/>
          <w:szCs w:val="18"/>
        </w:rPr>
        <w:t xml:space="preserve"> </w:t>
      </w:r>
      <w:r w:rsidR="002446BB" w:rsidRPr="006720A6">
        <w:rPr>
          <w:rFonts w:ascii="Tahoma" w:hAnsi="Tahoma" w:cs="Tahoma"/>
          <w:sz w:val="18"/>
          <w:szCs w:val="18"/>
        </w:rPr>
        <w:t xml:space="preserve">A substituição </w:t>
      </w:r>
      <w:r w:rsidR="00E73229" w:rsidRPr="006720A6">
        <w:rPr>
          <w:rFonts w:ascii="Tahoma" w:hAnsi="Tahoma" w:cs="Tahoma"/>
          <w:sz w:val="18"/>
          <w:szCs w:val="18"/>
        </w:rPr>
        <w:t xml:space="preserve">referida no item </w:t>
      </w:r>
      <w:r w:rsidRPr="006720A6">
        <w:rPr>
          <w:rFonts w:ascii="Tahoma" w:hAnsi="Tahoma" w:cs="Tahoma"/>
          <w:sz w:val="18"/>
          <w:szCs w:val="18"/>
        </w:rPr>
        <w:t>“a”</w:t>
      </w:r>
      <w:r w:rsidR="00E73229" w:rsidRPr="006720A6">
        <w:rPr>
          <w:rFonts w:ascii="Tahoma" w:hAnsi="Tahoma" w:cs="Tahoma"/>
          <w:sz w:val="18"/>
          <w:szCs w:val="18"/>
        </w:rPr>
        <w:t xml:space="preserve"> </w:t>
      </w:r>
      <w:r w:rsidR="002446BB" w:rsidRPr="006720A6">
        <w:rPr>
          <w:rFonts w:ascii="Tahoma" w:hAnsi="Tahoma" w:cs="Tahoma"/>
          <w:sz w:val="18"/>
          <w:szCs w:val="18"/>
        </w:rPr>
        <w:t xml:space="preserve">somente </w:t>
      </w:r>
      <w:r w:rsidR="003560B0" w:rsidRPr="006720A6">
        <w:rPr>
          <w:rFonts w:ascii="Tahoma" w:hAnsi="Tahoma" w:cs="Tahoma"/>
          <w:sz w:val="18"/>
          <w:szCs w:val="18"/>
        </w:rPr>
        <w:t>t</w:t>
      </w:r>
      <w:r w:rsidR="002446BB" w:rsidRPr="006720A6">
        <w:rPr>
          <w:rFonts w:ascii="Tahoma" w:hAnsi="Tahoma" w:cs="Tahoma"/>
          <w:sz w:val="18"/>
          <w:szCs w:val="18"/>
        </w:rPr>
        <w:t>erá eficácia em relação aos documentos que tenham sido efetivamente apresentados para o cadastro e desde que estejam atualizados na data da sessão, constante no preâmbulo.</w:t>
      </w:r>
    </w:p>
    <w:p w14:paraId="7A39F318" w14:textId="77777777" w:rsidR="002446BB" w:rsidRPr="006720A6" w:rsidRDefault="006D0103" w:rsidP="00512125">
      <w:pPr>
        <w:tabs>
          <w:tab w:val="left" w:pos="993"/>
        </w:tabs>
        <w:spacing w:line="276" w:lineRule="auto"/>
        <w:jc w:val="both"/>
        <w:rPr>
          <w:rFonts w:ascii="Tahoma" w:hAnsi="Tahoma" w:cs="Tahoma"/>
          <w:sz w:val="18"/>
          <w:szCs w:val="18"/>
        </w:rPr>
      </w:pPr>
      <w:r w:rsidRPr="006720A6">
        <w:rPr>
          <w:rFonts w:ascii="Tahoma" w:hAnsi="Tahoma" w:cs="Tahoma"/>
          <w:b/>
          <w:bCs/>
          <w:sz w:val="18"/>
          <w:szCs w:val="18"/>
        </w:rPr>
        <w:t>c)</w:t>
      </w:r>
      <w:r w:rsidR="002446BB" w:rsidRPr="006720A6">
        <w:rPr>
          <w:rFonts w:ascii="Tahoma" w:hAnsi="Tahoma" w:cs="Tahoma"/>
          <w:bCs/>
          <w:sz w:val="18"/>
          <w:szCs w:val="18"/>
        </w:rPr>
        <w:t xml:space="preserve"> </w:t>
      </w:r>
      <w:r w:rsidR="002446BB" w:rsidRPr="006720A6">
        <w:rPr>
          <w:rFonts w:ascii="Tahoma" w:hAnsi="Tahoma" w:cs="Tahoma"/>
          <w:sz w:val="18"/>
          <w:szCs w:val="18"/>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1C2FE458" w14:textId="77777777" w:rsidR="00745538" w:rsidRPr="006720A6" w:rsidRDefault="006D0103" w:rsidP="00512125">
      <w:pPr>
        <w:pStyle w:val="Default"/>
        <w:spacing w:line="276" w:lineRule="auto"/>
        <w:jc w:val="both"/>
        <w:rPr>
          <w:rFonts w:ascii="Tahoma" w:hAnsi="Tahoma" w:cs="Tahoma"/>
          <w:color w:val="auto"/>
          <w:sz w:val="18"/>
          <w:szCs w:val="18"/>
        </w:rPr>
      </w:pPr>
      <w:r w:rsidRPr="006720A6">
        <w:rPr>
          <w:rFonts w:ascii="Tahoma" w:hAnsi="Tahoma" w:cs="Tahoma"/>
          <w:b/>
          <w:bCs/>
          <w:color w:val="auto"/>
          <w:sz w:val="18"/>
          <w:szCs w:val="18"/>
        </w:rPr>
        <w:t>d)</w:t>
      </w:r>
      <w:r w:rsidR="00433862" w:rsidRPr="006720A6">
        <w:rPr>
          <w:rFonts w:ascii="Tahoma" w:hAnsi="Tahoma" w:cs="Tahoma"/>
          <w:b/>
          <w:bCs/>
          <w:color w:val="FF0000"/>
          <w:sz w:val="18"/>
          <w:szCs w:val="18"/>
        </w:rPr>
        <w:t xml:space="preserve"> </w:t>
      </w:r>
      <w:r w:rsidR="00745538" w:rsidRPr="006720A6">
        <w:rPr>
          <w:rFonts w:ascii="Tahoma" w:hAnsi="Tahoma" w:cs="Tahoma"/>
          <w:color w:val="auto"/>
          <w:sz w:val="18"/>
          <w:szCs w:val="18"/>
        </w:rPr>
        <w:t>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3B779E84" w14:textId="77777777" w:rsidR="00A84F23" w:rsidRPr="0047773C" w:rsidRDefault="00A84F23" w:rsidP="00A84F23">
      <w:pPr>
        <w:pStyle w:val="Default"/>
        <w:spacing w:line="276" w:lineRule="auto"/>
        <w:jc w:val="both"/>
        <w:rPr>
          <w:rFonts w:ascii="Tahoma" w:hAnsi="Tahoma" w:cs="Tahoma"/>
          <w:b/>
          <w:bCs/>
          <w:color w:val="auto"/>
          <w:sz w:val="18"/>
          <w:szCs w:val="18"/>
          <w:u w:val="single"/>
        </w:rPr>
      </w:pPr>
      <w:r w:rsidRPr="0059626F">
        <w:rPr>
          <w:rFonts w:ascii="Tahoma" w:hAnsi="Tahoma" w:cs="Tahoma"/>
          <w:b/>
          <w:bCs/>
          <w:color w:val="auto"/>
          <w:sz w:val="18"/>
          <w:szCs w:val="18"/>
          <w:u w:val="single"/>
        </w:rPr>
        <w:t>e) Os documentos de habilitação deverão ser cadastrados juntamente com a proposta.</w:t>
      </w:r>
    </w:p>
    <w:p w14:paraId="7457CAEC" w14:textId="77777777" w:rsidR="00745538" w:rsidRPr="006720A6" w:rsidRDefault="00745538" w:rsidP="00512125">
      <w:pPr>
        <w:pStyle w:val="Default"/>
        <w:spacing w:line="276" w:lineRule="auto"/>
        <w:jc w:val="both"/>
        <w:rPr>
          <w:rFonts w:ascii="Tahoma" w:hAnsi="Tahoma" w:cs="Tahoma"/>
          <w:b/>
          <w:color w:val="auto"/>
          <w:sz w:val="18"/>
          <w:szCs w:val="18"/>
        </w:rPr>
      </w:pPr>
    </w:p>
    <w:p w14:paraId="6710C076" w14:textId="77777777" w:rsidR="00420B44" w:rsidRPr="006720A6" w:rsidRDefault="00DD19BE" w:rsidP="00512125">
      <w:pPr>
        <w:spacing w:line="276" w:lineRule="auto"/>
        <w:jc w:val="both"/>
        <w:rPr>
          <w:rFonts w:ascii="Tahoma" w:hAnsi="Tahoma" w:cs="Tahoma"/>
          <w:b/>
          <w:sz w:val="18"/>
          <w:szCs w:val="18"/>
        </w:rPr>
      </w:pPr>
      <w:r w:rsidRPr="006720A6">
        <w:rPr>
          <w:rFonts w:ascii="Tahoma" w:hAnsi="Tahoma" w:cs="Tahoma"/>
          <w:b/>
          <w:sz w:val="18"/>
          <w:szCs w:val="18"/>
        </w:rPr>
        <w:t>6</w:t>
      </w:r>
      <w:r w:rsidR="00420B44" w:rsidRPr="006720A6">
        <w:rPr>
          <w:rFonts w:ascii="Tahoma" w:hAnsi="Tahoma" w:cs="Tahoma"/>
          <w:b/>
          <w:sz w:val="18"/>
          <w:szCs w:val="18"/>
        </w:rPr>
        <w:t>. VEDAÇÕES</w:t>
      </w:r>
    </w:p>
    <w:p w14:paraId="08B44B1C" w14:textId="77777777" w:rsidR="00420B44" w:rsidRPr="006720A6" w:rsidRDefault="00DD19BE" w:rsidP="00512125">
      <w:pPr>
        <w:spacing w:line="276" w:lineRule="auto"/>
        <w:jc w:val="both"/>
        <w:rPr>
          <w:rFonts w:ascii="Tahoma" w:hAnsi="Tahoma" w:cs="Tahoma"/>
          <w:sz w:val="18"/>
          <w:szCs w:val="18"/>
        </w:rPr>
      </w:pPr>
      <w:r w:rsidRPr="006720A6">
        <w:rPr>
          <w:rFonts w:ascii="Tahoma" w:hAnsi="Tahoma" w:cs="Tahoma"/>
          <w:b/>
          <w:sz w:val="18"/>
          <w:szCs w:val="18"/>
        </w:rPr>
        <w:t>6</w:t>
      </w:r>
      <w:r w:rsidR="00420B44" w:rsidRPr="006720A6">
        <w:rPr>
          <w:rFonts w:ascii="Tahoma" w:hAnsi="Tahoma" w:cs="Tahoma"/>
          <w:b/>
          <w:sz w:val="18"/>
          <w:szCs w:val="18"/>
        </w:rPr>
        <w:t xml:space="preserve">.1 Não poderão disputar licitação ou participar da execução </w:t>
      </w:r>
      <w:r w:rsidR="00420B44" w:rsidRPr="006720A6">
        <w:rPr>
          <w:rFonts w:ascii="Tahoma" w:hAnsi="Tahoma" w:cs="Tahoma"/>
          <w:sz w:val="18"/>
          <w:szCs w:val="18"/>
        </w:rPr>
        <w:t>d</w:t>
      </w:r>
      <w:r w:rsidR="00196530" w:rsidRPr="006720A6">
        <w:rPr>
          <w:rFonts w:ascii="Tahoma" w:hAnsi="Tahoma" w:cs="Tahoma"/>
          <w:sz w:val="18"/>
          <w:szCs w:val="18"/>
        </w:rPr>
        <w:t>a ata</w:t>
      </w:r>
      <w:r w:rsidR="006925A0" w:rsidRPr="006720A6">
        <w:rPr>
          <w:rFonts w:ascii="Tahoma" w:hAnsi="Tahoma" w:cs="Tahoma"/>
          <w:sz w:val="18"/>
          <w:szCs w:val="18"/>
        </w:rPr>
        <w:t xml:space="preserve"> de registro de preços</w:t>
      </w:r>
      <w:r w:rsidR="00196530" w:rsidRPr="006720A6">
        <w:rPr>
          <w:rFonts w:ascii="Tahoma" w:hAnsi="Tahoma" w:cs="Tahoma"/>
          <w:sz w:val="18"/>
          <w:szCs w:val="18"/>
        </w:rPr>
        <w:t xml:space="preserve"> e/ou</w:t>
      </w:r>
      <w:r w:rsidR="00420B44" w:rsidRPr="006720A6">
        <w:rPr>
          <w:rFonts w:ascii="Tahoma" w:hAnsi="Tahoma" w:cs="Tahoma"/>
          <w:sz w:val="18"/>
          <w:szCs w:val="18"/>
        </w:rPr>
        <w:t xml:space="preserve"> contrato, direta ou indiretamente:</w:t>
      </w:r>
    </w:p>
    <w:p w14:paraId="07B2154B" w14:textId="77777777" w:rsidR="00420B44" w:rsidRPr="006720A6" w:rsidRDefault="00420B44" w:rsidP="00512125">
      <w:pPr>
        <w:spacing w:line="276" w:lineRule="auto"/>
        <w:jc w:val="both"/>
        <w:rPr>
          <w:rFonts w:ascii="Tahoma" w:hAnsi="Tahoma" w:cs="Tahoma"/>
          <w:sz w:val="18"/>
          <w:szCs w:val="18"/>
        </w:rPr>
      </w:pPr>
      <w:r w:rsidRPr="006720A6">
        <w:rPr>
          <w:rFonts w:ascii="Tahoma" w:hAnsi="Tahoma" w:cs="Tahoma"/>
          <w:b/>
          <w:bCs/>
          <w:sz w:val="18"/>
          <w:szCs w:val="18"/>
        </w:rPr>
        <w:t>a)</w:t>
      </w:r>
      <w:r w:rsidRPr="006720A6">
        <w:rPr>
          <w:rFonts w:ascii="Tahoma" w:hAnsi="Tahoma" w:cs="Tahoma"/>
          <w:sz w:val="18"/>
          <w:szCs w:val="18"/>
        </w:rPr>
        <w:t xml:space="preserve"> pessoa física ou jurídica que se encontre, ao tempo da licitação, impossibilitada de participar da licitação em decorrência de sanção que lhe foi imposta;</w:t>
      </w:r>
    </w:p>
    <w:p w14:paraId="55E7807D" w14:textId="77777777" w:rsidR="00420B44" w:rsidRPr="006720A6" w:rsidRDefault="00420B44" w:rsidP="00512125">
      <w:pPr>
        <w:pStyle w:val="NormalWeb"/>
        <w:spacing w:before="0" w:beforeAutospacing="0" w:after="0" w:afterAutospacing="0" w:line="276" w:lineRule="auto"/>
        <w:jc w:val="both"/>
        <w:rPr>
          <w:rFonts w:ascii="Tahoma" w:hAnsi="Tahoma" w:cs="Tahoma"/>
          <w:sz w:val="18"/>
          <w:szCs w:val="18"/>
        </w:rPr>
      </w:pPr>
      <w:bookmarkStart w:id="11" w:name="art14iv"/>
      <w:bookmarkEnd w:id="11"/>
      <w:r w:rsidRPr="006720A6">
        <w:rPr>
          <w:rFonts w:ascii="Tahoma" w:hAnsi="Tahoma" w:cs="Tahoma"/>
          <w:b/>
          <w:bCs/>
          <w:sz w:val="18"/>
          <w:szCs w:val="18"/>
        </w:rPr>
        <w:t>b)</w:t>
      </w:r>
      <w:r w:rsidRPr="006720A6">
        <w:rPr>
          <w:rFonts w:ascii="Tahoma" w:hAnsi="Tahoma" w:cs="Tahoma"/>
          <w:sz w:val="18"/>
          <w:szCs w:val="18"/>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w:t>
      </w:r>
      <w:r w:rsidR="00196530" w:rsidRPr="006720A6">
        <w:rPr>
          <w:rFonts w:ascii="Tahoma" w:hAnsi="Tahoma" w:cs="Tahoma"/>
          <w:sz w:val="18"/>
          <w:szCs w:val="18"/>
        </w:rPr>
        <w:t>a ata</w:t>
      </w:r>
      <w:r w:rsidR="006925A0" w:rsidRPr="006720A6">
        <w:rPr>
          <w:rFonts w:ascii="Tahoma" w:hAnsi="Tahoma" w:cs="Tahoma"/>
          <w:sz w:val="18"/>
          <w:szCs w:val="18"/>
        </w:rPr>
        <w:t xml:space="preserve"> de registro de preços</w:t>
      </w:r>
      <w:r w:rsidR="00196530" w:rsidRPr="006720A6">
        <w:rPr>
          <w:rFonts w:ascii="Tahoma" w:hAnsi="Tahoma" w:cs="Tahoma"/>
          <w:sz w:val="18"/>
          <w:szCs w:val="18"/>
        </w:rPr>
        <w:t xml:space="preserve"> e/ou</w:t>
      </w:r>
      <w:r w:rsidRPr="006720A6">
        <w:rPr>
          <w:rFonts w:ascii="Tahoma" w:hAnsi="Tahoma" w:cs="Tahoma"/>
          <w:sz w:val="18"/>
          <w:szCs w:val="18"/>
        </w:rPr>
        <w:t xml:space="preserve"> contrato, ou que deles seja cônjuge, companheiro ou parente em linha reta, colateral ou por afinidade, até o terceiro grau;</w:t>
      </w:r>
    </w:p>
    <w:p w14:paraId="2D3915A0" w14:textId="77777777" w:rsidR="00420B44" w:rsidRPr="006720A6" w:rsidRDefault="00420B44" w:rsidP="00512125">
      <w:pPr>
        <w:pStyle w:val="NormalWeb"/>
        <w:spacing w:before="0" w:beforeAutospacing="0" w:after="0" w:afterAutospacing="0" w:line="276" w:lineRule="auto"/>
        <w:jc w:val="both"/>
        <w:rPr>
          <w:rFonts w:ascii="Tahoma" w:hAnsi="Tahoma" w:cs="Tahoma"/>
          <w:sz w:val="18"/>
          <w:szCs w:val="18"/>
        </w:rPr>
      </w:pPr>
      <w:bookmarkStart w:id="12" w:name="art14v"/>
      <w:bookmarkEnd w:id="12"/>
      <w:r w:rsidRPr="006720A6">
        <w:rPr>
          <w:rFonts w:ascii="Tahoma" w:hAnsi="Tahoma" w:cs="Tahoma"/>
          <w:b/>
          <w:bCs/>
          <w:sz w:val="18"/>
          <w:szCs w:val="18"/>
        </w:rPr>
        <w:t>c)</w:t>
      </w:r>
      <w:r w:rsidRPr="006720A6">
        <w:rPr>
          <w:rFonts w:ascii="Tahoma" w:hAnsi="Tahoma" w:cs="Tahoma"/>
          <w:sz w:val="18"/>
          <w:szCs w:val="18"/>
        </w:rPr>
        <w:t xml:space="preserve"> empresas controladoras, controladas ou coligadas, nos termos da </w:t>
      </w:r>
      <w:hyperlink r:id="rId10" w:history="1">
        <w:r w:rsidRPr="006720A6">
          <w:rPr>
            <w:rStyle w:val="Hyperlink"/>
            <w:rFonts w:ascii="Tahoma" w:hAnsi="Tahoma" w:cs="Tahoma"/>
            <w:color w:val="auto"/>
            <w:sz w:val="18"/>
            <w:szCs w:val="18"/>
            <w:u w:val="none"/>
          </w:rPr>
          <w:t>Lei nº 6.404, de 15 de dezembro de 1976</w:t>
        </w:r>
      </w:hyperlink>
      <w:r w:rsidRPr="006720A6">
        <w:rPr>
          <w:rFonts w:ascii="Tahoma" w:hAnsi="Tahoma" w:cs="Tahoma"/>
          <w:sz w:val="18"/>
          <w:szCs w:val="18"/>
        </w:rPr>
        <w:t>, concorrendo entre si;</w:t>
      </w:r>
    </w:p>
    <w:p w14:paraId="01FF6948" w14:textId="77777777" w:rsidR="00420B44" w:rsidRPr="006720A6" w:rsidRDefault="00420B44" w:rsidP="00512125">
      <w:pPr>
        <w:pStyle w:val="NormalWeb"/>
        <w:spacing w:before="0" w:beforeAutospacing="0" w:after="0" w:afterAutospacing="0" w:line="276" w:lineRule="auto"/>
        <w:jc w:val="both"/>
        <w:rPr>
          <w:rFonts w:ascii="Tahoma" w:hAnsi="Tahoma" w:cs="Tahoma"/>
          <w:sz w:val="18"/>
          <w:szCs w:val="18"/>
        </w:rPr>
      </w:pPr>
      <w:bookmarkStart w:id="13" w:name="art14vi"/>
      <w:bookmarkEnd w:id="13"/>
      <w:r w:rsidRPr="006720A6">
        <w:rPr>
          <w:rFonts w:ascii="Tahoma" w:hAnsi="Tahoma" w:cs="Tahoma"/>
          <w:b/>
          <w:bCs/>
          <w:sz w:val="18"/>
          <w:szCs w:val="18"/>
        </w:rPr>
        <w:t>d)</w:t>
      </w:r>
      <w:r w:rsidRPr="006720A6">
        <w:rPr>
          <w:rFonts w:ascii="Tahoma" w:hAnsi="Tahoma" w:cs="Tahoma"/>
          <w:sz w:val="18"/>
          <w:szCs w:val="18"/>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r w:rsidR="00560737" w:rsidRPr="006720A6">
        <w:rPr>
          <w:rFonts w:ascii="Tahoma" w:hAnsi="Tahoma" w:cs="Tahoma"/>
          <w:sz w:val="18"/>
          <w:szCs w:val="18"/>
        </w:rPr>
        <w:t>;</w:t>
      </w:r>
    </w:p>
    <w:p w14:paraId="3E768D94" w14:textId="77777777" w:rsidR="00560737" w:rsidRPr="006720A6" w:rsidRDefault="00560737"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e)</w:t>
      </w:r>
      <w:r w:rsidRPr="006720A6">
        <w:rPr>
          <w:rFonts w:ascii="Tahoma" w:hAnsi="Tahoma" w:cs="Tahoma"/>
          <w:sz w:val="18"/>
          <w:szCs w:val="18"/>
        </w:rPr>
        <w:t xml:space="preserve"> agente público do órgão licitante</w:t>
      </w:r>
      <w:r w:rsidR="0056305D" w:rsidRPr="006720A6">
        <w:rPr>
          <w:rFonts w:ascii="Tahoma" w:hAnsi="Tahoma" w:cs="Tahoma"/>
          <w:sz w:val="18"/>
          <w:szCs w:val="18"/>
        </w:rPr>
        <w:t xml:space="preserve"> em situação que</w:t>
      </w:r>
      <w:r w:rsidR="0056305D" w:rsidRPr="006720A6">
        <w:rPr>
          <w:rFonts w:ascii="Tahoma" w:hAnsi="Tahoma" w:cs="Tahoma"/>
          <w:color w:val="FF0000"/>
          <w:sz w:val="18"/>
          <w:szCs w:val="18"/>
        </w:rPr>
        <w:t xml:space="preserve"> </w:t>
      </w:r>
      <w:r w:rsidRPr="006720A6">
        <w:rPr>
          <w:rFonts w:ascii="Tahoma" w:hAnsi="Tahoma" w:cs="Tahoma"/>
          <w:sz w:val="18"/>
          <w:szCs w:val="18"/>
        </w:rPr>
        <w:t>possa configurar conflito de interesses no exercício ou após o exercício do cargo ou emprego, nos termos da legislação que disciplina a matéria.</w:t>
      </w:r>
    </w:p>
    <w:p w14:paraId="652236DD" w14:textId="77777777" w:rsidR="00420B44" w:rsidRPr="006720A6" w:rsidRDefault="00DD19BE"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6</w:t>
      </w:r>
      <w:r w:rsidR="00420B44" w:rsidRPr="006720A6">
        <w:rPr>
          <w:rFonts w:ascii="Tahoma" w:hAnsi="Tahoma" w:cs="Tahoma"/>
          <w:b/>
          <w:bCs/>
          <w:sz w:val="18"/>
          <w:szCs w:val="18"/>
        </w:rPr>
        <w:t>.2.</w:t>
      </w:r>
      <w:r w:rsidR="00420B44" w:rsidRPr="006720A6">
        <w:rPr>
          <w:rFonts w:ascii="Tahoma" w:hAnsi="Tahoma" w:cs="Tahoma"/>
          <w:sz w:val="18"/>
          <w:szCs w:val="18"/>
        </w:rPr>
        <w:t xml:space="preserve"> O impedimento de que trata a alínea “a” do item </w:t>
      </w:r>
      <w:r w:rsidRPr="006720A6">
        <w:rPr>
          <w:rFonts w:ascii="Tahoma" w:hAnsi="Tahoma" w:cs="Tahoma"/>
          <w:sz w:val="18"/>
          <w:szCs w:val="18"/>
        </w:rPr>
        <w:t>6</w:t>
      </w:r>
      <w:r w:rsidR="00420B44" w:rsidRPr="006720A6">
        <w:rPr>
          <w:rFonts w:ascii="Tahoma" w:hAnsi="Tahoma" w:cs="Tahoma"/>
          <w:sz w:val="18"/>
          <w:szCs w:val="18"/>
        </w:rPr>
        <w:t>.1,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5C16815" w14:textId="332201E7" w:rsidR="00F27142" w:rsidRDefault="00DD19BE" w:rsidP="00512125">
      <w:pPr>
        <w:tabs>
          <w:tab w:val="left" w:pos="1134"/>
        </w:tabs>
        <w:spacing w:line="276" w:lineRule="auto"/>
        <w:jc w:val="both"/>
        <w:rPr>
          <w:rFonts w:ascii="Tahoma" w:hAnsi="Tahoma" w:cs="Tahoma"/>
          <w:sz w:val="18"/>
          <w:szCs w:val="18"/>
        </w:rPr>
      </w:pPr>
      <w:r w:rsidRPr="006720A6">
        <w:rPr>
          <w:rFonts w:ascii="Tahoma" w:hAnsi="Tahoma" w:cs="Tahoma"/>
          <w:b/>
          <w:bCs/>
          <w:sz w:val="18"/>
          <w:szCs w:val="18"/>
        </w:rPr>
        <w:t>6</w:t>
      </w:r>
      <w:r w:rsidR="007E27AD" w:rsidRPr="006720A6">
        <w:rPr>
          <w:rFonts w:ascii="Tahoma" w:hAnsi="Tahoma" w:cs="Tahoma"/>
          <w:b/>
          <w:bCs/>
          <w:sz w:val="18"/>
          <w:szCs w:val="18"/>
        </w:rPr>
        <w:t>.3.</w:t>
      </w:r>
      <w:r w:rsidR="007E27AD" w:rsidRPr="006720A6">
        <w:rPr>
          <w:rFonts w:ascii="Tahoma" w:hAnsi="Tahoma" w:cs="Tahoma"/>
          <w:sz w:val="18"/>
          <w:szCs w:val="18"/>
        </w:rPr>
        <w:t xml:space="preserve"> </w:t>
      </w:r>
      <w:r w:rsidR="007E27AD" w:rsidRPr="006720A6">
        <w:rPr>
          <w:rFonts w:ascii="Tahoma" w:hAnsi="Tahoma" w:cs="Tahoma"/>
          <w:b/>
          <w:sz w:val="18"/>
          <w:szCs w:val="18"/>
        </w:rPr>
        <w:t>Durante a vigência d</w:t>
      </w:r>
      <w:r w:rsidR="00196530" w:rsidRPr="006720A6">
        <w:rPr>
          <w:rFonts w:ascii="Tahoma" w:hAnsi="Tahoma" w:cs="Tahoma"/>
          <w:b/>
          <w:sz w:val="18"/>
          <w:szCs w:val="18"/>
        </w:rPr>
        <w:t>a ata</w:t>
      </w:r>
      <w:r w:rsidR="006925A0" w:rsidRPr="006720A6">
        <w:rPr>
          <w:rFonts w:ascii="Tahoma" w:hAnsi="Tahoma" w:cs="Tahoma"/>
          <w:b/>
          <w:sz w:val="18"/>
          <w:szCs w:val="18"/>
        </w:rPr>
        <w:t xml:space="preserve"> de registro de preços</w:t>
      </w:r>
      <w:r w:rsidR="00196530" w:rsidRPr="006720A6">
        <w:rPr>
          <w:rFonts w:ascii="Tahoma" w:hAnsi="Tahoma" w:cs="Tahoma"/>
          <w:b/>
          <w:sz w:val="18"/>
          <w:szCs w:val="18"/>
        </w:rPr>
        <w:t xml:space="preserve"> e/ou</w:t>
      </w:r>
      <w:r w:rsidR="007E27AD" w:rsidRPr="006720A6">
        <w:rPr>
          <w:rFonts w:ascii="Tahoma" w:hAnsi="Tahoma" w:cs="Tahoma"/>
          <w:b/>
          <w:sz w:val="18"/>
          <w:szCs w:val="18"/>
        </w:rPr>
        <w:t xml:space="preserve"> contrato,</w:t>
      </w:r>
      <w:r w:rsidR="007E27AD" w:rsidRPr="006720A6">
        <w:rPr>
          <w:rFonts w:ascii="Tahoma" w:hAnsi="Tahoma" w:cs="Tahoma"/>
          <w:sz w:val="18"/>
          <w:szCs w:val="18"/>
        </w:rPr>
        <w:t xml:space="preserve"> </w:t>
      </w:r>
      <w:r w:rsidR="007E27AD" w:rsidRPr="006720A6">
        <w:rPr>
          <w:rFonts w:ascii="Tahoma" w:hAnsi="Tahoma" w:cs="Tahoma"/>
          <w:b/>
          <w:sz w:val="18"/>
          <w:szCs w:val="18"/>
        </w:rPr>
        <w:t>é vedado</w:t>
      </w:r>
      <w:r w:rsidR="007E27AD" w:rsidRPr="006720A6">
        <w:rPr>
          <w:rFonts w:ascii="Tahoma" w:hAnsi="Tahoma" w:cs="Tahoma"/>
          <w:sz w:val="18"/>
          <w:szCs w:val="18"/>
        </w:rPr>
        <w:t xml:space="preserve"> ao contratado contratar cônjuge, companheiro ou parente em linha reta, colateral ou por afinidade, até o terceiro grau, de dirigente do órgão contratante ou de agente público que desempenhe função na licitação ou atue na fiscalização ou na gestão d</w:t>
      </w:r>
      <w:r w:rsidR="00196530" w:rsidRPr="006720A6">
        <w:rPr>
          <w:rFonts w:ascii="Tahoma" w:hAnsi="Tahoma" w:cs="Tahoma"/>
          <w:sz w:val="18"/>
          <w:szCs w:val="18"/>
        </w:rPr>
        <w:t>a ata</w:t>
      </w:r>
      <w:r w:rsidR="006925A0" w:rsidRPr="006720A6">
        <w:rPr>
          <w:rFonts w:ascii="Tahoma" w:hAnsi="Tahoma" w:cs="Tahoma"/>
          <w:sz w:val="18"/>
          <w:szCs w:val="18"/>
        </w:rPr>
        <w:t xml:space="preserve"> de registro de preços</w:t>
      </w:r>
      <w:r w:rsidR="00196530" w:rsidRPr="006720A6">
        <w:rPr>
          <w:rFonts w:ascii="Tahoma" w:hAnsi="Tahoma" w:cs="Tahoma"/>
          <w:sz w:val="18"/>
          <w:szCs w:val="18"/>
        </w:rPr>
        <w:t xml:space="preserve"> e/ou</w:t>
      </w:r>
      <w:r w:rsidR="007E27AD" w:rsidRPr="006720A6">
        <w:rPr>
          <w:rFonts w:ascii="Tahoma" w:hAnsi="Tahoma" w:cs="Tahoma"/>
          <w:sz w:val="18"/>
          <w:szCs w:val="18"/>
        </w:rPr>
        <w:t xml:space="preserve"> contrato.</w:t>
      </w:r>
    </w:p>
    <w:p w14:paraId="55FDF99C" w14:textId="77777777" w:rsidR="008B68CB" w:rsidRPr="006720A6" w:rsidRDefault="008B68CB" w:rsidP="00512125">
      <w:pPr>
        <w:tabs>
          <w:tab w:val="left" w:pos="1134"/>
        </w:tabs>
        <w:spacing w:line="276" w:lineRule="auto"/>
        <w:jc w:val="both"/>
        <w:rPr>
          <w:rFonts w:ascii="Tahoma" w:hAnsi="Tahoma" w:cs="Tahoma"/>
          <w:sz w:val="18"/>
          <w:szCs w:val="18"/>
        </w:rPr>
      </w:pPr>
    </w:p>
    <w:p w14:paraId="27C2D8DA" w14:textId="77777777" w:rsidR="00796825" w:rsidRPr="006720A6" w:rsidRDefault="00DD19BE" w:rsidP="00512125">
      <w:pPr>
        <w:spacing w:line="276" w:lineRule="auto"/>
        <w:jc w:val="both"/>
        <w:rPr>
          <w:rFonts w:ascii="Tahoma" w:hAnsi="Tahoma" w:cs="Tahoma"/>
          <w:b/>
          <w:sz w:val="18"/>
          <w:szCs w:val="18"/>
        </w:rPr>
      </w:pPr>
      <w:r w:rsidRPr="006720A6">
        <w:rPr>
          <w:rFonts w:ascii="Tahoma" w:hAnsi="Tahoma" w:cs="Tahoma"/>
          <w:b/>
          <w:sz w:val="18"/>
          <w:szCs w:val="18"/>
        </w:rPr>
        <w:t>7</w:t>
      </w:r>
      <w:r w:rsidR="004321DD" w:rsidRPr="006720A6">
        <w:rPr>
          <w:rFonts w:ascii="Tahoma" w:hAnsi="Tahoma" w:cs="Tahoma"/>
          <w:b/>
          <w:sz w:val="18"/>
          <w:szCs w:val="18"/>
        </w:rPr>
        <w:t>. ABERTURA DA SESSÃO PÚBLIC</w:t>
      </w:r>
      <w:r w:rsidR="00710494" w:rsidRPr="006720A6">
        <w:rPr>
          <w:rFonts w:ascii="Tahoma" w:hAnsi="Tahoma" w:cs="Tahoma"/>
          <w:b/>
          <w:sz w:val="18"/>
          <w:szCs w:val="18"/>
        </w:rPr>
        <w:t>A</w:t>
      </w:r>
    </w:p>
    <w:p w14:paraId="7905FA42" w14:textId="77777777" w:rsidR="004321DD" w:rsidRPr="006720A6"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sz w:val="18"/>
          <w:szCs w:val="18"/>
        </w:rPr>
        <w:t>7</w:t>
      </w:r>
      <w:r w:rsidR="00710494" w:rsidRPr="006720A6">
        <w:rPr>
          <w:rFonts w:ascii="Tahoma" w:hAnsi="Tahoma" w:cs="Tahoma"/>
          <w:b/>
          <w:sz w:val="18"/>
          <w:szCs w:val="18"/>
        </w:rPr>
        <w:t xml:space="preserve">.1. </w:t>
      </w:r>
      <w:r w:rsidR="00220DB5" w:rsidRPr="006720A6">
        <w:rPr>
          <w:rFonts w:ascii="Tahoma" w:hAnsi="Tahoma" w:cs="Tahoma"/>
          <w:bCs/>
          <w:sz w:val="18"/>
          <w:szCs w:val="18"/>
        </w:rPr>
        <w:t>No dia e hora indicados no preâmbulo, o pregoeiro abrirá a sessão pública</w:t>
      </w:r>
      <w:r w:rsidR="00E764B6" w:rsidRPr="006720A6">
        <w:rPr>
          <w:rFonts w:ascii="Tahoma" w:hAnsi="Tahoma" w:cs="Tahoma"/>
          <w:bCs/>
          <w:sz w:val="18"/>
          <w:szCs w:val="18"/>
        </w:rPr>
        <w:t>, mediante a utilização de sua chave e senha</w:t>
      </w:r>
      <w:r w:rsidR="0031755B" w:rsidRPr="006720A6">
        <w:rPr>
          <w:rFonts w:ascii="Tahoma" w:hAnsi="Tahoma" w:cs="Tahoma"/>
          <w:bCs/>
          <w:sz w:val="18"/>
          <w:szCs w:val="18"/>
        </w:rPr>
        <w:t>.</w:t>
      </w:r>
    </w:p>
    <w:p w14:paraId="755EB8B9" w14:textId="77777777" w:rsidR="00EC02BA" w:rsidRPr="006720A6"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sz w:val="18"/>
          <w:szCs w:val="18"/>
        </w:rPr>
        <w:t>7</w:t>
      </w:r>
      <w:r w:rsidR="0031755B" w:rsidRPr="006720A6">
        <w:rPr>
          <w:rFonts w:ascii="Tahoma" w:hAnsi="Tahoma" w:cs="Tahoma"/>
          <w:b/>
          <w:sz w:val="18"/>
          <w:szCs w:val="18"/>
        </w:rPr>
        <w:t xml:space="preserve">.2. </w:t>
      </w:r>
      <w:r w:rsidR="00EC02BA" w:rsidRPr="006720A6">
        <w:rPr>
          <w:rFonts w:ascii="Tahoma" w:hAnsi="Tahoma" w:cs="Tahoma"/>
          <w:bCs/>
          <w:sz w:val="18"/>
          <w:szCs w:val="18"/>
        </w:rPr>
        <w:t>O licitante poder</w:t>
      </w:r>
      <w:r w:rsidR="000C5EB1" w:rsidRPr="006720A6">
        <w:rPr>
          <w:rFonts w:ascii="Tahoma" w:hAnsi="Tahoma" w:cs="Tahoma"/>
          <w:bCs/>
          <w:sz w:val="18"/>
          <w:szCs w:val="18"/>
        </w:rPr>
        <w:t>á</w:t>
      </w:r>
      <w:r w:rsidR="00EC02BA" w:rsidRPr="006720A6">
        <w:rPr>
          <w:rFonts w:ascii="Tahoma" w:hAnsi="Tahoma" w:cs="Tahoma"/>
          <w:bCs/>
          <w:sz w:val="18"/>
          <w:szCs w:val="18"/>
        </w:rPr>
        <w:t xml:space="preserve"> participar da sessão pública na internet, mediante a utilização de sua chave de acesso e senha, e dever</w:t>
      </w:r>
      <w:r w:rsidR="000C5EB1" w:rsidRPr="006720A6">
        <w:rPr>
          <w:rFonts w:ascii="Tahoma" w:hAnsi="Tahoma" w:cs="Tahoma"/>
          <w:bCs/>
          <w:sz w:val="18"/>
          <w:szCs w:val="18"/>
        </w:rPr>
        <w:t>á</w:t>
      </w:r>
      <w:r w:rsidR="00EC02BA" w:rsidRPr="006720A6">
        <w:rPr>
          <w:rFonts w:ascii="Tahoma" w:hAnsi="Tahoma" w:cs="Tahoma"/>
          <w:bCs/>
          <w:sz w:val="18"/>
          <w:szCs w:val="18"/>
        </w:rPr>
        <w:t xml:space="preserve"> acompanhar o andamento </w:t>
      </w:r>
      <w:r w:rsidR="000C5EB1" w:rsidRPr="006720A6">
        <w:rPr>
          <w:rFonts w:ascii="Tahoma" w:hAnsi="Tahoma" w:cs="Tahoma"/>
          <w:bCs/>
          <w:sz w:val="18"/>
          <w:szCs w:val="18"/>
        </w:rPr>
        <w:t>do certame e</w:t>
      </w:r>
      <w:r w:rsidR="00EC02BA" w:rsidRPr="006720A6">
        <w:rPr>
          <w:rFonts w:ascii="Tahoma" w:hAnsi="Tahoma" w:cs="Tahoma"/>
          <w:bCs/>
          <w:sz w:val="18"/>
          <w:szCs w:val="18"/>
        </w:rPr>
        <w:t xml:space="preserve"> as operações realizadas no sistema eletrônico durante toda a sessão pública do pregão, ficando responsável pela perda de negócios diante </w:t>
      </w:r>
      <w:r w:rsidR="00EC02BA" w:rsidRPr="006720A6">
        <w:rPr>
          <w:rFonts w:ascii="Tahoma" w:hAnsi="Tahoma" w:cs="Tahoma"/>
          <w:sz w:val="18"/>
          <w:szCs w:val="18"/>
        </w:rPr>
        <w:t>da inobservância de mensagens emitidas pelo sistema ou de sua desconexão, conforme item 2.3.2 deste Edital.</w:t>
      </w:r>
    </w:p>
    <w:p w14:paraId="4DE1900F" w14:textId="77777777" w:rsidR="0031755B" w:rsidRPr="006720A6"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sz w:val="18"/>
          <w:szCs w:val="18"/>
        </w:rPr>
        <w:t>7</w:t>
      </w:r>
      <w:r w:rsidR="000C5EB1" w:rsidRPr="006720A6">
        <w:rPr>
          <w:rFonts w:ascii="Tahoma" w:hAnsi="Tahoma" w:cs="Tahoma"/>
          <w:b/>
          <w:sz w:val="18"/>
          <w:szCs w:val="18"/>
        </w:rPr>
        <w:t>.3.</w:t>
      </w:r>
      <w:r w:rsidR="00230AA3" w:rsidRPr="006720A6">
        <w:rPr>
          <w:rFonts w:ascii="Tahoma" w:hAnsi="Tahoma" w:cs="Tahoma"/>
          <w:b/>
          <w:sz w:val="18"/>
          <w:szCs w:val="18"/>
        </w:rPr>
        <w:t xml:space="preserve"> </w:t>
      </w:r>
      <w:r w:rsidR="0031755B" w:rsidRPr="006720A6">
        <w:rPr>
          <w:rFonts w:ascii="Tahoma" w:hAnsi="Tahoma" w:cs="Tahoma"/>
          <w:bCs/>
          <w:sz w:val="18"/>
          <w:szCs w:val="18"/>
        </w:rPr>
        <w:t>A comunicação entre o pregoeiro e os licitantes ocorrerá mediante troca de mensagens em campo próprio do sistema eletrônico.</w:t>
      </w:r>
    </w:p>
    <w:p w14:paraId="61607D38" w14:textId="77777777" w:rsidR="0031755B"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sz w:val="18"/>
          <w:szCs w:val="18"/>
        </w:rPr>
        <w:t>7</w:t>
      </w:r>
      <w:r w:rsidR="0031755B" w:rsidRPr="006720A6">
        <w:rPr>
          <w:rFonts w:ascii="Tahoma" w:hAnsi="Tahoma" w:cs="Tahoma"/>
          <w:b/>
          <w:sz w:val="18"/>
          <w:szCs w:val="18"/>
        </w:rPr>
        <w:t>.</w:t>
      </w:r>
      <w:r w:rsidR="000C5EB1" w:rsidRPr="006720A6">
        <w:rPr>
          <w:rFonts w:ascii="Tahoma" w:hAnsi="Tahoma" w:cs="Tahoma"/>
          <w:b/>
          <w:sz w:val="18"/>
          <w:szCs w:val="18"/>
        </w:rPr>
        <w:t>4</w:t>
      </w:r>
      <w:r w:rsidR="00CD00F0" w:rsidRPr="006720A6">
        <w:rPr>
          <w:rFonts w:ascii="Tahoma" w:hAnsi="Tahoma" w:cs="Tahoma"/>
          <w:b/>
          <w:sz w:val="18"/>
          <w:szCs w:val="18"/>
        </w:rPr>
        <w:t>.</w:t>
      </w:r>
      <w:r w:rsidR="0031755B" w:rsidRPr="006720A6">
        <w:rPr>
          <w:rFonts w:ascii="Tahoma" w:hAnsi="Tahoma" w:cs="Tahoma"/>
          <w:b/>
          <w:sz w:val="18"/>
          <w:szCs w:val="18"/>
        </w:rPr>
        <w:t xml:space="preserve"> </w:t>
      </w:r>
      <w:r w:rsidR="0031755B" w:rsidRPr="006720A6">
        <w:rPr>
          <w:rFonts w:ascii="Tahoma" w:hAnsi="Tahoma" w:cs="Tahoma"/>
          <w:bCs/>
          <w:sz w:val="18"/>
          <w:szCs w:val="18"/>
        </w:rPr>
        <w:t>Iniciada a sessão, as propostas de preços contendo a descrição do objeto e do valor estarão disponíve</w:t>
      </w:r>
      <w:r w:rsidR="00CD00F0" w:rsidRPr="006720A6">
        <w:rPr>
          <w:rFonts w:ascii="Tahoma" w:hAnsi="Tahoma" w:cs="Tahoma"/>
          <w:bCs/>
          <w:sz w:val="18"/>
          <w:szCs w:val="18"/>
        </w:rPr>
        <w:t>is</w:t>
      </w:r>
      <w:r w:rsidR="0031755B" w:rsidRPr="006720A6">
        <w:rPr>
          <w:rFonts w:ascii="Tahoma" w:hAnsi="Tahoma" w:cs="Tahoma"/>
          <w:bCs/>
          <w:sz w:val="18"/>
          <w:szCs w:val="18"/>
        </w:rPr>
        <w:t xml:space="preserve"> </w:t>
      </w:r>
      <w:r w:rsidR="00CD00F0" w:rsidRPr="006720A6">
        <w:rPr>
          <w:rFonts w:ascii="Tahoma" w:hAnsi="Tahoma" w:cs="Tahoma"/>
          <w:bCs/>
          <w:sz w:val="18"/>
          <w:szCs w:val="18"/>
        </w:rPr>
        <w:t>na internet.</w:t>
      </w:r>
    </w:p>
    <w:p w14:paraId="4DB0AB27" w14:textId="77777777" w:rsidR="00F27142" w:rsidRPr="006720A6" w:rsidRDefault="00F27142" w:rsidP="00512125">
      <w:pPr>
        <w:tabs>
          <w:tab w:val="left" w:pos="1134"/>
        </w:tabs>
        <w:spacing w:line="276" w:lineRule="auto"/>
        <w:jc w:val="both"/>
        <w:rPr>
          <w:rFonts w:ascii="Tahoma" w:hAnsi="Tahoma" w:cs="Tahoma"/>
          <w:bCs/>
          <w:sz w:val="18"/>
          <w:szCs w:val="18"/>
        </w:rPr>
      </w:pPr>
    </w:p>
    <w:p w14:paraId="0DA2E0E5" w14:textId="77777777" w:rsidR="004D2145" w:rsidRPr="006720A6" w:rsidRDefault="00DD19BE" w:rsidP="00512125">
      <w:pPr>
        <w:spacing w:line="276" w:lineRule="auto"/>
        <w:jc w:val="both"/>
        <w:rPr>
          <w:rFonts w:ascii="Tahoma" w:hAnsi="Tahoma" w:cs="Tahoma"/>
          <w:b/>
          <w:sz w:val="18"/>
          <w:szCs w:val="18"/>
        </w:rPr>
      </w:pPr>
      <w:r w:rsidRPr="006720A6">
        <w:rPr>
          <w:rFonts w:ascii="Tahoma" w:hAnsi="Tahoma" w:cs="Tahoma"/>
          <w:b/>
          <w:sz w:val="18"/>
          <w:szCs w:val="18"/>
        </w:rPr>
        <w:t>8</w:t>
      </w:r>
      <w:r w:rsidR="004D2145" w:rsidRPr="006720A6">
        <w:rPr>
          <w:rFonts w:ascii="Tahoma" w:hAnsi="Tahoma" w:cs="Tahoma"/>
          <w:b/>
          <w:sz w:val="18"/>
          <w:szCs w:val="18"/>
        </w:rPr>
        <w:t xml:space="preserve">. CLASSIFICAÇÃO INICIAL DAS PROPOSTAS </w:t>
      </w:r>
      <w:r w:rsidR="004C5A86" w:rsidRPr="006720A6">
        <w:rPr>
          <w:rFonts w:ascii="Tahoma" w:hAnsi="Tahoma" w:cs="Tahoma"/>
          <w:b/>
          <w:sz w:val="18"/>
          <w:szCs w:val="18"/>
        </w:rPr>
        <w:t>E FORMULAÇÃO DE LANCES</w:t>
      </w:r>
    </w:p>
    <w:p w14:paraId="3C9A6FFB" w14:textId="77777777" w:rsidR="00066437" w:rsidRPr="006720A6"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sz w:val="18"/>
          <w:szCs w:val="18"/>
        </w:rPr>
        <w:lastRenderedPageBreak/>
        <w:t>8</w:t>
      </w:r>
      <w:r w:rsidR="00066437" w:rsidRPr="006720A6">
        <w:rPr>
          <w:rFonts w:ascii="Tahoma" w:hAnsi="Tahoma" w:cs="Tahoma"/>
          <w:b/>
          <w:sz w:val="18"/>
          <w:szCs w:val="18"/>
        </w:rPr>
        <w:t xml:space="preserve">.1. </w:t>
      </w:r>
      <w:r w:rsidR="00066437" w:rsidRPr="006720A6">
        <w:rPr>
          <w:rFonts w:ascii="Tahoma" w:hAnsi="Tahoma" w:cs="Tahoma"/>
          <w:bCs/>
          <w:sz w:val="18"/>
          <w:szCs w:val="18"/>
        </w:rPr>
        <w:t>O pregoeiro verificará as propostas apresentadas e desclassificará fundamentadamente aquelas que não estejam em conformidade com os requisitos estabelecidos no edital.</w:t>
      </w:r>
    </w:p>
    <w:p w14:paraId="0BC6D245" w14:textId="77777777" w:rsidR="002802DC" w:rsidRPr="006720A6" w:rsidRDefault="00DD19BE"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8</w:t>
      </w:r>
      <w:r w:rsidR="002802DC" w:rsidRPr="006720A6">
        <w:rPr>
          <w:rFonts w:ascii="Tahoma" w:hAnsi="Tahoma" w:cs="Tahoma"/>
          <w:b/>
          <w:sz w:val="18"/>
          <w:szCs w:val="18"/>
        </w:rPr>
        <w:t xml:space="preserve">.2. </w:t>
      </w:r>
      <w:r w:rsidR="002802DC" w:rsidRPr="006720A6">
        <w:rPr>
          <w:rFonts w:ascii="Tahoma" w:hAnsi="Tahoma" w:cs="Tahoma"/>
          <w:sz w:val="18"/>
          <w:szCs w:val="18"/>
        </w:rPr>
        <w:t>Serão desclassificadas as propostas que:</w:t>
      </w:r>
    </w:p>
    <w:p w14:paraId="657D4BA0" w14:textId="77777777" w:rsidR="00D66916" w:rsidRPr="006720A6" w:rsidRDefault="00D66916"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 xml:space="preserve">a) </w:t>
      </w:r>
      <w:r w:rsidRPr="006720A6">
        <w:rPr>
          <w:rFonts w:ascii="Tahoma" w:hAnsi="Tahoma" w:cs="Tahoma"/>
          <w:sz w:val="18"/>
          <w:szCs w:val="18"/>
        </w:rPr>
        <w:t>contiverem vícios insanáveis;</w:t>
      </w:r>
    </w:p>
    <w:p w14:paraId="12CB1990" w14:textId="77777777" w:rsidR="00D66916" w:rsidRPr="006720A6" w:rsidRDefault="00D66916" w:rsidP="00512125">
      <w:pPr>
        <w:pStyle w:val="NormalWeb"/>
        <w:spacing w:before="0" w:beforeAutospacing="0" w:after="0" w:afterAutospacing="0" w:line="276" w:lineRule="auto"/>
        <w:jc w:val="both"/>
        <w:rPr>
          <w:rFonts w:ascii="Tahoma" w:hAnsi="Tahoma" w:cs="Tahoma"/>
          <w:sz w:val="18"/>
          <w:szCs w:val="18"/>
        </w:rPr>
      </w:pPr>
      <w:bookmarkStart w:id="14" w:name="art59ii"/>
      <w:bookmarkEnd w:id="14"/>
      <w:r w:rsidRPr="006720A6">
        <w:rPr>
          <w:rFonts w:ascii="Tahoma" w:hAnsi="Tahoma" w:cs="Tahoma"/>
          <w:b/>
          <w:bCs/>
          <w:sz w:val="18"/>
          <w:szCs w:val="18"/>
        </w:rPr>
        <w:t>b)</w:t>
      </w:r>
      <w:r w:rsidRPr="006720A6">
        <w:rPr>
          <w:rFonts w:ascii="Tahoma" w:hAnsi="Tahoma" w:cs="Tahoma"/>
          <w:sz w:val="18"/>
          <w:szCs w:val="18"/>
        </w:rPr>
        <w:t xml:space="preserve"> não obedecerem às especificações técnicas pormenorizadas no edital;</w:t>
      </w:r>
    </w:p>
    <w:p w14:paraId="14A05406" w14:textId="77777777" w:rsidR="00D66916" w:rsidRPr="006720A6" w:rsidRDefault="00D66916" w:rsidP="00512125">
      <w:pPr>
        <w:pStyle w:val="NormalWeb"/>
        <w:spacing w:before="0" w:beforeAutospacing="0" w:after="0" w:afterAutospacing="0" w:line="276" w:lineRule="auto"/>
        <w:jc w:val="both"/>
        <w:rPr>
          <w:rFonts w:ascii="Tahoma" w:hAnsi="Tahoma" w:cs="Tahoma"/>
          <w:sz w:val="18"/>
          <w:szCs w:val="18"/>
        </w:rPr>
      </w:pPr>
      <w:bookmarkStart w:id="15" w:name="art59iii"/>
      <w:bookmarkEnd w:id="15"/>
      <w:r w:rsidRPr="006720A6">
        <w:rPr>
          <w:rFonts w:ascii="Tahoma" w:hAnsi="Tahoma" w:cs="Tahoma"/>
          <w:b/>
          <w:bCs/>
          <w:sz w:val="18"/>
          <w:szCs w:val="18"/>
        </w:rPr>
        <w:t>c)</w:t>
      </w:r>
      <w:r w:rsidRPr="006720A6">
        <w:rPr>
          <w:rFonts w:ascii="Tahoma" w:hAnsi="Tahoma" w:cs="Tahoma"/>
          <w:sz w:val="18"/>
          <w:szCs w:val="18"/>
        </w:rPr>
        <w:t xml:space="preserve"> apresentarem preços inexequíveis ou permanecerem acima do orçamento estimado para a contratação</w:t>
      </w:r>
      <w:r w:rsidR="008F6F27" w:rsidRPr="006720A6">
        <w:rPr>
          <w:rFonts w:ascii="Tahoma" w:hAnsi="Tahoma" w:cs="Tahoma"/>
          <w:sz w:val="18"/>
          <w:szCs w:val="18"/>
        </w:rPr>
        <w:t xml:space="preserve"> após a fase de lances</w:t>
      </w:r>
      <w:r w:rsidRPr="006720A6">
        <w:rPr>
          <w:rFonts w:ascii="Tahoma" w:hAnsi="Tahoma" w:cs="Tahoma"/>
          <w:sz w:val="18"/>
          <w:szCs w:val="18"/>
        </w:rPr>
        <w:t>;</w:t>
      </w:r>
    </w:p>
    <w:p w14:paraId="65C4322F" w14:textId="77777777" w:rsidR="00D66916" w:rsidRPr="006720A6" w:rsidRDefault="00D66916" w:rsidP="00512125">
      <w:pPr>
        <w:pStyle w:val="NormalWeb"/>
        <w:spacing w:before="0" w:beforeAutospacing="0" w:after="0" w:afterAutospacing="0" w:line="276" w:lineRule="auto"/>
        <w:jc w:val="both"/>
        <w:rPr>
          <w:rFonts w:ascii="Tahoma" w:hAnsi="Tahoma" w:cs="Tahoma"/>
          <w:sz w:val="18"/>
          <w:szCs w:val="18"/>
        </w:rPr>
      </w:pPr>
      <w:bookmarkStart w:id="16" w:name="art59iv"/>
      <w:bookmarkEnd w:id="16"/>
      <w:r w:rsidRPr="006720A6">
        <w:rPr>
          <w:rFonts w:ascii="Tahoma" w:hAnsi="Tahoma" w:cs="Tahoma"/>
          <w:b/>
          <w:bCs/>
          <w:sz w:val="18"/>
          <w:szCs w:val="18"/>
        </w:rPr>
        <w:t>d)</w:t>
      </w:r>
      <w:r w:rsidRPr="006720A6">
        <w:rPr>
          <w:rFonts w:ascii="Tahoma" w:hAnsi="Tahoma" w:cs="Tahoma"/>
          <w:sz w:val="18"/>
          <w:szCs w:val="18"/>
        </w:rPr>
        <w:t xml:space="preserve"> não tiverem sua exequibilidade demonstrada, quando exigido pela Administração;</w:t>
      </w:r>
    </w:p>
    <w:p w14:paraId="32C62445" w14:textId="77777777" w:rsidR="00D66916" w:rsidRPr="006720A6" w:rsidRDefault="007E1FEF" w:rsidP="00512125">
      <w:pPr>
        <w:pStyle w:val="NormalWeb"/>
        <w:spacing w:before="0" w:beforeAutospacing="0" w:after="0" w:afterAutospacing="0" w:line="276" w:lineRule="auto"/>
        <w:jc w:val="both"/>
        <w:rPr>
          <w:rFonts w:ascii="Tahoma" w:hAnsi="Tahoma" w:cs="Tahoma"/>
          <w:sz w:val="18"/>
          <w:szCs w:val="18"/>
        </w:rPr>
      </w:pPr>
      <w:bookmarkStart w:id="17" w:name="art59v"/>
      <w:bookmarkEnd w:id="17"/>
      <w:r w:rsidRPr="006720A6">
        <w:rPr>
          <w:rFonts w:ascii="Tahoma" w:hAnsi="Tahoma" w:cs="Tahoma"/>
          <w:b/>
          <w:bCs/>
          <w:sz w:val="18"/>
          <w:szCs w:val="18"/>
        </w:rPr>
        <w:t>e)</w:t>
      </w:r>
      <w:r w:rsidRPr="006720A6">
        <w:rPr>
          <w:rFonts w:ascii="Tahoma" w:hAnsi="Tahoma" w:cs="Tahoma"/>
          <w:sz w:val="18"/>
          <w:szCs w:val="18"/>
        </w:rPr>
        <w:t xml:space="preserve"> </w:t>
      </w:r>
      <w:r w:rsidR="00D66916" w:rsidRPr="006720A6">
        <w:rPr>
          <w:rFonts w:ascii="Tahoma" w:hAnsi="Tahoma" w:cs="Tahoma"/>
          <w:sz w:val="18"/>
          <w:szCs w:val="18"/>
        </w:rPr>
        <w:t>apresentarem desconformidade com quaisquer outras exigências do edital, desde que insanável.</w:t>
      </w:r>
    </w:p>
    <w:p w14:paraId="766A33D2" w14:textId="77777777" w:rsidR="00467B09" w:rsidRPr="006720A6" w:rsidRDefault="00DD19BE"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8</w:t>
      </w:r>
      <w:r w:rsidR="00467B09" w:rsidRPr="006720A6">
        <w:rPr>
          <w:rFonts w:ascii="Tahoma" w:hAnsi="Tahoma" w:cs="Tahoma"/>
          <w:b/>
          <w:bCs/>
          <w:sz w:val="18"/>
          <w:szCs w:val="18"/>
        </w:rPr>
        <w:t>.3</w:t>
      </w:r>
      <w:r w:rsidR="00A53A21" w:rsidRPr="006720A6">
        <w:rPr>
          <w:rFonts w:ascii="Tahoma" w:hAnsi="Tahoma" w:cs="Tahoma"/>
          <w:b/>
          <w:bCs/>
          <w:sz w:val="18"/>
          <w:szCs w:val="18"/>
        </w:rPr>
        <w:t>.</w:t>
      </w:r>
      <w:r w:rsidR="00467B09" w:rsidRPr="006720A6">
        <w:rPr>
          <w:rFonts w:ascii="Tahoma" w:hAnsi="Tahoma" w:cs="Tahoma"/>
          <w:sz w:val="18"/>
          <w:szCs w:val="18"/>
        </w:rPr>
        <w:t xml:space="preserve"> A verificação da conformidade das propostas poderá ser feita exclusivamente em relação à proposta mais bem classificada.</w:t>
      </w:r>
    </w:p>
    <w:p w14:paraId="6352E770" w14:textId="77777777" w:rsidR="009C545B" w:rsidRPr="006720A6" w:rsidRDefault="00DD19BE" w:rsidP="00512125">
      <w:pPr>
        <w:tabs>
          <w:tab w:val="left" w:pos="1134"/>
        </w:tabs>
        <w:spacing w:line="276" w:lineRule="auto"/>
        <w:jc w:val="both"/>
        <w:rPr>
          <w:rFonts w:ascii="Tahoma" w:hAnsi="Tahoma" w:cs="Tahoma"/>
          <w:sz w:val="18"/>
          <w:szCs w:val="18"/>
        </w:rPr>
      </w:pPr>
      <w:bookmarkStart w:id="18" w:name="art59§2"/>
      <w:bookmarkEnd w:id="18"/>
      <w:r w:rsidRPr="006720A6">
        <w:rPr>
          <w:rFonts w:ascii="Tahoma" w:hAnsi="Tahoma" w:cs="Tahoma"/>
          <w:b/>
          <w:bCs/>
          <w:sz w:val="18"/>
          <w:szCs w:val="18"/>
        </w:rPr>
        <w:t>8</w:t>
      </w:r>
      <w:r w:rsidR="009C545B" w:rsidRPr="006720A6">
        <w:rPr>
          <w:rFonts w:ascii="Tahoma" w:hAnsi="Tahoma" w:cs="Tahoma"/>
          <w:b/>
          <w:bCs/>
          <w:sz w:val="18"/>
          <w:szCs w:val="18"/>
        </w:rPr>
        <w:t>.</w:t>
      </w:r>
      <w:r w:rsidR="00467B09" w:rsidRPr="006720A6">
        <w:rPr>
          <w:rFonts w:ascii="Tahoma" w:hAnsi="Tahoma" w:cs="Tahoma"/>
          <w:b/>
          <w:bCs/>
          <w:sz w:val="18"/>
          <w:szCs w:val="18"/>
        </w:rPr>
        <w:t>4</w:t>
      </w:r>
      <w:r w:rsidR="00A53A21" w:rsidRPr="006720A6">
        <w:rPr>
          <w:rFonts w:ascii="Tahoma" w:hAnsi="Tahoma" w:cs="Tahoma"/>
          <w:b/>
          <w:bCs/>
          <w:sz w:val="18"/>
          <w:szCs w:val="18"/>
        </w:rPr>
        <w:t>.</w:t>
      </w:r>
      <w:r w:rsidR="009C545B" w:rsidRPr="006720A6">
        <w:rPr>
          <w:rFonts w:ascii="Tahoma" w:hAnsi="Tahoma" w:cs="Tahoma"/>
          <w:b/>
          <w:bCs/>
          <w:sz w:val="18"/>
          <w:szCs w:val="18"/>
        </w:rPr>
        <w:t xml:space="preserve"> </w:t>
      </w:r>
      <w:r w:rsidR="009C545B" w:rsidRPr="006720A6">
        <w:rPr>
          <w:rFonts w:ascii="Tahoma" w:hAnsi="Tahoma" w:cs="Tahoma"/>
          <w:sz w:val="18"/>
          <w:szCs w:val="18"/>
        </w:rPr>
        <w:t>Quaisquer inserções na proposta que visem modificar, extinguir ou criar direitos, sem previsão no edital, serão tidas como inexistentes, aproveitando-se a proposta no que não for conflitante com o instrumento convocatório.</w:t>
      </w:r>
    </w:p>
    <w:p w14:paraId="7E85A01B" w14:textId="77777777" w:rsidR="004321DD" w:rsidRPr="006720A6"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sz w:val="18"/>
          <w:szCs w:val="18"/>
        </w:rPr>
        <w:t>8</w:t>
      </w:r>
      <w:r w:rsidR="00066437" w:rsidRPr="006720A6">
        <w:rPr>
          <w:rFonts w:ascii="Tahoma" w:hAnsi="Tahoma" w:cs="Tahoma"/>
          <w:b/>
          <w:sz w:val="18"/>
          <w:szCs w:val="18"/>
        </w:rPr>
        <w:t>.</w:t>
      </w:r>
      <w:r w:rsidR="00467B09" w:rsidRPr="006720A6">
        <w:rPr>
          <w:rFonts w:ascii="Tahoma" w:hAnsi="Tahoma" w:cs="Tahoma"/>
          <w:b/>
          <w:sz w:val="18"/>
          <w:szCs w:val="18"/>
        </w:rPr>
        <w:t>5</w:t>
      </w:r>
      <w:r w:rsidR="00A53A21" w:rsidRPr="006720A6">
        <w:rPr>
          <w:rFonts w:ascii="Tahoma" w:hAnsi="Tahoma" w:cs="Tahoma"/>
          <w:b/>
          <w:sz w:val="18"/>
          <w:szCs w:val="18"/>
        </w:rPr>
        <w:t>.</w:t>
      </w:r>
      <w:r w:rsidR="00066437" w:rsidRPr="006720A6">
        <w:rPr>
          <w:rFonts w:ascii="Tahoma" w:hAnsi="Tahoma" w:cs="Tahoma"/>
          <w:bCs/>
          <w:sz w:val="18"/>
          <w:szCs w:val="18"/>
        </w:rPr>
        <w:t xml:space="preserve"> As propostas classificadas serão ordenadas pelo sistema e o pregoeiro dará início à fase competitiva, oportunidade em que </w:t>
      </w:r>
      <w:r w:rsidR="00BE3292" w:rsidRPr="006720A6">
        <w:rPr>
          <w:rFonts w:ascii="Tahoma" w:hAnsi="Tahoma" w:cs="Tahoma"/>
          <w:bCs/>
          <w:sz w:val="18"/>
          <w:szCs w:val="18"/>
        </w:rPr>
        <w:t xml:space="preserve">todos </w:t>
      </w:r>
      <w:r w:rsidR="00066437" w:rsidRPr="006720A6">
        <w:rPr>
          <w:rFonts w:ascii="Tahoma" w:hAnsi="Tahoma" w:cs="Tahoma"/>
          <w:bCs/>
          <w:sz w:val="18"/>
          <w:szCs w:val="18"/>
        </w:rPr>
        <w:t>os licitantes poderão encaminhar lances exclusivamente por meio do sistema eletrônico.</w:t>
      </w:r>
    </w:p>
    <w:p w14:paraId="675C25A4" w14:textId="77777777" w:rsidR="004321DD" w:rsidRPr="006720A6"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sz w:val="18"/>
          <w:szCs w:val="18"/>
        </w:rPr>
        <w:t>8</w:t>
      </w:r>
      <w:r w:rsidR="00485C7D" w:rsidRPr="006720A6">
        <w:rPr>
          <w:rFonts w:ascii="Tahoma" w:hAnsi="Tahoma" w:cs="Tahoma"/>
          <w:b/>
          <w:sz w:val="18"/>
          <w:szCs w:val="18"/>
        </w:rPr>
        <w:t>.</w:t>
      </w:r>
      <w:r w:rsidR="00467B09" w:rsidRPr="006720A6">
        <w:rPr>
          <w:rFonts w:ascii="Tahoma" w:hAnsi="Tahoma" w:cs="Tahoma"/>
          <w:b/>
          <w:sz w:val="18"/>
          <w:szCs w:val="18"/>
        </w:rPr>
        <w:t>6</w:t>
      </w:r>
      <w:r w:rsidR="00A53A21" w:rsidRPr="006720A6">
        <w:rPr>
          <w:rFonts w:ascii="Tahoma" w:hAnsi="Tahoma" w:cs="Tahoma"/>
          <w:b/>
          <w:sz w:val="18"/>
          <w:szCs w:val="18"/>
        </w:rPr>
        <w:t>.</w:t>
      </w:r>
      <w:r w:rsidR="00485C7D" w:rsidRPr="006720A6">
        <w:rPr>
          <w:rFonts w:ascii="Tahoma" w:hAnsi="Tahoma" w:cs="Tahoma"/>
          <w:b/>
          <w:sz w:val="18"/>
          <w:szCs w:val="18"/>
        </w:rPr>
        <w:t xml:space="preserve"> </w:t>
      </w:r>
      <w:r w:rsidR="00485C7D" w:rsidRPr="006720A6">
        <w:rPr>
          <w:rFonts w:ascii="Tahoma" w:hAnsi="Tahoma" w:cs="Tahoma"/>
          <w:bCs/>
          <w:sz w:val="18"/>
          <w:szCs w:val="18"/>
        </w:rPr>
        <w:t xml:space="preserve">Somente poderão participar da </w:t>
      </w:r>
      <w:r w:rsidR="00C92DB0" w:rsidRPr="006720A6">
        <w:rPr>
          <w:rFonts w:ascii="Tahoma" w:hAnsi="Tahoma" w:cs="Tahoma"/>
          <w:bCs/>
          <w:sz w:val="18"/>
          <w:szCs w:val="18"/>
        </w:rPr>
        <w:t>fase competitiva</w:t>
      </w:r>
      <w:r w:rsidR="00485C7D" w:rsidRPr="006720A6">
        <w:rPr>
          <w:rFonts w:ascii="Tahoma" w:hAnsi="Tahoma" w:cs="Tahoma"/>
          <w:bCs/>
          <w:sz w:val="18"/>
          <w:szCs w:val="18"/>
        </w:rPr>
        <w:t xml:space="preserve"> os autores das propostas classificadas.</w:t>
      </w:r>
    </w:p>
    <w:p w14:paraId="551CEBE7" w14:textId="77777777" w:rsidR="004321DD" w:rsidRPr="006720A6"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sz w:val="18"/>
          <w:szCs w:val="18"/>
        </w:rPr>
        <w:t>8</w:t>
      </w:r>
      <w:r w:rsidR="00485C7D" w:rsidRPr="006720A6">
        <w:rPr>
          <w:rFonts w:ascii="Tahoma" w:hAnsi="Tahoma" w:cs="Tahoma"/>
          <w:b/>
          <w:sz w:val="18"/>
          <w:szCs w:val="18"/>
        </w:rPr>
        <w:t>.</w:t>
      </w:r>
      <w:r w:rsidR="00467B09" w:rsidRPr="006720A6">
        <w:rPr>
          <w:rFonts w:ascii="Tahoma" w:hAnsi="Tahoma" w:cs="Tahoma"/>
          <w:b/>
          <w:sz w:val="18"/>
          <w:szCs w:val="18"/>
        </w:rPr>
        <w:t>7</w:t>
      </w:r>
      <w:r w:rsidR="00A53A21" w:rsidRPr="006720A6">
        <w:rPr>
          <w:rFonts w:ascii="Tahoma" w:hAnsi="Tahoma" w:cs="Tahoma"/>
          <w:b/>
          <w:sz w:val="18"/>
          <w:szCs w:val="18"/>
        </w:rPr>
        <w:t>.</w:t>
      </w:r>
      <w:r w:rsidR="00485C7D" w:rsidRPr="006720A6">
        <w:rPr>
          <w:rFonts w:ascii="Tahoma" w:hAnsi="Tahoma" w:cs="Tahoma"/>
          <w:b/>
          <w:sz w:val="18"/>
          <w:szCs w:val="18"/>
        </w:rPr>
        <w:t xml:space="preserve"> </w:t>
      </w:r>
      <w:r w:rsidR="003A3253" w:rsidRPr="006720A6">
        <w:rPr>
          <w:rFonts w:ascii="Tahoma" w:hAnsi="Tahoma" w:cs="Tahoma"/>
          <w:sz w:val="18"/>
          <w:szCs w:val="18"/>
        </w:rPr>
        <w:t>Os licitantes poderão oferecer lances sucessivos</w:t>
      </w:r>
      <w:r w:rsidR="00E546B4" w:rsidRPr="006720A6">
        <w:rPr>
          <w:rFonts w:ascii="Tahoma" w:hAnsi="Tahoma" w:cs="Tahoma"/>
          <w:sz w:val="18"/>
          <w:szCs w:val="18"/>
        </w:rPr>
        <w:t xml:space="preserve"> e</w:t>
      </w:r>
      <w:r w:rsidR="003A3253" w:rsidRPr="006720A6">
        <w:rPr>
          <w:rFonts w:ascii="Tahoma" w:hAnsi="Tahoma" w:cs="Tahoma"/>
          <w:sz w:val="18"/>
          <w:szCs w:val="18"/>
        </w:rPr>
        <w:t xml:space="preserve"> </w:t>
      </w:r>
      <w:r w:rsidR="00E546B4" w:rsidRPr="006720A6">
        <w:rPr>
          <w:rFonts w:ascii="Tahoma" w:hAnsi="Tahoma" w:cs="Tahoma"/>
          <w:sz w:val="18"/>
          <w:szCs w:val="18"/>
        </w:rPr>
        <w:t xml:space="preserve">serão informados, em tempo real, do valor do menor lance registrado, vedada a identificação do seu autor, </w:t>
      </w:r>
      <w:r w:rsidR="003A3253" w:rsidRPr="006720A6">
        <w:rPr>
          <w:rFonts w:ascii="Tahoma" w:hAnsi="Tahoma" w:cs="Tahoma"/>
          <w:sz w:val="18"/>
          <w:szCs w:val="18"/>
        </w:rPr>
        <w:t>observa</w:t>
      </w:r>
      <w:r w:rsidR="00E546B4" w:rsidRPr="006720A6">
        <w:rPr>
          <w:rFonts w:ascii="Tahoma" w:hAnsi="Tahoma" w:cs="Tahoma"/>
          <w:sz w:val="18"/>
          <w:szCs w:val="18"/>
        </w:rPr>
        <w:t>ndo</w:t>
      </w:r>
      <w:r w:rsidR="003A3253" w:rsidRPr="006720A6">
        <w:rPr>
          <w:rFonts w:ascii="Tahoma" w:hAnsi="Tahoma" w:cs="Tahoma"/>
          <w:sz w:val="18"/>
          <w:szCs w:val="18"/>
        </w:rPr>
        <w:t xml:space="preserve"> o fixado para duração da etapa competitiva</w:t>
      </w:r>
      <w:r w:rsidR="003A3253" w:rsidRPr="006720A6">
        <w:rPr>
          <w:rFonts w:ascii="Tahoma" w:hAnsi="Tahoma" w:cs="Tahoma"/>
          <w:bCs/>
          <w:sz w:val="18"/>
          <w:szCs w:val="18"/>
        </w:rPr>
        <w:t>, e</w:t>
      </w:r>
      <w:r w:rsidR="00C92DB0" w:rsidRPr="006720A6">
        <w:rPr>
          <w:rFonts w:ascii="Tahoma" w:hAnsi="Tahoma" w:cs="Tahoma"/>
          <w:bCs/>
          <w:sz w:val="18"/>
          <w:szCs w:val="18"/>
        </w:rPr>
        <w:t xml:space="preserve"> as seguintes regras:</w:t>
      </w:r>
    </w:p>
    <w:p w14:paraId="5192E943" w14:textId="77777777" w:rsidR="00C92DB0" w:rsidRPr="006720A6"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sz w:val="18"/>
          <w:szCs w:val="18"/>
        </w:rPr>
        <w:t>8</w:t>
      </w:r>
      <w:r w:rsidR="00C92DB0" w:rsidRPr="006720A6">
        <w:rPr>
          <w:rFonts w:ascii="Tahoma" w:hAnsi="Tahoma" w:cs="Tahoma"/>
          <w:b/>
          <w:sz w:val="18"/>
          <w:szCs w:val="18"/>
        </w:rPr>
        <w:t>.</w:t>
      </w:r>
      <w:r w:rsidR="00467B09" w:rsidRPr="006720A6">
        <w:rPr>
          <w:rFonts w:ascii="Tahoma" w:hAnsi="Tahoma" w:cs="Tahoma"/>
          <w:b/>
          <w:sz w:val="18"/>
          <w:szCs w:val="18"/>
        </w:rPr>
        <w:t>7</w:t>
      </w:r>
      <w:r w:rsidR="00C92DB0" w:rsidRPr="006720A6">
        <w:rPr>
          <w:rFonts w:ascii="Tahoma" w:hAnsi="Tahoma" w:cs="Tahoma"/>
          <w:b/>
          <w:sz w:val="18"/>
          <w:szCs w:val="18"/>
        </w:rPr>
        <w:t>.</w:t>
      </w:r>
      <w:r w:rsidR="00AD5F30" w:rsidRPr="006720A6">
        <w:rPr>
          <w:rFonts w:ascii="Tahoma" w:hAnsi="Tahoma" w:cs="Tahoma"/>
          <w:b/>
          <w:sz w:val="18"/>
          <w:szCs w:val="18"/>
        </w:rPr>
        <w:t>1</w:t>
      </w:r>
      <w:r w:rsidR="00A53A21" w:rsidRPr="006720A6">
        <w:rPr>
          <w:rFonts w:ascii="Tahoma" w:hAnsi="Tahoma" w:cs="Tahoma"/>
          <w:b/>
          <w:sz w:val="18"/>
          <w:szCs w:val="18"/>
        </w:rPr>
        <w:t>.</w:t>
      </w:r>
      <w:r w:rsidR="00C92DB0" w:rsidRPr="006720A6">
        <w:rPr>
          <w:rFonts w:ascii="Tahoma" w:hAnsi="Tahoma" w:cs="Tahoma"/>
          <w:bCs/>
          <w:sz w:val="18"/>
          <w:szCs w:val="18"/>
        </w:rPr>
        <w:t xml:space="preserve"> </w:t>
      </w:r>
      <w:r w:rsidR="00584D59" w:rsidRPr="006720A6">
        <w:rPr>
          <w:rFonts w:ascii="Tahoma" w:hAnsi="Tahoma" w:cs="Tahoma"/>
          <w:bCs/>
          <w:sz w:val="18"/>
          <w:szCs w:val="18"/>
        </w:rPr>
        <w:t>O licitante será imediatamente informado do recebimento do lance e do valor consignado no registro.</w:t>
      </w:r>
    </w:p>
    <w:p w14:paraId="0C0BA235" w14:textId="77777777" w:rsidR="004321DD" w:rsidRPr="006720A6" w:rsidRDefault="00DD19BE" w:rsidP="00512125">
      <w:pPr>
        <w:tabs>
          <w:tab w:val="left" w:pos="1134"/>
        </w:tabs>
        <w:spacing w:line="276" w:lineRule="auto"/>
        <w:jc w:val="both"/>
        <w:rPr>
          <w:rFonts w:ascii="Tahoma" w:hAnsi="Tahoma" w:cs="Tahoma"/>
          <w:sz w:val="18"/>
          <w:szCs w:val="18"/>
        </w:rPr>
      </w:pPr>
      <w:r w:rsidRPr="006720A6">
        <w:rPr>
          <w:rFonts w:ascii="Tahoma" w:hAnsi="Tahoma" w:cs="Tahoma"/>
          <w:b/>
          <w:bCs/>
          <w:sz w:val="18"/>
          <w:szCs w:val="18"/>
        </w:rPr>
        <w:t>8</w:t>
      </w:r>
      <w:r w:rsidR="00584D59" w:rsidRPr="006720A6">
        <w:rPr>
          <w:rFonts w:ascii="Tahoma" w:hAnsi="Tahoma" w:cs="Tahoma"/>
          <w:b/>
          <w:bCs/>
          <w:sz w:val="18"/>
          <w:szCs w:val="18"/>
        </w:rPr>
        <w:t>.</w:t>
      </w:r>
      <w:r w:rsidR="00467B09" w:rsidRPr="006720A6">
        <w:rPr>
          <w:rFonts w:ascii="Tahoma" w:hAnsi="Tahoma" w:cs="Tahoma"/>
          <w:b/>
          <w:bCs/>
          <w:sz w:val="18"/>
          <w:szCs w:val="18"/>
        </w:rPr>
        <w:t>7</w:t>
      </w:r>
      <w:r w:rsidR="00584D59" w:rsidRPr="006720A6">
        <w:rPr>
          <w:rFonts w:ascii="Tahoma" w:hAnsi="Tahoma" w:cs="Tahoma"/>
          <w:b/>
          <w:bCs/>
          <w:sz w:val="18"/>
          <w:szCs w:val="18"/>
        </w:rPr>
        <w:t>.2</w:t>
      </w:r>
      <w:r w:rsidR="00A53A21" w:rsidRPr="006720A6">
        <w:rPr>
          <w:rFonts w:ascii="Tahoma" w:hAnsi="Tahoma" w:cs="Tahoma"/>
          <w:b/>
          <w:bCs/>
          <w:sz w:val="18"/>
          <w:szCs w:val="18"/>
        </w:rPr>
        <w:t>.</w:t>
      </w:r>
      <w:r w:rsidR="00584D59" w:rsidRPr="006720A6">
        <w:rPr>
          <w:rFonts w:ascii="Tahoma" w:hAnsi="Tahoma" w:cs="Tahoma"/>
          <w:b/>
          <w:bCs/>
          <w:sz w:val="18"/>
          <w:szCs w:val="18"/>
        </w:rPr>
        <w:t xml:space="preserve"> </w:t>
      </w:r>
      <w:r w:rsidR="000C6734" w:rsidRPr="006720A6">
        <w:rPr>
          <w:rFonts w:ascii="Tahoma" w:hAnsi="Tahoma" w:cs="Tahoma"/>
          <w:sz w:val="18"/>
          <w:szCs w:val="18"/>
        </w:rPr>
        <w:t>O licitante somente poderá oferecer valor inferior ao último lance por ele ofertado e registrado pelo sistema.</w:t>
      </w:r>
    </w:p>
    <w:p w14:paraId="355A9030" w14:textId="77777777" w:rsidR="002514E5" w:rsidRPr="006720A6"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bCs/>
          <w:sz w:val="18"/>
          <w:szCs w:val="18"/>
        </w:rPr>
        <w:t>8</w:t>
      </w:r>
      <w:r w:rsidR="002514E5" w:rsidRPr="006720A6">
        <w:rPr>
          <w:rFonts w:ascii="Tahoma" w:hAnsi="Tahoma" w:cs="Tahoma"/>
          <w:b/>
          <w:bCs/>
          <w:sz w:val="18"/>
          <w:szCs w:val="18"/>
        </w:rPr>
        <w:t>.</w:t>
      </w:r>
      <w:r w:rsidR="00467B09" w:rsidRPr="006720A6">
        <w:rPr>
          <w:rFonts w:ascii="Tahoma" w:hAnsi="Tahoma" w:cs="Tahoma"/>
          <w:b/>
          <w:bCs/>
          <w:sz w:val="18"/>
          <w:szCs w:val="18"/>
        </w:rPr>
        <w:t>7</w:t>
      </w:r>
      <w:r w:rsidR="002514E5" w:rsidRPr="006720A6">
        <w:rPr>
          <w:rFonts w:ascii="Tahoma" w:hAnsi="Tahoma" w:cs="Tahoma"/>
          <w:b/>
          <w:bCs/>
          <w:sz w:val="18"/>
          <w:szCs w:val="18"/>
        </w:rPr>
        <w:t>.3</w:t>
      </w:r>
      <w:r w:rsidR="00A53A21" w:rsidRPr="006720A6">
        <w:rPr>
          <w:rFonts w:ascii="Tahoma" w:hAnsi="Tahoma" w:cs="Tahoma"/>
          <w:b/>
          <w:bCs/>
          <w:sz w:val="18"/>
          <w:szCs w:val="18"/>
        </w:rPr>
        <w:t>.</w:t>
      </w:r>
      <w:r w:rsidR="002514E5" w:rsidRPr="006720A6">
        <w:rPr>
          <w:rFonts w:ascii="Tahoma" w:hAnsi="Tahoma" w:cs="Tahoma"/>
          <w:b/>
          <w:bCs/>
          <w:sz w:val="18"/>
          <w:szCs w:val="18"/>
        </w:rPr>
        <w:t xml:space="preserve"> </w:t>
      </w:r>
      <w:r w:rsidR="002514E5" w:rsidRPr="006720A6">
        <w:rPr>
          <w:rFonts w:ascii="Tahoma" w:hAnsi="Tahoma" w:cs="Tahoma"/>
          <w:sz w:val="18"/>
          <w:szCs w:val="18"/>
        </w:rPr>
        <w:t>Não serão aceitos dois ou mais lances iguais e prevalecerá aquele que for recebido e registrado primeiro.</w:t>
      </w:r>
    </w:p>
    <w:p w14:paraId="6E5A5F78" w14:textId="118BC919" w:rsidR="000C6734" w:rsidRPr="006720A6" w:rsidRDefault="00DD19BE" w:rsidP="00512125">
      <w:pPr>
        <w:tabs>
          <w:tab w:val="left" w:pos="1134"/>
        </w:tabs>
        <w:spacing w:line="276" w:lineRule="auto"/>
        <w:jc w:val="both"/>
        <w:rPr>
          <w:rFonts w:ascii="Tahoma" w:hAnsi="Tahoma" w:cs="Tahoma"/>
          <w:sz w:val="18"/>
          <w:szCs w:val="18"/>
        </w:rPr>
      </w:pPr>
      <w:r w:rsidRPr="006720A6">
        <w:rPr>
          <w:rFonts w:ascii="Tahoma" w:hAnsi="Tahoma" w:cs="Tahoma"/>
          <w:b/>
          <w:bCs/>
          <w:sz w:val="18"/>
          <w:szCs w:val="18"/>
        </w:rPr>
        <w:t>8</w:t>
      </w:r>
      <w:r w:rsidR="000C6734" w:rsidRPr="006720A6">
        <w:rPr>
          <w:rFonts w:ascii="Tahoma" w:hAnsi="Tahoma" w:cs="Tahoma"/>
          <w:b/>
          <w:bCs/>
          <w:sz w:val="18"/>
          <w:szCs w:val="18"/>
        </w:rPr>
        <w:t>.</w:t>
      </w:r>
      <w:r w:rsidR="00467B09" w:rsidRPr="006720A6">
        <w:rPr>
          <w:rFonts w:ascii="Tahoma" w:hAnsi="Tahoma" w:cs="Tahoma"/>
          <w:b/>
          <w:bCs/>
          <w:sz w:val="18"/>
          <w:szCs w:val="18"/>
        </w:rPr>
        <w:t>7</w:t>
      </w:r>
      <w:r w:rsidR="000C6734" w:rsidRPr="006720A6">
        <w:rPr>
          <w:rFonts w:ascii="Tahoma" w:hAnsi="Tahoma" w:cs="Tahoma"/>
          <w:b/>
          <w:bCs/>
          <w:sz w:val="18"/>
          <w:szCs w:val="18"/>
        </w:rPr>
        <w:t>.</w:t>
      </w:r>
      <w:r w:rsidR="002514E5" w:rsidRPr="006720A6">
        <w:rPr>
          <w:rFonts w:ascii="Tahoma" w:hAnsi="Tahoma" w:cs="Tahoma"/>
          <w:b/>
          <w:bCs/>
          <w:sz w:val="18"/>
          <w:szCs w:val="18"/>
        </w:rPr>
        <w:t>4</w:t>
      </w:r>
      <w:r w:rsidR="00A53A21" w:rsidRPr="006720A6">
        <w:rPr>
          <w:rFonts w:ascii="Tahoma" w:hAnsi="Tahoma" w:cs="Tahoma"/>
          <w:b/>
          <w:bCs/>
          <w:sz w:val="18"/>
          <w:szCs w:val="18"/>
        </w:rPr>
        <w:t>.</w:t>
      </w:r>
      <w:r w:rsidR="000C6734" w:rsidRPr="006720A6">
        <w:rPr>
          <w:rFonts w:ascii="Tahoma" w:hAnsi="Tahoma" w:cs="Tahoma"/>
          <w:b/>
          <w:bCs/>
          <w:sz w:val="18"/>
          <w:szCs w:val="18"/>
        </w:rPr>
        <w:t xml:space="preserve"> </w:t>
      </w:r>
      <w:r w:rsidR="00AB4660" w:rsidRPr="006720A6">
        <w:rPr>
          <w:rFonts w:ascii="Tahoma" w:hAnsi="Tahoma" w:cs="Tahoma"/>
          <w:sz w:val="18"/>
          <w:szCs w:val="18"/>
        </w:rPr>
        <w:t xml:space="preserve">O intervalo mínimo de diferença de valores entre os lances será de </w:t>
      </w:r>
      <w:r w:rsidR="005A59B4" w:rsidRPr="002C6F0A">
        <w:rPr>
          <w:rFonts w:ascii="Tahoma" w:hAnsi="Tahoma" w:cs="Tahoma"/>
          <w:b/>
          <w:sz w:val="18"/>
          <w:szCs w:val="18"/>
        </w:rPr>
        <w:t>R$</w:t>
      </w:r>
      <w:r w:rsidR="004833AD" w:rsidRPr="002C6F0A">
        <w:rPr>
          <w:rFonts w:ascii="Tahoma" w:hAnsi="Tahoma" w:cs="Tahoma"/>
          <w:b/>
          <w:sz w:val="18"/>
          <w:szCs w:val="18"/>
        </w:rPr>
        <w:t xml:space="preserve"> 0,</w:t>
      </w:r>
      <w:r w:rsidR="002C6F0A" w:rsidRPr="002C6F0A">
        <w:rPr>
          <w:rFonts w:ascii="Tahoma" w:hAnsi="Tahoma" w:cs="Tahoma"/>
          <w:b/>
          <w:sz w:val="18"/>
          <w:szCs w:val="18"/>
        </w:rPr>
        <w:t>10</w:t>
      </w:r>
      <w:r w:rsidR="005A59B4" w:rsidRPr="002C6F0A">
        <w:rPr>
          <w:rFonts w:ascii="Tahoma" w:hAnsi="Tahoma" w:cs="Tahoma"/>
          <w:b/>
          <w:sz w:val="18"/>
          <w:szCs w:val="18"/>
        </w:rPr>
        <w:t xml:space="preserve"> (</w:t>
      </w:r>
      <w:r w:rsidR="002C6F0A" w:rsidRPr="002C6F0A">
        <w:rPr>
          <w:rFonts w:ascii="Tahoma" w:hAnsi="Tahoma" w:cs="Tahoma"/>
          <w:b/>
          <w:sz w:val="18"/>
          <w:szCs w:val="18"/>
        </w:rPr>
        <w:t>dez</w:t>
      </w:r>
      <w:r w:rsidR="004833AD" w:rsidRPr="002C6F0A">
        <w:rPr>
          <w:rFonts w:ascii="Tahoma" w:hAnsi="Tahoma" w:cs="Tahoma"/>
          <w:b/>
          <w:sz w:val="18"/>
          <w:szCs w:val="18"/>
        </w:rPr>
        <w:t xml:space="preserve"> centavos)</w:t>
      </w:r>
      <w:r w:rsidR="00AB4660" w:rsidRPr="002C6F0A">
        <w:rPr>
          <w:rFonts w:ascii="Tahoma" w:hAnsi="Tahoma" w:cs="Tahoma"/>
          <w:b/>
          <w:sz w:val="18"/>
          <w:szCs w:val="18"/>
        </w:rPr>
        <w:t>,</w:t>
      </w:r>
      <w:r w:rsidR="00AB4660" w:rsidRPr="002C6F0A">
        <w:rPr>
          <w:rFonts w:ascii="Tahoma" w:hAnsi="Tahoma" w:cs="Tahoma"/>
          <w:sz w:val="18"/>
          <w:szCs w:val="18"/>
        </w:rPr>
        <w:t xml:space="preserve"> que incidirá</w:t>
      </w:r>
      <w:r w:rsidR="00AB4660" w:rsidRPr="006720A6">
        <w:rPr>
          <w:rFonts w:ascii="Tahoma" w:hAnsi="Tahoma" w:cs="Tahoma"/>
          <w:sz w:val="18"/>
          <w:szCs w:val="18"/>
        </w:rPr>
        <w:t xml:space="preserve"> tanto em relação aos lances intermediários, quanto em relação do lance que cobrir a melhor oferta.</w:t>
      </w:r>
    </w:p>
    <w:p w14:paraId="1C0D7D3A" w14:textId="77777777" w:rsidR="00BB3CE4" w:rsidRPr="006720A6" w:rsidRDefault="00DD19BE"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8</w:t>
      </w:r>
      <w:r w:rsidR="00BB3CE4" w:rsidRPr="006720A6">
        <w:rPr>
          <w:rFonts w:ascii="Tahoma" w:hAnsi="Tahoma" w:cs="Tahoma"/>
          <w:b/>
          <w:bCs/>
          <w:sz w:val="18"/>
          <w:szCs w:val="18"/>
        </w:rPr>
        <w:t>.7.5</w:t>
      </w:r>
      <w:r w:rsidR="00A53A21" w:rsidRPr="006720A6">
        <w:rPr>
          <w:rFonts w:ascii="Tahoma" w:hAnsi="Tahoma" w:cs="Tahoma"/>
          <w:b/>
          <w:bCs/>
          <w:sz w:val="18"/>
          <w:szCs w:val="18"/>
        </w:rPr>
        <w:t>.</w:t>
      </w:r>
      <w:r w:rsidR="00BB3CE4" w:rsidRPr="006720A6">
        <w:rPr>
          <w:rFonts w:ascii="Tahoma" w:hAnsi="Tahoma" w:cs="Tahoma"/>
          <w:b/>
          <w:bCs/>
          <w:sz w:val="18"/>
          <w:szCs w:val="18"/>
        </w:rPr>
        <w:t xml:space="preserve"> </w:t>
      </w:r>
      <w:r w:rsidR="00BB3CE4" w:rsidRPr="006720A6">
        <w:rPr>
          <w:rFonts w:ascii="Tahoma" w:hAnsi="Tahoma" w:cs="Tahoma"/>
          <w:sz w:val="18"/>
          <w:szCs w:val="18"/>
        </w:rPr>
        <w:t xml:space="preserve">Serão considerados intermediários os lances iguais ou </w:t>
      </w:r>
      <w:r w:rsidR="009E7D7B" w:rsidRPr="006720A6">
        <w:rPr>
          <w:rFonts w:ascii="Tahoma" w:hAnsi="Tahoma" w:cs="Tahoma"/>
          <w:sz w:val="18"/>
          <w:szCs w:val="18"/>
        </w:rPr>
        <w:t>superiores ao menor já ofertado</w:t>
      </w:r>
      <w:r w:rsidR="005A59B4" w:rsidRPr="006720A6">
        <w:rPr>
          <w:rFonts w:ascii="Tahoma" w:hAnsi="Tahoma" w:cs="Tahoma"/>
          <w:sz w:val="18"/>
          <w:szCs w:val="18"/>
        </w:rPr>
        <w:t>.</w:t>
      </w:r>
    </w:p>
    <w:p w14:paraId="4C89CCA5" w14:textId="77777777" w:rsidR="00BB3CE4" w:rsidRPr="006720A6" w:rsidRDefault="00DD19BE" w:rsidP="00512125">
      <w:pPr>
        <w:pStyle w:val="NormalWeb"/>
        <w:spacing w:before="0" w:beforeAutospacing="0" w:after="0" w:afterAutospacing="0" w:line="276" w:lineRule="auto"/>
        <w:jc w:val="both"/>
        <w:rPr>
          <w:rFonts w:ascii="Tahoma" w:hAnsi="Tahoma" w:cs="Tahoma"/>
          <w:sz w:val="18"/>
          <w:szCs w:val="18"/>
        </w:rPr>
      </w:pPr>
      <w:bookmarkStart w:id="19" w:name="art56§3ii"/>
      <w:bookmarkEnd w:id="19"/>
      <w:r w:rsidRPr="006720A6">
        <w:rPr>
          <w:rFonts w:ascii="Tahoma" w:hAnsi="Tahoma" w:cs="Tahoma"/>
          <w:b/>
          <w:bCs/>
          <w:sz w:val="18"/>
          <w:szCs w:val="18"/>
        </w:rPr>
        <w:t>8</w:t>
      </w:r>
      <w:r w:rsidR="00BB3CE4" w:rsidRPr="006720A6">
        <w:rPr>
          <w:rFonts w:ascii="Tahoma" w:hAnsi="Tahoma" w:cs="Tahoma"/>
          <w:b/>
          <w:bCs/>
          <w:sz w:val="18"/>
          <w:szCs w:val="18"/>
        </w:rPr>
        <w:t>.7.6</w:t>
      </w:r>
      <w:r w:rsidR="00A53A21" w:rsidRPr="006720A6">
        <w:rPr>
          <w:rFonts w:ascii="Tahoma" w:hAnsi="Tahoma" w:cs="Tahoma"/>
          <w:b/>
          <w:bCs/>
          <w:sz w:val="18"/>
          <w:szCs w:val="18"/>
        </w:rPr>
        <w:t>.</w:t>
      </w:r>
      <w:r w:rsidR="00BB3CE4" w:rsidRPr="006720A6">
        <w:rPr>
          <w:rFonts w:ascii="Tahoma" w:hAnsi="Tahoma" w:cs="Tahoma"/>
          <w:sz w:val="18"/>
          <w:szCs w:val="18"/>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5D7CC715" w14:textId="77777777" w:rsidR="009E7D7B" w:rsidRPr="006720A6" w:rsidRDefault="00DD19BE"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8</w:t>
      </w:r>
      <w:r w:rsidR="00467B09" w:rsidRPr="006720A6">
        <w:rPr>
          <w:rFonts w:ascii="Tahoma" w:hAnsi="Tahoma" w:cs="Tahoma"/>
          <w:b/>
          <w:bCs/>
          <w:sz w:val="18"/>
          <w:szCs w:val="18"/>
        </w:rPr>
        <w:t>.8</w:t>
      </w:r>
      <w:r w:rsidR="00A53A21" w:rsidRPr="006720A6">
        <w:rPr>
          <w:rFonts w:ascii="Tahoma" w:hAnsi="Tahoma" w:cs="Tahoma"/>
          <w:b/>
          <w:bCs/>
          <w:sz w:val="18"/>
          <w:szCs w:val="18"/>
        </w:rPr>
        <w:t>.</w:t>
      </w:r>
      <w:r w:rsidR="00467B09" w:rsidRPr="006720A6">
        <w:rPr>
          <w:rFonts w:ascii="Tahoma" w:hAnsi="Tahoma" w:cs="Tahoma"/>
          <w:sz w:val="18"/>
          <w:szCs w:val="18"/>
        </w:rPr>
        <w:t xml:space="preserve"> A Administração poderá realizar diligências para aferir a exequibilidade das propostas ou exigir dos licitantes que ela seja demonstrada</w:t>
      </w:r>
      <w:r w:rsidR="005A59B4" w:rsidRPr="006720A6">
        <w:rPr>
          <w:rFonts w:ascii="Tahoma" w:hAnsi="Tahoma" w:cs="Tahoma"/>
          <w:sz w:val="18"/>
          <w:szCs w:val="18"/>
        </w:rPr>
        <w:t>.</w:t>
      </w:r>
      <w:bookmarkStart w:id="20" w:name="art58§4"/>
      <w:bookmarkEnd w:id="20"/>
    </w:p>
    <w:p w14:paraId="3A683396" w14:textId="77777777" w:rsidR="002C6F0A" w:rsidRPr="006720A6" w:rsidRDefault="002C6F0A" w:rsidP="00512125">
      <w:pPr>
        <w:pStyle w:val="NormalWeb"/>
        <w:spacing w:before="0" w:beforeAutospacing="0" w:after="0" w:afterAutospacing="0" w:line="276" w:lineRule="auto"/>
        <w:jc w:val="both"/>
        <w:rPr>
          <w:rFonts w:ascii="Tahoma" w:hAnsi="Tahoma" w:cs="Tahoma"/>
          <w:b/>
          <w:sz w:val="18"/>
          <w:szCs w:val="18"/>
        </w:rPr>
      </w:pPr>
    </w:p>
    <w:p w14:paraId="5043DCE7" w14:textId="77777777" w:rsidR="004321DD" w:rsidRPr="006720A6" w:rsidRDefault="00DD19BE"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9</w:t>
      </w:r>
      <w:r w:rsidR="00C32784" w:rsidRPr="006720A6">
        <w:rPr>
          <w:rFonts w:ascii="Tahoma" w:hAnsi="Tahoma" w:cs="Tahoma"/>
          <w:b/>
          <w:sz w:val="18"/>
          <w:szCs w:val="18"/>
        </w:rPr>
        <w:t>. MODO DE DISPUTA</w:t>
      </w:r>
    </w:p>
    <w:p w14:paraId="567E5991" w14:textId="77777777" w:rsidR="00C32784" w:rsidRPr="006720A6"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sz w:val="18"/>
          <w:szCs w:val="18"/>
        </w:rPr>
        <w:t>9</w:t>
      </w:r>
      <w:r w:rsidR="00C32784" w:rsidRPr="006720A6">
        <w:rPr>
          <w:rFonts w:ascii="Tahoma" w:hAnsi="Tahoma" w:cs="Tahoma"/>
          <w:b/>
          <w:sz w:val="18"/>
          <w:szCs w:val="18"/>
        </w:rPr>
        <w:t xml:space="preserve">.1. </w:t>
      </w:r>
      <w:r w:rsidR="00C32784" w:rsidRPr="006720A6">
        <w:rPr>
          <w:rFonts w:ascii="Tahoma" w:hAnsi="Tahoma" w:cs="Tahoma"/>
          <w:bCs/>
          <w:sz w:val="18"/>
          <w:szCs w:val="18"/>
        </w:rPr>
        <w:t xml:space="preserve">Será adotado o modo </w:t>
      </w:r>
      <w:r w:rsidR="00C32784" w:rsidRPr="002C6F0A">
        <w:rPr>
          <w:rFonts w:ascii="Tahoma" w:hAnsi="Tahoma" w:cs="Tahoma"/>
          <w:bCs/>
          <w:sz w:val="18"/>
          <w:szCs w:val="18"/>
        </w:rPr>
        <w:t xml:space="preserve">de </w:t>
      </w:r>
      <w:r w:rsidR="00C32784" w:rsidRPr="002C6F0A">
        <w:rPr>
          <w:rFonts w:ascii="Tahoma" w:hAnsi="Tahoma" w:cs="Tahoma"/>
          <w:b/>
          <w:bCs/>
          <w:sz w:val="18"/>
          <w:szCs w:val="18"/>
        </w:rPr>
        <w:t>disput</w:t>
      </w:r>
      <w:r w:rsidR="00040C40" w:rsidRPr="002C6F0A">
        <w:rPr>
          <w:rFonts w:ascii="Tahoma" w:hAnsi="Tahoma" w:cs="Tahoma"/>
          <w:b/>
          <w:bCs/>
          <w:sz w:val="18"/>
          <w:szCs w:val="18"/>
        </w:rPr>
        <w:t>a aberto</w:t>
      </w:r>
      <w:r w:rsidR="00040C40" w:rsidRPr="002C6F0A">
        <w:rPr>
          <w:rFonts w:ascii="Tahoma" w:hAnsi="Tahoma" w:cs="Tahoma"/>
          <w:bCs/>
          <w:sz w:val="18"/>
          <w:szCs w:val="18"/>
        </w:rPr>
        <w:t>, em</w:t>
      </w:r>
      <w:r w:rsidR="00040C40" w:rsidRPr="006720A6">
        <w:rPr>
          <w:rFonts w:ascii="Tahoma" w:hAnsi="Tahoma" w:cs="Tahoma"/>
          <w:bCs/>
          <w:sz w:val="18"/>
          <w:szCs w:val="18"/>
        </w:rPr>
        <w:t xml:space="preserve"> que os licitantes apresenta</w:t>
      </w:r>
      <w:r w:rsidR="0015244A" w:rsidRPr="006720A6">
        <w:rPr>
          <w:rFonts w:ascii="Tahoma" w:hAnsi="Tahoma" w:cs="Tahoma"/>
          <w:bCs/>
          <w:sz w:val="18"/>
          <w:szCs w:val="18"/>
        </w:rPr>
        <w:t>r</w:t>
      </w:r>
      <w:r w:rsidR="00040C40" w:rsidRPr="006720A6">
        <w:rPr>
          <w:rFonts w:ascii="Tahoma" w:hAnsi="Tahoma" w:cs="Tahoma"/>
          <w:bCs/>
          <w:sz w:val="18"/>
          <w:szCs w:val="18"/>
        </w:rPr>
        <w:t>ão lances públicos e sucessivos, observando as regras constantes no item</w:t>
      </w:r>
      <w:r w:rsidR="00923619" w:rsidRPr="006720A6">
        <w:rPr>
          <w:rFonts w:ascii="Tahoma" w:hAnsi="Tahoma" w:cs="Tahoma"/>
          <w:bCs/>
          <w:sz w:val="18"/>
          <w:szCs w:val="18"/>
        </w:rPr>
        <w:t xml:space="preserve"> </w:t>
      </w:r>
      <w:r w:rsidRPr="006720A6">
        <w:rPr>
          <w:rFonts w:ascii="Tahoma" w:hAnsi="Tahoma" w:cs="Tahoma"/>
          <w:bCs/>
          <w:sz w:val="18"/>
          <w:szCs w:val="18"/>
        </w:rPr>
        <w:t>7</w:t>
      </w:r>
      <w:r w:rsidR="00040C40" w:rsidRPr="006720A6">
        <w:rPr>
          <w:rFonts w:ascii="Tahoma" w:hAnsi="Tahoma" w:cs="Tahoma"/>
          <w:bCs/>
          <w:sz w:val="18"/>
          <w:szCs w:val="18"/>
        </w:rPr>
        <w:t>.</w:t>
      </w:r>
    </w:p>
    <w:p w14:paraId="483EECBD" w14:textId="77777777" w:rsidR="001617AC" w:rsidRPr="006720A6" w:rsidRDefault="00DD19BE" w:rsidP="00512125">
      <w:pPr>
        <w:spacing w:line="276" w:lineRule="auto"/>
        <w:jc w:val="both"/>
        <w:rPr>
          <w:rFonts w:ascii="Tahoma" w:hAnsi="Tahoma" w:cs="Tahoma"/>
          <w:sz w:val="18"/>
          <w:szCs w:val="18"/>
        </w:rPr>
      </w:pPr>
      <w:r w:rsidRPr="006720A6">
        <w:rPr>
          <w:rFonts w:ascii="Tahoma" w:hAnsi="Tahoma" w:cs="Tahoma"/>
          <w:b/>
          <w:sz w:val="18"/>
          <w:szCs w:val="18"/>
        </w:rPr>
        <w:t>9</w:t>
      </w:r>
      <w:r w:rsidR="00040C40" w:rsidRPr="006720A6">
        <w:rPr>
          <w:rFonts w:ascii="Tahoma" w:hAnsi="Tahoma" w:cs="Tahoma"/>
          <w:b/>
          <w:sz w:val="18"/>
          <w:szCs w:val="18"/>
        </w:rPr>
        <w:t>.</w:t>
      </w:r>
      <w:r w:rsidR="001617AC" w:rsidRPr="006720A6">
        <w:rPr>
          <w:rFonts w:ascii="Tahoma" w:hAnsi="Tahoma" w:cs="Tahoma"/>
          <w:b/>
          <w:sz w:val="18"/>
          <w:szCs w:val="18"/>
        </w:rPr>
        <w:t>2</w:t>
      </w:r>
      <w:r w:rsidR="00040C40" w:rsidRPr="006720A6">
        <w:rPr>
          <w:rFonts w:ascii="Tahoma" w:hAnsi="Tahoma" w:cs="Tahoma"/>
          <w:b/>
          <w:sz w:val="18"/>
          <w:szCs w:val="18"/>
        </w:rPr>
        <w:t xml:space="preserve">. </w:t>
      </w:r>
      <w:r w:rsidR="00040C40" w:rsidRPr="006720A6">
        <w:rPr>
          <w:rFonts w:ascii="Tahoma" w:hAnsi="Tahoma" w:cs="Tahoma"/>
          <w:bCs/>
          <w:sz w:val="18"/>
          <w:szCs w:val="18"/>
        </w:rPr>
        <w:t>A etapa competitiva de envio de lances</w:t>
      </w:r>
      <w:r w:rsidR="001617AC" w:rsidRPr="006720A6">
        <w:rPr>
          <w:rFonts w:ascii="Tahoma" w:hAnsi="Tahoma" w:cs="Tahoma"/>
          <w:bCs/>
          <w:sz w:val="18"/>
          <w:szCs w:val="18"/>
        </w:rPr>
        <w:t xml:space="preserve"> na sessão pública </w:t>
      </w:r>
      <w:r w:rsidR="001617AC" w:rsidRPr="006720A6">
        <w:rPr>
          <w:rFonts w:ascii="Tahoma" w:hAnsi="Tahoma" w:cs="Tahoma"/>
          <w:sz w:val="18"/>
          <w:szCs w:val="18"/>
        </w:rPr>
        <w:t xml:space="preserve">durará </w:t>
      </w:r>
      <w:r w:rsidR="00F23CD5" w:rsidRPr="006720A6">
        <w:rPr>
          <w:rFonts w:ascii="Tahoma" w:hAnsi="Tahoma" w:cs="Tahoma"/>
          <w:sz w:val="18"/>
          <w:szCs w:val="18"/>
        </w:rPr>
        <w:t xml:space="preserve">10 </w:t>
      </w:r>
      <w:r w:rsidR="00A91DF8" w:rsidRPr="006720A6">
        <w:rPr>
          <w:rFonts w:ascii="Tahoma" w:hAnsi="Tahoma" w:cs="Tahoma"/>
          <w:sz w:val="18"/>
          <w:szCs w:val="18"/>
        </w:rPr>
        <w:t>(</w:t>
      </w:r>
      <w:r w:rsidR="00F23CD5" w:rsidRPr="006720A6">
        <w:rPr>
          <w:rFonts w:ascii="Tahoma" w:hAnsi="Tahoma" w:cs="Tahoma"/>
          <w:sz w:val="18"/>
          <w:szCs w:val="18"/>
        </w:rPr>
        <w:t>dez</w:t>
      </w:r>
      <w:r w:rsidR="00A91DF8" w:rsidRPr="006720A6">
        <w:rPr>
          <w:rFonts w:ascii="Tahoma" w:hAnsi="Tahoma" w:cs="Tahoma"/>
          <w:sz w:val="18"/>
          <w:szCs w:val="18"/>
        </w:rPr>
        <w:t>)</w:t>
      </w:r>
      <w:r w:rsidR="001617AC" w:rsidRPr="006720A6">
        <w:rPr>
          <w:rFonts w:ascii="Tahoma" w:hAnsi="Tahoma" w:cs="Tahoma"/>
          <w:sz w:val="18"/>
          <w:szCs w:val="18"/>
        </w:rPr>
        <w:t xml:space="preserve"> minutos e, após isso, será prorrogada automaticamente pelo sistema quando houver lance ofertado nos últimos</w:t>
      </w:r>
      <w:r w:rsidR="00F23CD5" w:rsidRPr="006720A6">
        <w:rPr>
          <w:rFonts w:ascii="Tahoma" w:hAnsi="Tahoma" w:cs="Tahoma"/>
          <w:sz w:val="18"/>
          <w:szCs w:val="18"/>
        </w:rPr>
        <w:t xml:space="preserve"> 2 (dois)</w:t>
      </w:r>
      <w:r w:rsidR="001617AC" w:rsidRPr="006720A6">
        <w:rPr>
          <w:rFonts w:ascii="Tahoma" w:hAnsi="Tahoma" w:cs="Tahoma"/>
          <w:sz w:val="18"/>
          <w:szCs w:val="18"/>
        </w:rPr>
        <w:t xml:space="preserve"> minutos do período de duração da sessão pública.</w:t>
      </w:r>
    </w:p>
    <w:p w14:paraId="310CD911" w14:textId="77777777" w:rsidR="001617AC" w:rsidRPr="006720A6" w:rsidRDefault="00DD19BE"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9</w:t>
      </w:r>
      <w:r w:rsidR="001617AC" w:rsidRPr="006720A6">
        <w:rPr>
          <w:rFonts w:ascii="Tahoma" w:hAnsi="Tahoma" w:cs="Tahoma"/>
          <w:b/>
          <w:sz w:val="18"/>
          <w:szCs w:val="18"/>
        </w:rPr>
        <w:t xml:space="preserve">.3. </w:t>
      </w:r>
      <w:r w:rsidR="001617AC" w:rsidRPr="006720A6">
        <w:rPr>
          <w:rFonts w:ascii="Tahoma" w:hAnsi="Tahoma" w:cs="Tahoma"/>
          <w:sz w:val="18"/>
          <w:szCs w:val="18"/>
        </w:rPr>
        <w:t xml:space="preserve">A prorrogação automática da etapa de envio de lances será de </w:t>
      </w:r>
      <w:r w:rsidR="00F23CD5" w:rsidRPr="006720A6">
        <w:rPr>
          <w:rFonts w:ascii="Tahoma" w:hAnsi="Tahoma" w:cs="Tahoma"/>
          <w:sz w:val="18"/>
          <w:szCs w:val="18"/>
        </w:rPr>
        <w:t xml:space="preserve">2 (dois) </w:t>
      </w:r>
      <w:r w:rsidR="001617AC" w:rsidRPr="006720A6">
        <w:rPr>
          <w:rFonts w:ascii="Tahoma" w:hAnsi="Tahoma" w:cs="Tahoma"/>
          <w:sz w:val="18"/>
          <w:szCs w:val="18"/>
        </w:rPr>
        <w:t>minutos e ocorrerá sucessivamente sempre que houver lances enviados nesse período de prorrogação, inclusive quando se tratar de lances intermediários.</w:t>
      </w:r>
    </w:p>
    <w:p w14:paraId="54F022D0" w14:textId="77777777" w:rsidR="001617AC" w:rsidRPr="006720A6" w:rsidRDefault="00DD19BE" w:rsidP="00512125">
      <w:pPr>
        <w:tabs>
          <w:tab w:val="left" w:pos="1134"/>
        </w:tabs>
        <w:spacing w:line="276" w:lineRule="auto"/>
        <w:jc w:val="both"/>
        <w:rPr>
          <w:rFonts w:ascii="Tahoma" w:hAnsi="Tahoma" w:cs="Tahoma"/>
          <w:sz w:val="18"/>
          <w:szCs w:val="18"/>
        </w:rPr>
      </w:pPr>
      <w:r w:rsidRPr="006720A6">
        <w:rPr>
          <w:rFonts w:ascii="Tahoma" w:hAnsi="Tahoma" w:cs="Tahoma"/>
          <w:b/>
          <w:bCs/>
          <w:sz w:val="18"/>
          <w:szCs w:val="18"/>
        </w:rPr>
        <w:t>9</w:t>
      </w:r>
      <w:r w:rsidR="006457FB" w:rsidRPr="006720A6">
        <w:rPr>
          <w:rFonts w:ascii="Tahoma" w:hAnsi="Tahoma" w:cs="Tahoma"/>
          <w:b/>
          <w:bCs/>
          <w:sz w:val="18"/>
          <w:szCs w:val="18"/>
        </w:rPr>
        <w:t xml:space="preserve">.4. </w:t>
      </w:r>
      <w:r w:rsidR="001617AC" w:rsidRPr="006720A6">
        <w:rPr>
          <w:rFonts w:ascii="Tahoma" w:hAnsi="Tahoma" w:cs="Tahoma"/>
          <w:sz w:val="18"/>
          <w:szCs w:val="18"/>
        </w:rPr>
        <w:t>Na hipótese de não haver novos lances</w:t>
      </w:r>
      <w:r w:rsidR="006457FB" w:rsidRPr="006720A6">
        <w:rPr>
          <w:rFonts w:ascii="Tahoma" w:hAnsi="Tahoma" w:cs="Tahoma"/>
          <w:sz w:val="18"/>
          <w:szCs w:val="18"/>
        </w:rPr>
        <w:t xml:space="preserve">, </w:t>
      </w:r>
      <w:r w:rsidR="001617AC" w:rsidRPr="006720A6">
        <w:rPr>
          <w:rFonts w:ascii="Tahoma" w:hAnsi="Tahoma" w:cs="Tahoma"/>
          <w:sz w:val="18"/>
          <w:szCs w:val="18"/>
        </w:rPr>
        <w:t>a sessão pública será encerrada automaticamente.</w:t>
      </w:r>
    </w:p>
    <w:p w14:paraId="1B7463E6" w14:textId="77777777" w:rsidR="00040C40" w:rsidRPr="006720A6" w:rsidRDefault="00DD19BE" w:rsidP="00512125">
      <w:pPr>
        <w:tabs>
          <w:tab w:val="left" w:pos="1134"/>
        </w:tabs>
        <w:spacing w:line="276" w:lineRule="auto"/>
        <w:jc w:val="both"/>
        <w:rPr>
          <w:rFonts w:ascii="Tahoma" w:hAnsi="Tahoma" w:cs="Tahoma"/>
          <w:bCs/>
          <w:sz w:val="18"/>
          <w:szCs w:val="18"/>
        </w:rPr>
      </w:pPr>
      <w:r w:rsidRPr="006720A6">
        <w:rPr>
          <w:rFonts w:ascii="Tahoma" w:hAnsi="Tahoma" w:cs="Tahoma"/>
          <w:b/>
          <w:bCs/>
          <w:sz w:val="18"/>
          <w:szCs w:val="18"/>
        </w:rPr>
        <w:t>9</w:t>
      </w:r>
      <w:r w:rsidR="006457FB" w:rsidRPr="006720A6">
        <w:rPr>
          <w:rFonts w:ascii="Tahoma" w:hAnsi="Tahoma" w:cs="Tahoma"/>
          <w:b/>
          <w:bCs/>
          <w:sz w:val="18"/>
          <w:szCs w:val="18"/>
        </w:rPr>
        <w:t>.5.</w:t>
      </w:r>
      <w:r w:rsidR="001617AC" w:rsidRPr="006720A6">
        <w:rPr>
          <w:rFonts w:ascii="Tahoma" w:hAnsi="Tahoma" w:cs="Tahoma"/>
          <w:sz w:val="18"/>
          <w:szCs w:val="18"/>
        </w:rPr>
        <w:t xml:space="preserve"> Encerrada a sessão pública sem prorrogação automática pelo sistema, o pregoeiro poderá, assessorado pela equipe de apoio, admitir o reinício da etapa de envio de lances, em prol da consecução do melhor preço, </w:t>
      </w:r>
      <w:r w:rsidR="0060481D" w:rsidRPr="006720A6">
        <w:rPr>
          <w:rFonts w:ascii="Tahoma" w:hAnsi="Tahoma" w:cs="Tahoma"/>
          <w:sz w:val="18"/>
          <w:szCs w:val="18"/>
        </w:rPr>
        <w:t>se a diferença em relação à proposta classificada em segundo lugar for de pelo menos 5%</w:t>
      </w:r>
      <w:r w:rsidR="006457FB" w:rsidRPr="006720A6">
        <w:rPr>
          <w:rFonts w:ascii="Tahoma" w:hAnsi="Tahoma" w:cs="Tahoma"/>
          <w:sz w:val="18"/>
          <w:szCs w:val="18"/>
        </w:rPr>
        <w:t>.</w:t>
      </w:r>
    </w:p>
    <w:p w14:paraId="5B293C54" w14:textId="77777777" w:rsidR="00826041" w:rsidRPr="006720A6" w:rsidRDefault="00DD19BE"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9</w:t>
      </w:r>
      <w:r w:rsidR="00826041" w:rsidRPr="006720A6">
        <w:rPr>
          <w:rFonts w:ascii="Tahoma" w:hAnsi="Tahoma" w:cs="Tahoma"/>
          <w:b/>
          <w:sz w:val="18"/>
          <w:szCs w:val="18"/>
        </w:rPr>
        <w:t xml:space="preserve">.6. </w:t>
      </w:r>
      <w:r w:rsidR="00826041" w:rsidRPr="006720A6">
        <w:rPr>
          <w:rFonts w:ascii="Tahoma" w:hAnsi="Tahoma" w:cs="Tahoma"/>
          <w:sz w:val="18"/>
          <w:szCs w:val="18"/>
        </w:rPr>
        <w:t>Na hipótese de o sistema eletrônico desconectar para o pregoeiro no decorrer da etapa de envio de lances da sessão pública e permanecer acessível aos licitantes, os lances continuarão sendo recebidos, sem prejuízo dos atos realizados.</w:t>
      </w:r>
    </w:p>
    <w:p w14:paraId="57FC512F" w14:textId="77777777" w:rsidR="00826041" w:rsidRPr="006720A6" w:rsidRDefault="00DD19BE" w:rsidP="00512125">
      <w:pPr>
        <w:tabs>
          <w:tab w:val="left" w:pos="1134"/>
        </w:tabs>
        <w:spacing w:line="276" w:lineRule="auto"/>
        <w:jc w:val="both"/>
        <w:rPr>
          <w:rFonts w:ascii="Tahoma" w:hAnsi="Tahoma" w:cs="Tahoma"/>
          <w:sz w:val="18"/>
          <w:szCs w:val="18"/>
        </w:rPr>
      </w:pPr>
      <w:r w:rsidRPr="006720A6">
        <w:rPr>
          <w:rFonts w:ascii="Tahoma" w:hAnsi="Tahoma" w:cs="Tahoma"/>
          <w:b/>
          <w:bCs/>
          <w:sz w:val="18"/>
          <w:szCs w:val="18"/>
        </w:rPr>
        <w:t>9</w:t>
      </w:r>
      <w:r w:rsidR="00F65EBB" w:rsidRPr="006720A6">
        <w:rPr>
          <w:rFonts w:ascii="Tahoma" w:hAnsi="Tahoma" w:cs="Tahoma"/>
          <w:b/>
          <w:bCs/>
          <w:sz w:val="18"/>
          <w:szCs w:val="18"/>
        </w:rPr>
        <w:t xml:space="preserve">.7. </w:t>
      </w:r>
      <w:r w:rsidR="00826041" w:rsidRPr="006720A6">
        <w:rPr>
          <w:rFonts w:ascii="Tahoma" w:hAnsi="Tahoma" w:cs="Tahoma"/>
          <w:sz w:val="18"/>
          <w:szCs w:val="18"/>
        </w:rPr>
        <w:t xml:space="preserve">Quando a desconexão do sistema eletrônico para o pregoeiro persistir por tempo superior a </w:t>
      </w:r>
      <w:r w:rsidR="00DD1AC4" w:rsidRPr="006720A6">
        <w:rPr>
          <w:rFonts w:ascii="Tahoma" w:hAnsi="Tahoma" w:cs="Tahoma"/>
          <w:sz w:val="18"/>
          <w:szCs w:val="18"/>
        </w:rPr>
        <w:t xml:space="preserve">10 (dez) </w:t>
      </w:r>
      <w:r w:rsidR="00826041" w:rsidRPr="006720A6">
        <w:rPr>
          <w:rFonts w:ascii="Tahoma" w:hAnsi="Tahoma" w:cs="Tahoma"/>
          <w:sz w:val="18"/>
          <w:szCs w:val="18"/>
        </w:rPr>
        <w:t xml:space="preserve">minutos, a sessão pública será suspensa e reiniciada somente decorridas </w:t>
      </w:r>
      <w:r w:rsidR="00A91DF8" w:rsidRPr="006720A6">
        <w:rPr>
          <w:rFonts w:ascii="Tahoma" w:hAnsi="Tahoma" w:cs="Tahoma"/>
          <w:sz w:val="18"/>
          <w:szCs w:val="18"/>
        </w:rPr>
        <w:t>24 (</w:t>
      </w:r>
      <w:r w:rsidR="00826041" w:rsidRPr="006720A6">
        <w:rPr>
          <w:rFonts w:ascii="Tahoma" w:hAnsi="Tahoma" w:cs="Tahoma"/>
          <w:sz w:val="18"/>
          <w:szCs w:val="18"/>
        </w:rPr>
        <w:t>vinte e quatro</w:t>
      </w:r>
      <w:r w:rsidR="009642EF" w:rsidRPr="006720A6">
        <w:rPr>
          <w:rFonts w:ascii="Tahoma" w:hAnsi="Tahoma" w:cs="Tahoma"/>
          <w:sz w:val="18"/>
          <w:szCs w:val="18"/>
        </w:rPr>
        <w:t>)</w:t>
      </w:r>
      <w:r w:rsidR="00826041" w:rsidRPr="006720A6">
        <w:rPr>
          <w:rFonts w:ascii="Tahoma" w:hAnsi="Tahoma" w:cs="Tahoma"/>
          <w:sz w:val="18"/>
          <w:szCs w:val="18"/>
        </w:rPr>
        <w:t xml:space="preserve"> horas após a comunicação do fato aos participantes, no </w:t>
      </w:r>
      <w:r w:rsidR="006E3414" w:rsidRPr="006720A6">
        <w:rPr>
          <w:rFonts w:ascii="Tahoma" w:hAnsi="Tahoma" w:cs="Tahoma"/>
          <w:sz w:val="18"/>
          <w:szCs w:val="18"/>
        </w:rPr>
        <w:t xml:space="preserve">mesmo endereço </w:t>
      </w:r>
      <w:r w:rsidR="00826041" w:rsidRPr="006720A6">
        <w:rPr>
          <w:rFonts w:ascii="Tahoma" w:hAnsi="Tahoma" w:cs="Tahoma"/>
          <w:sz w:val="18"/>
          <w:szCs w:val="18"/>
        </w:rPr>
        <w:t xml:space="preserve">eletrônico </w:t>
      </w:r>
      <w:r w:rsidR="006E3414" w:rsidRPr="006720A6">
        <w:rPr>
          <w:rFonts w:ascii="Tahoma" w:hAnsi="Tahoma" w:cs="Tahoma"/>
          <w:sz w:val="18"/>
          <w:szCs w:val="18"/>
        </w:rPr>
        <w:t>que ocorreu a sessão</w:t>
      </w:r>
      <w:r w:rsidR="00826041" w:rsidRPr="006720A6">
        <w:rPr>
          <w:rFonts w:ascii="Tahoma" w:hAnsi="Tahoma" w:cs="Tahoma"/>
          <w:sz w:val="18"/>
          <w:szCs w:val="18"/>
        </w:rPr>
        <w:t>.</w:t>
      </w:r>
    </w:p>
    <w:p w14:paraId="05C35CC8" w14:textId="77777777" w:rsidR="00F27142" w:rsidRPr="006720A6" w:rsidRDefault="00F27142" w:rsidP="00512125">
      <w:pPr>
        <w:tabs>
          <w:tab w:val="left" w:pos="1134"/>
        </w:tabs>
        <w:spacing w:line="276" w:lineRule="auto"/>
        <w:jc w:val="both"/>
        <w:rPr>
          <w:rFonts w:ascii="Tahoma" w:hAnsi="Tahoma" w:cs="Tahoma"/>
          <w:sz w:val="18"/>
          <w:szCs w:val="18"/>
        </w:rPr>
      </w:pPr>
    </w:p>
    <w:p w14:paraId="32CB1CEE" w14:textId="5691152C" w:rsidR="00CC61E0" w:rsidRPr="006720A6" w:rsidRDefault="00356C1C"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1</w:t>
      </w:r>
      <w:r w:rsidR="00034A72" w:rsidRPr="006720A6">
        <w:rPr>
          <w:rFonts w:ascii="Tahoma" w:hAnsi="Tahoma" w:cs="Tahoma"/>
          <w:b/>
          <w:sz w:val="18"/>
          <w:szCs w:val="18"/>
        </w:rPr>
        <w:t>0</w:t>
      </w:r>
      <w:r w:rsidR="00CC61E0" w:rsidRPr="006720A6">
        <w:rPr>
          <w:rFonts w:ascii="Tahoma" w:hAnsi="Tahoma" w:cs="Tahoma"/>
          <w:b/>
          <w:sz w:val="18"/>
          <w:szCs w:val="18"/>
        </w:rPr>
        <w:t>. CRITÉRIOS DE DESEMPATE</w:t>
      </w:r>
      <w:r w:rsidR="00601505">
        <w:rPr>
          <w:rFonts w:ascii="Tahoma" w:hAnsi="Tahoma" w:cs="Tahoma"/>
          <w:b/>
          <w:sz w:val="18"/>
          <w:szCs w:val="18"/>
        </w:rPr>
        <w:t xml:space="preserve"> </w:t>
      </w:r>
    </w:p>
    <w:p w14:paraId="352199BF" w14:textId="77777777" w:rsidR="007A09FB" w:rsidRPr="006720A6" w:rsidRDefault="00356C1C" w:rsidP="00512125">
      <w:pPr>
        <w:tabs>
          <w:tab w:val="left" w:pos="1134"/>
        </w:tabs>
        <w:spacing w:line="276" w:lineRule="auto"/>
        <w:jc w:val="both"/>
        <w:rPr>
          <w:rFonts w:ascii="Tahoma" w:hAnsi="Tahoma" w:cs="Tahoma"/>
          <w:sz w:val="18"/>
          <w:szCs w:val="18"/>
        </w:rPr>
      </w:pPr>
      <w:r w:rsidRPr="006720A6">
        <w:rPr>
          <w:rFonts w:ascii="Tahoma" w:hAnsi="Tahoma" w:cs="Tahoma"/>
          <w:b/>
          <w:bCs/>
          <w:sz w:val="18"/>
          <w:szCs w:val="18"/>
        </w:rPr>
        <w:lastRenderedPageBreak/>
        <w:t>1</w:t>
      </w:r>
      <w:r w:rsidR="00034A72" w:rsidRPr="006720A6">
        <w:rPr>
          <w:rFonts w:ascii="Tahoma" w:hAnsi="Tahoma" w:cs="Tahoma"/>
          <w:b/>
          <w:bCs/>
          <w:sz w:val="18"/>
          <w:szCs w:val="18"/>
        </w:rPr>
        <w:t>0</w:t>
      </w:r>
      <w:r w:rsidR="007A09FB" w:rsidRPr="006720A6">
        <w:rPr>
          <w:rFonts w:ascii="Tahoma" w:hAnsi="Tahoma" w:cs="Tahoma"/>
          <w:b/>
          <w:bCs/>
          <w:sz w:val="18"/>
          <w:szCs w:val="18"/>
        </w:rPr>
        <w:t xml:space="preserve">.1. </w:t>
      </w:r>
      <w:r w:rsidR="007A09FB" w:rsidRPr="006720A6">
        <w:rPr>
          <w:rFonts w:ascii="Tahoma" w:hAnsi="Tahoma" w:cs="Tahoma"/>
          <w:sz w:val="18"/>
          <w:szCs w:val="18"/>
        </w:rPr>
        <w:t xml:space="preserve">Encerrada etapa de envio de lances, será apurada a ocorrência de empate, nos termos dos arts. 44 e 45 da Lei Complementar nº 123/2006, sendo assegurada, como critério do desempate, preferência de contratação </w:t>
      </w:r>
      <w:r w:rsidR="00B53B83" w:rsidRPr="006720A6">
        <w:rPr>
          <w:rFonts w:ascii="Tahoma" w:hAnsi="Tahoma" w:cs="Tahoma"/>
          <w:sz w:val="18"/>
          <w:szCs w:val="18"/>
        </w:rPr>
        <w:t>para as beneficiárias que tiverem apresentado a</w:t>
      </w:r>
      <w:r w:rsidR="00B20778" w:rsidRPr="006720A6">
        <w:rPr>
          <w:rFonts w:ascii="Tahoma" w:hAnsi="Tahoma" w:cs="Tahoma"/>
          <w:sz w:val="18"/>
          <w:szCs w:val="18"/>
        </w:rPr>
        <w:t>s</w:t>
      </w:r>
      <w:r w:rsidR="00B53B83" w:rsidRPr="006720A6">
        <w:rPr>
          <w:rFonts w:ascii="Tahoma" w:hAnsi="Tahoma" w:cs="Tahoma"/>
          <w:sz w:val="18"/>
          <w:szCs w:val="18"/>
        </w:rPr>
        <w:t xml:space="preserve"> declaraç</w:t>
      </w:r>
      <w:r w:rsidR="00B20778" w:rsidRPr="006720A6">
        <w:rPr>
          <w:rFonts w:ascii="Tahoma" w:hAnsi="Tahoma" w:cs="Tahoma"/>
          <w:sz w:val="18"/>
          <w:szCs w:val="18"/>
        </w:rPr>
        <w:t>ões de</w:t>
      </w:r>
      <w:r w:rsidR="00B53B83" w:rsidRPr="006720A6">
        <w:rPr>
          <w:rFonts w:ascii="Tahoma" w:hAnsi="Tahoma" w:cs="Tahoma"/>
          <w:sz w:val="18"/>
          <w:szCs w:val="18"/>
        </w:rPr>
        <w:t xml:space="preserve"> que trata</w:t>
      </w:r>
      <w:r w:rsidR="00B20778" w:rsidRPr="006720A6">
        <w:rPr>
          <w:rFonts w:ascii="Tahoma" w:hAnsi="Tahoma" w:cs="Tahoma"/>
          <w:sz w:val="18"/>
          <w:szCs w:val="18"/>
        </w:rPr>
        <w:t>m</w:t>
      </w:r>
      <w:r w:rsidR="00B53B83" w:rsidRPr="006720A6">
        <w:rPr>
          <w:rFonts w:ascii="Tahoma" w:hAnsi="Tahoma" w:cs="Tahoma"/>
          <w:sz w:val="18"/>
          <w:szCs w:val="18"/>
        </w:rPr>
        <w:t xml:space="preserve"> o</w:t>
      </w:r>
      <w:r w:rsidR="00B20778" w:rsidRPr="006720A6">
        <w:rPr>
          <w:rFonts w:ascii="Tahoma" w:hAnsi="Tahoma" w:cs="Tahoma"/>
          <w:sz w:val="18"/>
          <w:szCs w:val="18"/>
        </w:rPr>
        <w:t>s</w:t>
      </w:r>
      <w:r w:rsidR="00B53B83" w:rsidRPr="006720A6">
        <w:rPr>
          <w:rFonts w:ascii="Tahoma" w:hAnsi="Tahoma" w:cs="Tahoma"/>
          <w:sz w:val="18"/>
          <w:szCs w:val="18"/>
        </w:rPr>
        <w:t xml:space="preserve"> ite</w:t>
      </w:r>
      <w:r w:rsidR="00FE7954" w:rsidRPr="006720A6">
        <w:rPr>
          <w:rFonts w:ascii="Tahoma" w:hAnsi="Tahoma" w:cs="Tahoma"/>
          <w:sz w:val="18"/>
          <w:szCs w:val="18"/>
        </w:rPr>
        <w:t>ns</w:t>
      </w:r>
      <w:r w:rsidR="00B53B83" w:rsidRPr="006720A6">
        <w:rPr>
          <w:rFonts w:ascii="Tahoma" w:hAnsi="Tahoma" w:cs="Tahoma"/>
          <w:sz w:val="18"/>
          <w:szCs w:val="18"/>
        </w:rPr>
        <w:t xml:space="preserve"> 3.2.</w:t>
      </w:r>
      <w:r w:rsidR="00FE7954" w:rsidRPr="006720A6">
        <w:rPr>
          <w:rFonts w:ascii="Tahoma" w:hAnsi="Tahoma" w:cs="Tahoma"/>
          <w:sz w:val="18"/>
          <w:szCs w:val="18"/>
        </w:rPr>
        <w:t>3 e 3.2.4</w:t>
      </w:r>
      <w:r w:rsidR="00B53B83" w:rsidRPr="006720A6">
        <w:rPr>
          <w:rFonts w:ascii="Tahoma" w:hAnsi="Tahoma" w:cs="Tahoma"/>
          <w:sz w:val="18"/>
          <w:szCs w:val="18"/>
        </w:rPr>
        <w:t xml:space="preserve"> deste Edital;</w:t>
      </w:r>
    </w:p>
    <w:p w14:paraId="65141292" w14:textId="77777777" w:rsidR="007A09FB" w:rsidRPr="006720A6" w:rsidRDefault="00356C1C" w:rsidP="00512125">
      <w:pPr>
        <w:tabs>
          <w:tab w:val="left" w:pos="1134"/>
        </w:tabs>
        <w:spacing w:line="276" w:lineRule="auto"/>
        <w:jc w:val="both"/>
        <w:rPr>
          <w:rFonts w:ascii="Tahoma" w:hAnsi="Tahoma" w:cs="Tahoma"/>
          <w:sz w:val="18"/>
          <w:szCs w:val="18"/>
        </w:rPr>
      </w:pPr>
      <w:r w:rsidRPr="006720A6">
        <w:rPr>
          <w:rFonts w:ascii="Tahoma" w:hAnsi="Tahoma" w:cs="Tahoma"/>
          <w:b/>
          <w:bCs/>
          <w:sz w:val="18"/>
          <w:szCs w:val="18"/>
        </w:rPr>
        <w:t>1</w:t>
      </w:r>
      <w:r w:rsidR="00034A72" w:rsidRPr="006720A6">
        <w:rPr>
          <w:rFonts w:ascii="Tahoma" w:hAnsi="Tahoma" w:cs="Tahoma"/>
          <w:b/>
          <w:bCs/>
          <w:sz w:val="18"/>
          <w:szCs w:val="18"/>
        </w:rPr>
        <w:t>0</w:t>
      </w:r>
      <w:r w:rsidR="007A09FB" w:rsidRPr="006720A6">
        <w:rPr>
          <w:rFonts w:ascii="Tahoma" w:hAnsi="Tahoma" w:cs="Tahoma"/>
          <w:b/>
          <w:bCs/>
          <w:sz w:val="18"/>
          <w:szCs w:val="18"/>
        </w:rPr>
        <w:t>.</w:t>
      </w:r>
      <w:r w:rsidR="00885CB4" w:rsidRPr="006720A6">
        <w:rPr>
          <w:rFonts w:ascii="Tahoma" w:hAnsi="Tahoma" w:cs="Tahoma"/>
          <w:b/>
          <w:bCs/>
          <w:sz w:val="18"/>
          <w:szCs w:val="18"/>
        </w:rPr>
        <w:t>1.2</w:t>
      </w:r>
      <w:r w:rsidR="007A09FB" w:rsidRPr="006720A6">
        <w:rPr>
          <w:rFonts w:ascii="Tahoma" w:hAnsi="Tahoma" w:cs="Tahoma"/>
          <w:b/>
          <w:bCs/>
          <w:sz w:val="18"/>
          <w:szCs w:val="18"/>
        </w:rPr>
        <w:t xml:space="preserve">. </w:t>
      </w:r>
      <w:r w:rsidR="007A09FB" w:rsidRPr="006720A6">
        <w:rPr>
          <w:rFonts w:ascii="Tahoma" w:hAnsi="Tahoma" w:cs="Tahoma"/>
          <w:sz w:val="18"/>
          <w:szCs w:val="18"/>
        </w:rPr>
        <w:t>Entende-se como empate</w:t>
      </w:r>
      <w:r w:rsidR="00885CB4" w:rsidRPr="006720A6">
        <w:rPr>
          <w:rFonts w:ascii="Tahoma" w:hAnsi="Tahoma" w:cs="Tahoma"/>
          <w:sz w:val="18"/>
          <w:szCs w:val="18"/>
        </w:rPr>
        <w:t>, para fins da Lei Complementar nº 123/2006,</w:t>
      </w:r>
      <w:r w:rsidR="007A09FB" w:rsidRPr="006720A6">
        <w:rPr>
          <w:rFonts w:ascii="Tahoma" w:hAnsi="Tahoma" w:cs="Tahoma"/>
          <w:sz w:val="18"/>
          <w:szCs w:val="18"/>
        </w:rPr>
        <w:t xml:space="preserve"> aquelas situações em que as propostas apresentadas pela</w:t>
      </w:r>
      <w:r w:rsidR="00B53B83" w:rsidRPr="006720A6">
        <w:rPr>
          <w:rFonts w:ascii="Tahoma" w:hAnsi="Tahoma" w:cs="Tahoma"/>
          <w:sz w:val="18"/>
          <w:szCs w:val="18"/>
        </w:rPr>
        <w:t>s</w:t>
      </w:r>
      <w:r w:rsidR="007A09FB" w:rsidRPr="006720A6">
        <w:rPr>
          <w:rFonts w:ascii="Tahoma" w:hAnsi="Tahoma" w:cs="Tahoma"/>
          <w:sz w:val="18"/>
          <w:szCs w:val="18"/>
        </w:rPr>
        <w:t xml:space="preserve"> </w:t>
      </w:r>
      <w:r w:rsidR="00B53B83" w:rsidRPr="006720A6">
        <w:rPr>
          <w:rFonts w:ascii="Tahoma" w:hAnsi="Tahoma" w:cs="Tahoma"/>
          <w:sz w:val="18"/>
          <w:szCs w:val="18"/>
        </w:rPr>
        <w:t>beneficiárias</w:t>
      </w:r>
      <w:r w:rsidR="007A09FB" w:rsidRPr="006720A6">
        <w:rPr>
          <w:rFonts w:ascii="Tahoma" w:hAnsi="Tahoma" w:cs="Tahoma"/>
          <w:sz w:val="18"/>
          <w:szCs w:val="18"/>
        </w:rPr>
        <w:t xml:space="preserve"> sejam </w:t>
      </w:r>
      <w:r w:rsidR="00B53B83" w:rsidRPr="006720A6">
        <w:rPr>
          <w:rFonts w:ascii="Tahoma" w:hAnsi="Tahoma" w:cs="Tahoma"/>
          <w:sz w:val="18"/>
          <w:szCs w:val="18"/>
        </w:rPr>
        <w:t xml:space="preserve">iguais ou </w:t>
      </w:r>
      <w:r w:rsidR="007A09FB" w:rsidRPr="006720A6">
        <w:rPr>
          <w:rFonts w:ascii="Tahoma" w:hAnsi="Tahoma" w:cs="Tahoma"/>
          <w:sz w:val="18"/>
          <w:szCs w:val="18"/>
        </w:rPr>
        <w:t xml:space="preserve">superiores em até </w:t>
      </w:r>
      <w:r w:rsidR="007A09FB" w:rsidRPr="006720A6">
        <w:rPr>
          <w:rFonts w:ascii="Tahoma" w:hAnsi="Tahoma" w:cs="Tahoma"/>
          <w:b/>
          <w:sz w:val="18"/>
          <w:szCs w:val="18"/>
        </w:rPr>
        <w:t>5%</w:t>
      </w:r>
      <w:r w:rsidR="007A09FB" w:rsidRPr="006720A6">
        <w:rPr>
          <w:rFonts w:ascii="Tahoma" w:hAnsi="Tahoma" w:cs="Tahoma"/>
          <w:sz w:val="18"/>
          <w:szCs w:val="18"/>
        </w:rPr>
        <w:t xml:space="preserve"> (cinco por cento) à proposta de menor valor.</w:t>
      </w:r>
    </w:p>
    <w:p w14:paraId="4E19513E" w14:textId="77777777" w:rsidR="007A09FB" w:rsidRPr="006720A6" w:rsidRDefault="00356C1C"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1</w:t>
      </w:r>
      <w:r w:rsidR="00034A72" w:rsidRPr="006720A6">
        <w:rPr>
          <w:rFonts w:ascii="Tahoma" w:hAnsi="Tahoma" w:cs="Tahoma"/>
          <w:b/>
          <w:sz w:val="18"/>
          <w:szCs w:val="18"/>
        </w:rPr>
        <w:t>0</w:t>
      </w:r>
      <w:r w:rsidR="00885CB4" w:rsidRPr="006720A6">
        <w:rPr>
          <w:rFonts w:ascii="Tahoma" w:hAnsi="Tahoma" w:cs="Tahoma"/>
          <w:b/>
          <w:sz w:val="18"/>
          <w:szCs w:val="18"/>
        </w:rPr>
        <w:t xml:space="preserve">.1.3. </w:t>
      </w:r>
      <w:r w:rsidR="007A09FB" w:rsidRPr="006720A6">
        <w:rPr>
          <w:rFonts w:ascii="Tahoma" w:hAnsi="Tahoma" w:cs="Tahoma"/>
          <w:sz w:val="18"/>
          <w:szCs w:val="18"/>
        </w:rPr>
        <w:t xml:space="preserve">Ocorrendo o empate, na forma do </w:t>
      </w:r>
      <w:r w:rsidR="009F2E0F" w:rsidRPr="006720A6">
        <w:rPr>
          <w:rFonts w:ascii="Tahoma" w:hAnsi="Tahoma" w:cs="Tahoma"/>
          <w:sz w:val="18"/>
          <w:szCs w:val="18"/>
        </w:rPr>
        <w:t>sub</w:t>
      </w:r>
      <w:r w:rsidR="007A09FB" w:rsidRPr="006720A6">
        <w:rPr>
          <w:rFonts w:ascii="Tahoma" w:hAnsi="Tahoma" w:cs="Tahoma"/>
          <w:sz w:val="18"/>
          <w:szCs w:val="18"/>
        </w:rPr>
        <w:t>item anterior, proceder-se-á da seguinte forma:</w:t>
      </w:r>
    </w:p>
    <w:p w14:paraId="3C4E8812" w14:textId="77777777" w:rsidR="007A09FB" w:rsidRPr="006720A6" w:rsidRDefault="007A09FB"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 xml:space="preserve">a) </w:t>
      </w:r>
      <w:r w:rsidRPr="006720A6">
        <w:rPr>
          <w:rFonts w:ascii="Tahoma" w:hAnsi="Tahoma" w:cs="Tahoma"/>
          <w:sz w:val="18"/>
          <w:szCs w:val="18"/>
        </w:rPr>
        <w:t xml:space="preserve">A </w:t>
      </w:r>
      <w:r w:rsidR="009F2E0F" w:rsidRPr="006720A6">
        <w:rPr>
          <w:rFonts w:ascii="Tahoma" w:hAnsi="Tahoma" w:cs="Tahoma"/>
          <w:sz w:val="18"/>
          <w:szCs w:val="18"/>
        </w:rPr>
        <w:t>beneficiária</w:t>
      </w:r>
      <w:r w:rsidRPr="006720A6">
        <w:rPr>
          <w:rFonts w:ascii="Tahoma" w:hAnsi="Tahoma" w:cs="Tahoma"/>
          <w:sz w:val="18"/>
          <w:szCs w:val="18"/>
        </w:rPr>
        <w:t xml:space="preserve"> detentora da proposta de menor valor será convocada</w:t>
      </w:r>
      <w:r w:rsidR="009F2E0F" w:rsidRPr="006720A6">
        <w:rPr>
          <w:rFonts w:ascii="Tahoma" w:hAnsi="Tahoma" w:cs="Tahoma"/>
          <w:sz w:val="18"/>
          <w:szCs w:val="18"/>
        </w:rPr>
        <w:t xml:space="preserve"> via sistema</w:t>
      </w:r>
      <w:r w:rsidRPr="006720A6">
        <w:rPr>
          <w:rFonts w:ascii="Tahoma" w:hAnsi="Tahoma" w:cs="Tahoma"/>
          <w:sz w:val="18"/>
          <w:szCs w:val="18"/>
        </w:rPr>
        <w:t xml:space="preserve"> para apresentar, no prazo de 5 (cinco) minutos, nova proposta, inferior àquela considerada, até então, de menor preço, situação em que será declarada vencedora do certame.</w:t>
      </w:r>
    </w:p>
    <w:p w14:paraId="2BC6FE7F" w14:textId="77777777" w:rsidR="007A09FB" w:rsidRPr="006720A6" w:rsidRDefault="007A09FB"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 xml:space="preserve">b) </w:t>
      </w:r>
      <w:r w:rsidRPr="006720A6">
        <w:rPr>
          <w:rFonts w:ascii="Tahoma" w:hAnsi="Tahoma" w:cs="Tahoma"/>
          <w:sz w:val="18"/>
          <w:szCs w:val="18"/>
        </w:rPr>
        <w:t xml:space="preserve">Se a </w:t>
      </w:r>
      <w:r w:rsidR="009F2E0F" w:rsidRPr="006720A6">
        <w:rPr>
          <w:rFonts w:ascii="Tahoma" w:hAnsi="Tahoma" w:cs="Tahoma"/>
          <w:sz w:val="18"/>
          <w:szCs w:val="18"/>
        </w:rPr>
        <w:t>beneficiária</w:t>
      </w:r>
      <w:r w:rsidRPr="006720A6">
        <w:rPr>
          <w:rFonts w:ascii="Tahoma" w:hAnsi="Tahoma" w:cs="Tahoma"/>
          <w:sz w:val="18"/>
          <w:szCs w:val="18"/>
        </w:rPr>
        <w:t xml:space="preserve">,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00356C1C" w:rsidRPr="006720A6">
        <w:rPr>
          <w:rFonts w:ascii="Tahoma" w:hAnsi="Tahoma" w:cs="Tahoma"/>
          <w:sz w:val="18"/>
          <w:szCs w:val="18"/>
        </w:rPr>
        <w:t>1</w:t>
      </w:r>
      <w:r w:rsidR="00034A72" w:rsidRPr="006720A6">
        <w:rPr>
          <w:rFonts w:ascii="Tahoma" w:hAnsi="Tahoma" w:cs="Tahoma"/>
          <w:sz w:val="18"/>
          <w:szCs w:val="18"/>
        </w:rPr>
        <w:t>0</w:t>
      </w:r>
      <w:r w:rsidR="009F2E0F" w:rsidRPr="006720A6">
        <w:rPr>
          <w:rFonts w:ascii="Tahoma" w:hAnsi="Tahoma" w:cs="Tahoma"/>
          <w:sz w:val="18"/>
          <w:szCs w:val="18"/>
        </w:rPr>
        <w:t>.1</w:t>
      </w:r>
      <w:r w:rsidR="00A91DF8" w:rsidRPr="006720A6">
        <w:rPr>
          <w:rFonts w:ascii="Tahoma" w:hAnsi="Tahoma" w:cs="Tahoma"/>
          <w:sz w:val="18"/>
          <w:szCs w:val="18"/>
        </w:rPr>
        <w:t>.</w:t>
      </w:r>
      <w:r w:rsidRPr="006720A6">
        <w:rPr>
          <w:rFonts w:ascii="Tahoma" w:hAnsi="Tahoma" w:cs="Tahoma"/>
          <w:sz w:val="18"/>
          <w:szCs w:val="18"/>
        </w:rPr>
        <w:t xml:space="preserve"> deste edital, a apresentação de nova proposta, no prazo previsto na alínea </w:t>
      </w:r>
      <w:r w:rsidR="00AA370B" w:rsidRPr="006720A6">
        <w:rPr>
          <w:rFonts w:ascii="Tahoma" w:hAnsi="Tahoma" w:cs="Tahoma"/>
          <w:sz w:val="18"/>
          <w:szCs w:val="18"/>
        </w:rPr>
        <w:t>“</w:t>
      </w:r>
      <w:r w:rsidRPr="006720A6">
        <w:rPr>
          <w:rFonts w:ascii="Tahoma" w:hAnsi="Tahoma" w:cs="Tahoma"/>
          <w:sz w:val="18"/>
          <w:szCs w:val="18"/>
        </w:rPr>
        <w:t>a</w:t>
      </w:r>
      <w:r w:rsidR="00AA370B" w:rsidRPr="006720A6">
        <w:rPr>
          <w:rFonts w:ascii="Tahoma" w:hAnsi="Tahoma" w:cs="Tahoma"/>
          <w:sz w:val="18"/>
          <w:szCs w:val="18"/>
        </w:rPr>
        <w:t>”</w:t>
      </w:r>
      <w:r w:rsidRPr="006720A6">
        <w:rPr>
          <w:rFonts w:ascii="Tahoma" w:hAnsi="Tahoma" w:cs="Tahoma"/>
          <w:sz w:val="18"/>
          <w:szCs w:val="18"/>
        </w:rPr>
        <w:t xml:space="preserve"> deste item.</w:t>
      </w:r>
    </w:p>
    <w:p w14:paraId="0C1E0D74" w14:textId="77777777" w:rsidR="007A09FB" w:rsidRPr="006720A6" w:rsidRDefault="00356C1C"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1</w:t>
      </w:r>
      <w:r w:rsidR="00034A72" w:rsidRPr="006720A6">
        <w:rPr>
          <w:rFonts w:ascii="Tahoma" w:hAnsi="Tahoma" w:cs="Tahoma"/>
          <w:b/>
          <w:sz w:val="18"/>
          <w:szCs w:val="18"/>
        </w:rPr>
        <w:t>0</w:t>
      </w:r>
      <w:r w:rsidR="009F2E0F" w:rsidRPr="006720A6">
        <w:rPr>
          <w:rFonts w:ascii="Tahoma" w:hAnsi="Tahoma" w:cs="Tahoma"/>
          <w:b/>
          <w:sz w:val="18"/>
          <w:szCs w:val="18"/>
        </w:rPr>
        <w:t>.1.4</w:t>
      </w:r>
      <w:r w:rsidR="007A09FB" w:rsidRPr="006720A6">
        <w:rPr>
          <w:rFonts w:ascii="Tahoma" w:hAnsi="Tahoma" w:cs="Tahoma"/>
          <w:b/>
          <w:sz w:val="18"/>
          <w:szCs w:val="18"/>
        </w:rPr>
        <w:t>.</w:t>
      </w:r>
      <w:r w:rsidR="007A09FB" w:rsidRPr="006720A6">
        <w:rPr>
          <w:rFonts w:ascii="Tahoma" w:hAnsi="Tahoma" w:cs="Tahoma"/>
          <w:sz w:val="18"/>
          <w:szCs w:val="18"/>
        </w:rPr>
        <w:t xml:space="preserve"> O disposto no ite</w:t>
      </w:r>
      <w:r w:rsidR="009F2E0F" w:rsidRPr="006720A6">
        <w:rPr>
          <w:rFonts w:ascii="Tahoma" w:hAnsi="Tahoma" w:cs="Tahoma"/>
          <w:sz w:val="18"/>
          <w:szCs w:val="18"/>
        </w:rPr>
        <w:t xml:space="preserve">m </w:t>
      </w:r>
      <w:r w:rsidRPr="006720A6">
        <w:rPr>
          <w:rFonts w:ascii="Tahoma" w:hAnsi="Tahoma" w:cs="Tahoma"/>
          <w:sz w:val="18"/>
          <w:szCs w:val="18"/>
        </w:rPr>
        <w:t>1</w:t>
      </w:r>
      <w:r w:rsidR="00034A72" w:rsidRPr="006720A6">
        <w:rPr>
          <w:rFonts w:ascii="Tahoma" w:hAnsi="Tahoma" w:cs="Tahoma"/>
          <w:sz w:val="18"/>
          <w:szCs w:val="18"/>
        </w:rPr>
        <w:t>0</w:t>
      </w:r>
      <w:r w:rsidR="009F2E0F" w:rsidRPr="006720A6">
        <w:rPr>
          <w:rFonts w:ascii="Tahoma" w:hAnsi="Tahoma" w:cs="Tahoma"/>
          <w:sz w:val="18"/>
          <w:szCs w:val="18"/>
        </w:rPr>
        <w:t>.1</w:t>
      </w:r>
      <w:r w:rsidR="008C76CF" w:rsidRPr="006720A6">
        <w:rPr>
          <w:rFonts w:ascii="Tahoma" w:hAnsi="Tahoma" w:cs="Tahoma"/>
          <w:sz w:val="18"/>
          <w:szCs w:val="18"/>
        </w:rPr>
        <w:t>.2.</w:t>
      </w:r>
      <w:r w:rsidR="009F2E0F" w:rsidRPr="006720A6">
        <w:rPr>
          <w:rFonts w:ascii="Tahoma" w:hAnsi="Tahoma" w:cs="Tahoma"/>
          <w:sz w:val="18"/>
          <w:szCs w:val="18"/>
        </w:rPr>
        <w:t xml:space="preserve"> </w:t>
      </w:r>
      <w:r w:rsidR="007A09FB" w:rsidRPr="006720A6">
        <w:rPr>
          <w:rFonts w:ascii="Tahoma" w:hAnsi="Tahoma" w:cs="Tahoma"/>
          <w:sz w:val="18"/>
          <w:szCs w:val="18"/>
        </w:rPr>
        <w:t xml:space="preserve">não se aplica às hipóteses em que a proposta de menor valor inicial tiver sido apresentado por </w:t>
      </w:r>
      <w:r w:rsidR="009F2E0F" w:rsidRPr="006720A6">
        <w:rPr>
          <w:rFonts w:ascii="Tahoma" w:hAnsi="Tahoma" w:cs="Tahoma"/>
          <w:sz w:val="18"/>
          <w:szCs w:val="18"/>
        </w:rPr>
        <w:t>beneficiária da LC nº 123/2006</w:t>
      </w:r>
      <w:r w:rsidR="007A09FB" w:rsidRPr="006720A6">
        <w:rPr>
          <w:rFonts w:ascii="Tahoma" w:hAnsi="Tahoma" w:cs="Tahoma"/>
          <w:sz w:val="18"/>
          <w:szCs w:val="18"/>
        </w:rPr>
        <w:t>.</w:t>
      </w:r>
    </w:p>
    <w:p w14:paraId="77F6E145" w14:textId="77777777" w:rsidR="00FE7954" w:rsidRPr="006720A6" w:rsidRDefault="00FE7954"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1</w:t>
      </w:r>
      <w:r w:rsidR="00034A72" w:rsidRPr="006720A6">
        <w:rPr>
          <w:rFonts w:ascii="Tahoma" w:hAnsi="Tahoma" w:cs="Tahoma"/>
          <w:b/>
          <w:bCs/>
          <w:sz w:val="18"/>
          <w:szCs w:val="18"/>
        </w:rPr>
        <w:t>0</w:t>
      </w:r>
      <w:r w:rsidR="009F2E0F" w:rsidRPr="006720A6">
        <w:rPr>
          <w:rFonts w:ascii="Tahoma" w:hAnsi="Tahoma" w:cs="Tahoma"/>
          <w:b/>
          <w:bCs/>
          <w:sz w:val="18"/>
          <w:szCs w:val="18"/>
        </w:rPr>
        <w:t xml:space="preserve">.2. </w:t>
      </w:r>
      <w:r w:rsidR="00BA79C9" w:rsidRPr="006720A6">
        <w:rPr>
          <w:rFonts w:ascii="Tahoma" w:hAnsi="Tahoma" w:cs="Tahoma"/>
          <w:sz w:val="18"/>
          <w:szCs w:val="18"/>
        </w:rPr>
        <w:t xml:space="preserve">Se não houver licitante que atenda ao item </w:t>
      </w:r>
      <w:r w:rsidRPr="006720A6">
        <w:rPr>
          <w:rFonts w:ascii="Tahoma" w:hAnsi="Tahoma" w:cs="Tahoma"/>
          <w:sz w:val="18"/>
          <w:szCs w:val="18"/>
        </w:rPr>
        <w:t>1</w:t>
      </w:r>
      <w:r w:rsidR="00034A72" w:rsidRPr="006720A6">
        <w:rPr>
          <w:rFonts w:ascii="Tahoma" w:hAnsi="Tahoma" w:cs="Tahoma"/>
          <w:sz w:val="18"/>
          <w:szCs w:val="18"/>
        </w:rPr>
        <w:t>0</w:t>
      </w:r>
      <w:r w:rsidR="00BA79C9" w:rsidRPr="006720A6">
        <w:rPr>
          <w:rFonts w:ascii="Tahoma" w:hAnsi="Tahoma" w:cs="Tahoma"/>
          <w:sz w:val="18"/>
          <w:szCs w:val="18"/>
        </w:rPr>
        <w:t xml:space="preserve">.1 e seus subitens, </w:t>
      </w:r>
      <w:r w:rsidRPr="006720A6">
        <w:rPr>
          <w:rFonts w:ascii="Tahoma" w:hAnsi="Tahoma" w:cs="Tahoma"/>
          <w:sz w:val="18"/>
          <w:szCs w:val="18"/>
        </w:rPr>
        <w:t>serão utilizados os seguintes critérios de desempate, nesta ordem:</w:t>
      </w:r>
    </w:p>
    <w:p w14:paraId="552D14DE" w14:textId="77777777" w:rsidR="00FE7954" w:rsidRPr="006720A6" w:rsidRDefault="001620CB" w:rsidP="00512125">
      <w:pPr>
        <w:pStyle w:val="NormalWeb"/>
        <w:spacing w:before="0" w:beforeAutospacing="0" w:after="0" w:afterAutospacing="0" w:line="276" w:lineRule="auto"/>
        <w:jc w:val="both"/>
        <w:rPr>
          <w:rFonts w:ascii="Tahoma" w:hAnsi="Tahoma" w:cs="Tahoma"/>
          <w:sz w:val="18"/>
          <w:szCs w:val="18"/>
        </w:rPr>
      </w:pPr>
      <w:bookmarkStart w:id="21" w:name="art60i"/>
      <w:bookmarkEnd w:id="21"/>
      <w:r w:rsidRPr="006720A6">
        <w:rPr>
          <w:rFonts w:ascii="Tahoma" w:hAnsi="Tahoma" w:cs="Tahoma"/>
          <w:b/>
          <w:bCs/>
          <w:sz w:val="18"/>
          <w:szCs w:val="18"/>
        </w:rPr>
        <w:t>a)</w:t>
      </w:r>
      <w:r w:rsidR="00FE7954" w:rsidRPr="006720A6">
        <w:rPr>
          <w:rFonts w:ascii="Tahoma" w:hAnsi="Tahoma" w:cs="Tahoma"/>
          <w:sz w:val="18"/>
          <w:szCs w:val="18"/>
        </w:rPr>
        <w:t xml:space="preserve"> disputa final, hipótese em que os licitantes empatados poderão apresentar nova proposta em ato contínuo à classificação;</w:t>
      </w:r>
    </w:p>
    <w:p w14:paraId="3D866BC7" w14:textId="77777777" w:rsidR="00FE7954" w:rsidRPr="006720A6" w:rsidRDefault="001620CB" w:rsidP="00512125">
      <w:pPr>
        <w:pStyle w:val="NormalWeb"/>
        <w:spacing w:before="0" w:beforeAutospacing="0" w:after="0" w:afterAutospacing="0" w:line="276" w:lineRule="auto"/>
        <w:jc w:val="both"/>
        <w:rPr>
          <w:rFonts w:ascii="Tahoma" w:hAnsi="Tahoma" w:cs="Tahoma"/>
          <w:sz w:val="18"/>
          <w:szCs w:val="18"/>
        </w:rPr>
      </w:pPr>
      <w:bookmarkStart w:id="22" w:name="art60ii"/>
      <w:bookmarkEnd w:id="22"/>
      <w:r w:rsidRPr="006720A6">
        <w:rPr>
          <w:rFonts w:ascii="Tahoma" w:hAnsi="Tahoma" w:cs="Tahoma"/>
          <w:b/>
          <w:bCs/>
          <w:sz w:val="18"/>
          <w:szCs w:val="18"/>
        </w:rPr>
        <w:t>b)</w:t>
      </w:r>
      <w:r w:rsidR="00FE7954" w:rsidRPr="006720A6">
        <w:rPr>
          <w:rFonts w:ascii="Tahoma" w:hAnsi="Tahoma" w:cs="Tahoma"/>
          <w:sz w:val="18"/>
          <w:szCs w:val="18"/>
        </w:rPr>
        <w:t xml:space="preserve"> avaliação do desempenho contratual prévio dos licitantes, para a qual </w:t>
      </w:r>
      <w:r w:rsidRPr="006720A6">
        <w:rPr>
          <w:rFonts w:ascii="Tahoma" w:hAnsi="Tahoma" w:cs="Tahoma"/>
          <w:sz w:val="18"/>
          <w:szCs w:val="18"/>
        </w:rPr>
        <w:t>serão</w:t>
      </w:r>
      <w:r w:rsidR="00FE7954" w:rsidRPr="006720A6">
        <w:rPr>
          <w:rFonts w:ascii="Tahoma" w:hAnsi="Tahoma" w:cs="Tahoma"/>
          <w:sz w:val="18"/>
          <w:szCs w:val="18"/>
        </w:rPr>
        <w:t xml:space="preserve"> ser utilizados registros cadastrais para efeito de atesto de cumprimento de obrigações </w:t>
      </w:r>
      <w:r w:rsidR="00917C0C" w:rsidRPr="006720A6">
        <w:rPr>
          <w:rFonts w:ascii="Tahoma" w:hAnsi="Tahoma" w:cs="Tahoma"/>
          <w:sz w:val="18"/>
          <w:szCs w:val="18"/>
        </w:rPr>
        <w:t>decorrentes de outras contratações</w:t>
      </w:r>
      <w:r w:rsidR="00FE7954" w:rsidRPr="006720A6">
        <w:rPr>
          <w:rFonts w:ascii="Tahoma" w:hAnsi="Tahoma" w:cs="Tahoma"/>
          <w:sz w:val="18"/>
          <w:szCs w:val="18"/>
        </w:rPr>
        <w:t>;</w:t>
      </w:r>
    </w:p>
    <w:p w14:paraId="68E1970B" w14:textId="77777777" w:rsidR="00FE7954" w:rsidRPr="006720A6" w:rsidRDefault="00917C0C" w:rsidP="00512125">
      <w:pPr>
        <w:pStyle w:val="NormalWeb"/>
        <w:spacing w:before="0" w:beforeAutospacing="0" w:after="0" w:afterAutospacing="0" w:line="276" w:lineRule="auto"/>
        <w:jc w:val="both"/>
        <w:rPr>
          <w:rFonts w:ascii="Tahoma" w:hAnsi="Tahoma" w:cs="Tahoma"/>
          <w:sz w:val="18"/>
          <w:szCs w:val="18"/>
        </w:rPr>
      </w:pPr>
      <w:bookmarkStart w:id="23" w:name="art60iii"/>
      <w:bookmarkEnd w:id="23"/>
      <w:r w:rsidRPr="006720A6">
        <w:rPr>
          <w:rFonts w:ascii="Tahoma" w:hAnsi="Tahoma" w:cs="Tahoma"/>
          <w:b/>
          <w:bCs/>
          <w:sz w:val="18"/>
          <w:szCs w:val="18"/>
        </w:rPr>
        <w:t>c)</w:t>
      </w:r>
      <w:r w:rsidR="00FE7954" w:rsidRPr="006720A6">
        <w:rPr>
          <w:rFonts w:ascii="Tahoma" w:hAnsi="Tahoma" w:cs="Tahoma"/>
          <w:sz w:val="18"/>
          <w:szCs w:val="18"/>
        </w:rPr>
        <w:t xml:space="preserve"> desenvolvimento pelo licitante de ações de equidade entre homens e mulheres no ambiente de trabalho, conforme regulamento</w:t>
      </w:r>
      <w:r w:rsidR="00EE627B" w:rsidRPr="006720A6">
        <w:rPr>
          <w:rFonts w:ascii="Tahoma" w:hAnsi="Tahoma" w:cs="Tahoma"/>
          <w:sz w:val="18"/>
          <w:szCs w:val="18"/>
        </w:rPr>
        <w:t>.</w:t>
      </w:r>
    </w:p>
    <w:p w14:paraId="316C7476" w14:textId="77777777" w:rsidR="00FE7954" w:rsidRPr="006720A6" w:rsidRDefault="009222EA" w:rsidP="00512125">
      <w:pPr>
        <w:pStyle w:val="NormalWeb"/>
        <w:spacing w:before="0" w:beforeAutospacing="0" w:after="0" w:afterAutospacing="0" w:line="276" w:lineRule="auto"/>
        <w:jc w:val="both"/>
        <w:rPr>
          <w:rFonts w:ascii="Tahoma" w:hAnsi="Tahoma" w:cs="Tahoma"/>
          <w:sz w:val="18"/>
          <w:szCs w:val="18"/>
        </w:rPr>
      </w:pPr>
      <w:bookmarkStart w:id="24" w:name="art60iv"/>
      <w:bookmarkEnd w:id="24"/>
      <w:r w:rsidRPr="006720A6">
        <w:rPr>
          <w:rFonts w:ascii="Tahoma" w:hAnsi="Tahoma" w:cs="Tahoma"/>
          <w:b/>
          <w:bCs/>
          <w:sz w:val="18"/>
          <w:szCs w:val="18"/>
        </w:rPr>
        <w:t>d)</w:t>
      </w:r>
      <w:r w:rsidR="00FE7954" w:rsidRPr="006720A6">
        <w:rPr>
          <w:rFonts w:ascii="Tahoma" w:hAnsi="Tahoma" w:cs="Tahoma"/>
          <w:sz w:val="18"/>
          <w:szCs w:val="18"/>
        </w:rPr>
        <w:t xml:space="preserve"> desenvolvimento pelo licitante de programa de integridade, conforme orientações dos órgãos de controle.</w:t>
      </w:r>
    </w:p>
    <w:p w14:paraId="28BCA930" w14:textId="77777777" w:rsidR="00FE7954" w:rsidRPr="006720A6" w:rsidRDefault="009222EA" w:rsidP="00512125">
      <w:pPr>
        <w:pStyle w:val="NormalWeb"/>
        <w:spacing w:before="0" w:beforeAutospacing="0" w:after="0" w:afterAutospacing="0" w:line="276" w:lineRule="auto"/>
        <w:jc w:val="both"/>
        <w:rPr>
          <w:rFonts w:ascii="Tahoma" w:hAnsi="Tahoma" w:cs="Tahoma"/>
          <w:sz w:val="18"/>
          <w:szCs w:val="18"/>
        </w:rPr>
      </w:pPr>
      <w:bookmarkStart w:id="25" w:name="art60§1"/>
      <w:bookmarkEnd w:id="25"/>
      <w:r w:rsidRPr="006720A6">
        <w:rPr>
          <w:rFonts w:ascii="Tahoma" w:hAnsi="Tahoma" w:cs="Tahoma"/>
          <w:b/>
          <w:bCs/>
          <w:sz w:val="18"/>
          <w:szCs w:val="18"/>
        </w:rPr>
        <w:t>1</w:t>
      </w:r>
      <w:r w:rsidR="00034A72" w:rsidRPr="006720A6">
        <w:rPr>
          <w:rFonts w:ascii="Tahoma" w:hAnsi="Tahoma" w:cs="Tahoma"/>
          <w:b/>
          <w:bCs/>
          <w:sz w:val="18"/>
          <w:szCs w:val="18"/>
        </w:rPr>
        <w:t>0</w:t>
      </w:r>
      <w:r w:rsidRPr="006720A6">
        <w:rPr>
          <w:rFonts w:ascii="Tahoma" w:hAnsi="Tahoma" w:cs="Tahoma"/>
          <w:b/>
          <w:bCs/>
          <w:sz w:val="18"/>
          <w:szCs w:val="18"/>
        </w:rPr>
        <w:t>.3</w:t>
      </w:r>
      <w:r w:rsidRPr="006720A6">
        <w:rPr>
          <w:rFonts w:ascii="Tahoma" w:hAnsi="Tahoma" w:cs="Tahoma"/>
          <w:sz w:val="18"/>
          <w:szCs w:val="18"/>
        </w:rPr>
        <w:t xml:space="preserve"> </w:t>
      </w:r>
      <w:r w:rsidR="00FE7954" w:rsidRPr="006720A6">
        <w:rPr>
          <w:rFonts w:ascii="Tahoma" w:hAnsi="Tahoma" w:cs="Tahoma"/>
          <w:sz w:val="18"/>
          <w:szCs w:val="18"/>
        </w:rPr>
        <w:t>Em igualdade de condições, se não houver desempate, será assegurada preferência, sucessivamente, aos bens e serviços produzidos ou prestados por:</w:t>
      </w:r>
    </w:p>
    <w:p w14:paraId="68B35380" w14:textId="77777777" w:rsidR="00FE7954" w:rsidRPr="006720A6" w:rsidRDefault="00C577FD" w:rsidP="00512125">
      <w:pPr>
        <w:pStyle w:val="NormalWeb"/>
        <w:spacing w:before="0" w:beforeAutospacing="0" w:after="0" w:afterAutospacing="0" w:line="276" w:lineRule="auto"/>
        <w:jc w:val="both"/>
        <w:rPr>
          <w:rFonts w:ascii="Tahoma" w:hAnsi="Tahoma" w:cs="Tahoma"/>
          <w:sz w:val="18"/>
          <w:szCs w:val="18"/>
        </w:rPr>
      </w:pPr>
      <w:bookmarkStart w:id="26" w:name="art60§1i"/>
      <w:bookmarkEnd w:id="26"/>
      <w:r w:rsidRPr="006720A6">
        <w:rPr>
          <w:rFonts w:ascii="Tahoma" w:hAnsi="Tahoma" w:cs="Tahoma"/>
          <w:b/>
          <w:bCs/>
          <w:sz w:val="18"/>
          <w:szCs w:val="18"/>
        </w:rPr>
        <w:t>a)</w:t>
      </w:r>
      <w:r w:rsidR="00FE7954" w:rsidRPr="006720A6">
        <w:rPr>
          <w:rFonts w:ascii="Tahoma" w:hAnsi="Tahoma" w:cs="Tahoma"/>
          <w:sz w:val="18"/>
          <w:szCs w:val="18"/>
        </w:rPr>
        <w:t xml:space="preserve"> empresas estabelecidas no território do Estado;</w:t>
      </w:r>
    </w:p>
    <w:p w14:paraId="42975720" w14:textId="77777777" w:rsidR="00FE7954" w:rsidRPr="006720A6" w:rsidRDefault="00C577FD" w:rsidP="00512125">
      <w:pPr>
        <w:pStyle w:val="NormalWeb"/>
        <w:spacing w:before="0" w:beforeAutospacing="0" w:after="0" w:afterAutospacing="0" w:line="276" w:lineRule="auto"/>
        <w:jc w:val="both"/>
        <w:rPr>
          <w:rFonts w:ascii="Tahoma" w:hAnsi="Tahoma" w:cs="Tahoma"/>
          <w:sz w:val="18"/>
          <w:szCs w:val="18"/>
        </w:rPr>
      </w:pPr>
      <w:bookmarkStart w:id="27" w:name="art60§1ii"/>
      <w:bookmarkEnd w:id="27"/>
      <w:r w:rsidRPr="006720A6">
        <w:rPr>
          <w:rFonts w:ascii="Tahoma" w:hAnsi="Tahoma" w:cs="Tahoma"/>
          <w:b/>
          <w:bCs/>
          <w:sz w:val="18"/>
          <w:szCs w:val="18"/>
        </w:rPr>
        <w:t>b)</w:t>
      </w:r>
      <w:r w:rsidRPr="006720A6">
        <w:rPr>
          <w:rFonts w:ascii="Tahoma" w:hAnsi="Tahoma" w:cs="Tahoma"/>
          <w:sz w:val="18"/>
          <w:szCs w:val="18"/>
        </w:rPr>
        <w:t xml:space="preserve"> </w:t>
      </w:r>
      <w:r w:rsidR="00FE7954" w:rsidRPr="006720A6">
        <w:rPr>
          <w:rFonts w:ascii="Tahoma" w:hAnsi="Tahoma" w:cs="Tahoma"/>
          <w:sz w:val="18"/>
          <w:szCs w:val="18"/>
        </w:rPr>
        <w:t>empresas brasileiras;</w:t>
      </w:r>
    </w:p>
    <w:p w14:paraId="42F6499B" w14:textId="77777777" w:rsidR="00FE7954" w:rsidRPr="006720A6" w:rsidRDefault="00C577FD" w:rsidP="00512125">
      <w:pPr>
        <w:pStyle w:val="NormalWeb"/>
        <w:spacing w:before="0" w:beforeAutospacing="0" w:after="0" w:afterAutospacing="0" w:line="276" w:lineRule="auto"/>
        <w:jc w:val="both"/>
        <w:rPr>
          <w:rFonts w:ascii="Tahoma" w:hAnsi="Tahoma" w:cs="Tahoma"/>
          <w:sz w:val="18"/>
          <w:szCs w:val="18"/>
        </w:rPr>
      </w:pPr>
      <w:bookmarkStart w:id="28" w:name="art60§1iii"/>
      <w:bookmarkEnd w:id="28"/>
      <w:r w:rsidRPr="006720A6">
        <w:rPr>
          <w:rFonts w:ascii="Tahoma" w:hAnsi="Tahoma" w:cs="Tahoma"/>
          <w:b/>
          <w:bCs/>
          <w:sz w:val="18"/>
          <w:szCs w:val="18"/>
        </w:rPr>
        <w:t>c)</w:t>
      </w:r>
      <w:r w:rsidR="00FE7954" w:rsidRPr="006720A6">
        <w:rPr>
          <w:rFonts w:ascii="Tahoma" w:hAnsi="Tahoma" w:cs="Tahoma"/>
          <w:sz w:val="18"/>
          <w:szCs w:val="18"/>
        </w:rPr>
        <w:t xml:space="preserve"> empresas que invistam em pesquisa e no desenvolvimento de tecnologia no País;</w:t>
      </w:r>
    </w:p>
    <w:p w14:paraId="7D72971F" w14:textId="77777777" w:rsidR="00FE7954" w:rsidRDefault="00C577FD" w:rsidP="00512125">
      <w:pPr>
        <w:pStyle w:val="NormalWeb"/>
        <w:spacing w:before="0" w:beforeAutospacing="0" w:after="0" w:afterAutospacing="0" w:line="276" w:lineRule="auto"/>
        <w:jc w:val="both"/>
        <w:rPr>
          <w:rStyle w:val="Hyperlink"/>
          <w:rFonts w:ascii="Tahoma" w:hAnsi="Tahoma" w:cs="Tahoma"/>
          <w:color w:val="auto"/>
          <w:sz w:val="18"/>
          <w:szCs w:val="18"/>
          <w:u w:val="none"/>
        </w:rPr>
      </w:pPr>
      <w:bookmarkStart w:id="29" w:name="art60§1iv"/>
      <w:bookmarkEnd w:id="29"/>
      <w:r w:rsidRPr="006720A6">
        <w:rPr>
          <w:rFonts w:ascii="Tahoma" w:hAnsi="Tahoma" w:cs="Tahoma"/>
          <w:b/>
          <w:bCs/>
          <w:sz w:val="18"/>
          <w:szCs w:val="18"/>
        </w:rPr>
        <w:t>e)</w:t>
      </w:r>
      <w:r w:rsidR="00FE7954" w:rsidRPr="006720A6">
        <w:rPr>
          <w:rFonts w:ascii="Tahoma" w:hAnsi="Tahoma" w:cs="Tahoma"/>
          <w:sz w:val="18"/>
          <w:szCs w:val="18"/>
        </w:rPr>
        <w:t xml:space="preserve"> empresas que comprovem a prática de mitigação, nos termos da </w:t>
      </w:r>
      <w:hyperlink r:id="rId11" w:history="1">
        <w:r w:rsidR="00FE7954" w:rsidRPr="006720A6">
          <w:rPr>
            <w:rStyle w:val="Hyperlink"/>
            <w:rFonts w:ascii="Tahoma" w:hAnsi="Tahoma" w:cs="Tahoma"/>
            <w:color w:val="auto"/>
            <w:sz w:val="18"/>
            <w:szCs w:val="18"/>
            <w:u w:val="none"/>
          </w:rPr>
          <w:t>Lei nº 12.187, de 29 de dezembro de 2009.</w:t>
        </w:r>
      </w:hyperlink>
    </w:p>
    <w:p w14:paraId="06BE73DD" w14:textId="70AC6343" w:rsidR="0057636A" w:rsidRPr="0057636A" w:rsidRDefault="0057636A" w:rsidP="00512125">
      <w:pPr>
        <w:pStyle w:val="NormalWeb"/>
        <w:spacing w:before="0" w:beforeAutospacing="0" w:after="0" w:afterAutospacing="0" w:line="276" w:lineRule="auto"/>
        <w:jc w:val="both"/>
        <w:rPr>
          <w:rFonts w:ascii="Tahoma" w:hAnsi="Tahoma" w:cs="Tahoma"/>
          <w:sz w:val="18"/>
          <w:szCs w:val="18"/>
        </w:rPr>
      </w:pPr>
      <w:r w:rsidRPr="00D964D6">
        <w:rPr>
          <w:rStyle w:val="Hyperlink"/>
          <w:rFonts w:ascii="Tahoma" w:hAnsi="Tahoma" w:cs="Tahoma"/>
          <w:b/>
          <w:bCs/>
          <w:color w:val="auto"/>
          <w:sz w:val="18"/>
          <w:szCs w:val="18"/>
          <w:u w:val="none"/>
        </w:rPr>
        <w:t xml:space="preserve">10.4 </w:t>
      </w:r>
      <w:r w:rsidRPr="00D964D6">
        <w:rPr>
          <w:rStyle w:val="Hyperlink"/>
          <w:rFonts w:ascii="Tahoma" w:hAnsi="Tahoma" w:cs="Tahoma"/>
          <w:color w:val="auto"/>
          <w:sz w:val="18"/>
          <w:szCs w:val="18"/>
          <w:u w:val="none"/>
        </w:rPr>
        <w:t>O disposto no item 10 não se aplica quando a licitação for exclusiva para ME/EPP.</w:t>
      </w:r>
    </w:p>
    <w:p w14:paraId="301C7BF8" w14:textId="77777777" w:rsidR="009609BB" w:rsidRPr="006720A6" w:rsidRDefault="009609BB" w:rsidP="00512125">
      <w:pPr>
        <w:tabs>
          <w:tab w:val="left" w:pos="1134"/>
        </w:tabs>
        <w:spacing w:line="276" w:lineRule="auto"/>
        <w:jc w:val="both"/>
        <w:rPr>
          <w:rFonts w:ascii="Tahoma" w:hAnsi="Tahoma" w:cs="Tahoma"/>
          <w:b/>
          <w:sz w:val="18"/>
          <w:szCs w:val="18"/>
        </w:rPr>
      </w:pPr>
    </w:p>
    <w:p w14:paraId="4FCCAEBC" w14:textId="77777777" w:rsidR="00B96B95" w:rsidRPr="006720A6" w:rsidRDefault="008E4508"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1</w:t>
      </w:r>
      <w:r w:rsidR="00034A72" w:rsidRPr="006720A6">
        <w:rPr>
          <w:rFonts w:ascii="Tahoma" w:hAnsi="Tahoma" w:cs="Tahoma"/>
          <w:b/>
          <w:sz w:val="18"/>
          <w:szCs w:val="18"/>
        </w:rPr>
        <w:t>1</w:t>
      </w:r>
      <w:r w:rsidR="00CC61E0" w:rsidRPr="006720A6">
        <w:rPr>
          <w:rFonts w:ascii="Tahoma" w:hAnsi="Tahoma" w:cs="Tahoma"/>
          <w:b/>
          <w:sz w:val="18"/>
          <w:szCs w:val="18"/>
        </w:rPr>
        <w:t xml:space="preserve">. </w:t>
      </w:r>
      <w:r w:rsidR="00092A96" w:rsidRPr="006720A6">
        <w:rPr>
          <w:rFonts w:ascii="Tahoma" w:hAnsi="Tahoma" w:cs="Tahoma"/>
          <w:b/>
          <w:sz w:val="18"/>
          <w:szCs w:val="18"/>
        </w:rPr>
        <w:t>NEGOCIAÇÃO E JULGAMENT</w:t>
      </w:r>
      <w:r w:rsidR="00B96B95" w:rsidRPr="006720A6">
        <w:rPr>
          <w:rFonts w:ascii="Tahoma" w:hAnsi="Tahoma" w:cs="Tahoma"/>
          <w:b/>
          <w:sz w:val="18"/>
          <w:szCs w:val="18"/>
        </w:rPr>
        <w:t>O</w:t>
      </w:r>
    </w:p>
    <w:p w14:paraId="7A5853BC" w14:textId="77777777" w:rsidR="00E324B7" w:rsidRPr="006720A6" w:rsidRDefault="00142F3F" w:rsidP="00512125">
      <w:pPr>
        <w:tabs>
          <w:tab w:val="left" w:pos="1134"/>
        </w:tabs>
        <w:spacing w:line="276" w:lineRule="auto"/>
        <w:jc w:val="both"/>
        <w:rPr>
          <w:rFonts w:ascii="Tahoma" w:hAnsi="Tahoma" w:cs="Tahoma"/>
          <w:sz w:val="18"/>
          <w:szCs w:val="18"/>
          <w:lang w:eastAsia="hi-IN"/>
        </w:rPr>
      </w:pPr>
      <w:r w:rsidRPr="006720A6">
        <w:rPr>
          <w:rFonts w:ascii="Tahoma" w:hAnsi="Tahoma" w:cs="Tahoma"/>
          <w:b/>
          <w:sz w:val="18"/>
          <w:szCs w:val="18"/>
        </w:rPr>
        <w:t>1</w:t>
      </w:r>
      <w:r w:rsidR="00034A72" w:rsidRPr="006720A6">
        <w:rPr>
          <w:rFonts w:ascii="Tahoma" w:hAnsi="Tahoma" w:cs="Tahoma"/>
          <w:b/>
          <w:sz w:val="18"/>
          <w:szCs w:val="18"/>
        </w:rPr>
        <w:t>1</w:t>
      </w:r>
      <w:r w:rsidRPr="006720A6">
        <w:rPr>
          <w:rFonts w:ascii="Tahoma" w:hAnsi="Tahoma" w:cs="Tahoma"/>
          <w:b/>
          <w:sz w:val="18"/>
          <w:szCs w:val="18"/>
        </w:rPr>
        <w:t>.1.</w:t>
      </w:r>
      <w:r w:rsidR="00E324B7" w:rsidRPr="006720A6">
        <w:rPr>
          <w:rFonts w:ascii="Tahoma" w:hAnsi="Tahoma" w:cs="Tahoma"/>
          <w:b/>
          <w:sz w:val="18"/>
          <w:szCs w:val="18"/>
        </w:rPr>
        <w:t xml:space="preserve"> </w:t>
      </w:r>
      <w:r w:rsidR="00E324B7" w:rsidRPr="006720A6">
        <w:rPr>
          <w:rFonts w:ascii="Tahoma" w:hAnsi="Tahoma" w:cs="Tahoma"/>
          <w:sz w:val="18"/>
          <w:szCs w:val="18"/>
        </w:rPr>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299153A7" w14:textId="77777777" w:rsidR="00E324B7" w:rsidRPr="006720A6" w:rsidRDefault="00E324B7" w:rsidP="00512125">
      <w:pPr>
        <w:spacing w:line="276" w:lineRule="auto"/>
        <w:jc w:val="both"/>
        <w:rPr>
          <w:rFonts w:ascii="Tahoma" w:hAnsi="Tahoma" w:cs="Tahoma"/>
          <w:sz w:val="18"/>
          <w:szCs w:val="18"/>
        </w:rPr>
      </w:pPr>
      <w:r w:rsidRPr="006720A6">
        <w:rPr>
          <w:rFonts w:ascii="Tahoma" w:hAnsi="Tahoma" w:cs="Tahoma"/>
          <w:b/>
          <w:sz w:val="18"/>
          <w:szCs w:val="18"/>
        </w:rPr>
        <w:t>1</w:t>
      </w:r>
      <w:r w:rsidR="00034A72" w:rsidRPr="006720A6">
        <w:rPr>
          <w:rFonts w:ascii="Tahoma" w:hAnsi="Tahoma" w:cs="Tahoma"/>
          <w:b/>
          <w:sz w:val="18"/>
          <w:szCs w:val="18"/>
        </w:rPr>
        <w:t>1</w:t>
      </w:r>
      <w:r w:rsidRPr="006720A6">
        <w:rPr>
          <w:rFonts w:ascii="Tahoma" w:hAnsi="Tahoma" w:cs="Tahoma"/>
          <w:b/>
          <w:sz w:val="18"/>
          <w:szCs w:val="18"/>
        </w:rPr>
        <w:t xml:space="preserve">.2. </w:t>
      </w:r>
      <w:r w:rsidRPr="006720A6">
        <w:rPr>
          <w:rFonts w:ascii="Tahoma" w:hAnsi="Tahoma" w:cs="Tahoma"/>
          <w:bCs/>
          <w:sz w:val="18"/>
          <w:szCs w:val="18"/>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4742E6FD" w14:textId="77777777" w:rsidR="000F2551" w:rsidRPr="006720A6" w:rsidRDefault="002802DC" w:rsidP="00512125">
      <w:pPr>
        <w:spacing w:line="276" w:lineRule="auto"/>
        <w:jc w:val="both"/>
        <w:rPr>
          <w:rFonts w:ascii="Tahoma" w:hAnsi="Tahoma" w:cs="Tahoma"/>
          <w:sz w:val="18"/>
          <w:szCs w:val="18"/>
        </w:rPr>
      </w:pPr>
      <w:r w:rsidRPr="006720A6">
        <w:rPr>
          <w:rFonts w:ascii="Tahoma" w:hAnsi="Tahoma" w:cs="Tahoma"/>
          <w:b/>
          <w:bCs/>
          <w:sz w:val="18"/>
          <w:szCs w:val="18"/>
        </w:rPr>
        <w:t>1</w:t>
      </w:r>
      <w:r w:rsidR="00034A72" w:rsidRPr="006720A6">
        <w:rPr>
          <w:rFonts w:ascii="Tahoma" w:hAnsi="Tahoma" w:cs="Tahoma"/>
          <w:b/>
          <w:bCs/>
          <w:sz w:val="18"/>
          <w:szCs w:val="18"/>
        </w:rPr>
        <w:t>1</w:t>
      </w:r>
      <w:r w:rsidRPr="006720A6">
        <w:rPr>
          <w:rFonts w:ascii="Tahoma" w:hAnsi="Tahoma" w:cs="Tahoma"/>
          <w:b/>
          <w:bCs/>
          <w:sz w:val="18"/>
          <w:szCs w:val="18"/>
        </w:rPr>
        <w:t xml:space="preserve">.3. </w:t>
      </w:r>
      <w:r w:rsidR="00E324B7" w:rsidRPr="006720A6">
        <w:rPr>
          <w:rFonts w:ascii="Tahoma" w:hAnsi="Tahoma" w:cs="Tahoma"/>
          <w:sz w:val="18"/>
          <w:szCs w:val="18"/>
        </w:rPr>
        <w:t>Encerrada a etapa de negociação</w:t>
      </w:r>
      <w:r w:rsidRPr="006720A6">
        <w:rPr>
          <w:rFonts w:ascii="Tahoma" w:hAnsi="Tahoma" w:cs="Tahoma"/>
          <w:sz w:val="18"/>
          <w:szCs w:val="18"/>
        </w:rPr>
        <w:t>,</w:t>
      </w:r>
      <w:r w:rsidR="00E324B7" w:rsidRPr="006720A6">
        <w:rPr>
          <w:rFonts w:ascii="Tahoma" w:hAnsi="Tahoma" w:cs="Tahoma"/>
          <w:sz w:val="18"/>
          <w:szCs w:val="18"/>
        </w:rPr>
        <w:t xml:space="preserve"> </w:t>
      </w:r>
      <w:r w:rsidRPr="006720A6">
        <w:rPr>
          <w:rFonts w:ascii="Tahoma" w:hAnsi="Tahoma" w:cs="Tahoma"/>
          <w:sz w:val="18"/>
          <w:szCs w:val="18"/>
        </w:rPr>
        <w:t>será</w:t>
      </w:r>
      <w:r w:rsidR="00E324B7" w:rsidRPr="006720A6">
        <w:rPr>
          <w:rFonts w:ascii="Tahoma" w:hAnsi="Tahoma" w:cs="Tahoma"/>
          <w:sz w:val="18"/>
          <w:szCs w:val="18"/>
        </w:rPr>
        <w:t xml:space="preserve"> examina</w:t>
      </w:r>
      <w:r w:rsidRPr="006720A6">
        <w:rPr>
          <w:rFonts w:ascii="Tahoma" w:hAnsi="Tahoma" w:cs="Tahoma"/>
          <w:sz w:val="18"/>
          <w:szCs w:val="18"/>
        </w:rPr>
        <w:t>da</w:t>
      </w:r>
      <w:r w:rsidR="00E324B7" w:rsidRPr="006720A6">
        <w:rPr>
          <w:rFonts w:ascii="Tahoma" w:hAnsi="Tahoma" w:cs="Tahoma"/>
          <w:sz w:val="18"/>
          <w:szCs w:val="18"/>
        </w:rPr>
        <w:t xml:space="preserve"> a proposta classificada em primeiro lugar quanto à adequação ao objeto e à compatibilidade do preço em relação </w:t>
      </w:r>
      <w:r w:rsidRPr="006720A6">
        <w:rPr>
          <w:rFonts w:ascii="Tahoma" w:hAnsi="Tahoma" w:cs="Tahoma"/>
          <w:sz w:val="18"/>
          <w:szCs w:val="18"/>
        </w:rPr>
        <w:t>valor de referência da Administração.</w:t>
      </w:r>
    </w:p>
    <w:p w14:paraId="6CA45006" w14:textId="77777777" w:rsidR="00E324B7" w:rsidRPr="006720A6" w:rsidRDefault="005A6C73" w:rsidP="00512125">
      <w:pPr>
        <w:spacing w:line="276" w:lineRule="auto"/>
        <w:jc w:val="both"/>
        <w:rPr>
          <w:rFonts w:ascii="Tahoma" w:hAnsi="Tahoma" w:cs="Tahoma"/>
          <w:sz w:val="18"/>
          <w:szCs w:val="18"/>
        </w:rPr>
      </w:pPr>
      <w:r w:rsidRPr="006720A6">
        <w:rPr>
          <w:rFonts w:ascii="Tahoma" w:hAnsi="Tahoma" w:cs="Tahoma"/>
          <w:b/>
          <w:sz w:val="18"/>
          <w:szCs w:val="18"/>
        </w:rPr>
        <w:t>1</w:t>
      </w:r>
      <w:r w:rsidR="00034A72" w:rsidRPr="006720A6">
        <w:rPr>
          <w:rFonts w:ascii="Tahoma" w:hAnsi="Tahoma" w:cs="Tahoma"/>
          <w:b/>
          <w:sz w:val="18"/>
          <w:szCs w:val="18"/>
        </w:rPr>
        <w:t>1</w:t>
      </w:r>
      <w:r w:rsidR="000F2551" w:rsidRPr="006720A6">
        <w:rPr>
          <w:rFonts w:ascii="Tahoma" w:hAnsi="Tahoma" w:cs="Tahoma"/>
          <w:b/>
          <w:sz w:val="18"/>
          <w:szCs w:val="18"/>
        </w:rPr>
        <w:t>.4</w:t>
      </w:r>
      <w:r w:rsidR="00E324B7" w:rsidRPr="006720A6">
        <w:rPr>
          <w:rFonts w:ascii="Tahoma" w:hAnsi="Tahoma" w:cs="Tahoma"/>
          <w:b/>
          <w:sz w:val="18"/>
          <w:szCs w:val="18"/>
        </w:rPr>
        <w:t xml:space="preserve">. </w:t>
      </w:r>
      <w:r w:rsidR="00E324B7" w:rsidRPr="006720A6">
        <w:rPr>
          <w:rFonts w:ascii="Tahoma" w:hAnsi="Tahoma" w:cs="Tahoma"/>
          <w:sz w:val="18"/>
          <w:szCs w:val="18"/>
        </w:rPr>
        <w:t>Não serão consideradas, para julgamento das propostas, vantagens não previstas no edital.</w:t>
      </w:r>
    </w:p>
    <w:p w14:paraId="769EE765" w14:textId="77777777" w:rsidR="00F27142" w:rsidRPr="006720A6" w:rsidRDefault="00F27142" w:rsidP="00512125">
      <w:pPr>
        <w:spacing w:line="276" w:lineRule="auto"/>
        <w:jc w:val="both"/>
        <w:rPr>
          <w:rFonts w:ascii="Tahoma" w:hAnsi="Tahoma" w:cs="Tahoma"/>
          <w:sz w:val="18"/>
          <w:szCs w:val="18"/>
        </w:rPr>
      </w:pPr>
    </w:p>
    <w:p w14:paraId="491FF937" w14:textId="77777777" w:rsidR="00CC61E0" w:rsidRPr="006720A6" w:rsidRDefault="00CC61E0"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1</w:t>
      </w:r>
      <w:r w:rsidR="00034A72" w:rsidRPr="006720A6">
        <w:rPr>
          <w:rFonts w:ascii="Tahoma" w:hAnsi="Tahoma" w:cs="Tahoma"/>
          <w:b/>
          <w:sz w:val="18"/>
          <w:szCs w:val="18"/>
        </w:rPr>
        <w:t>2</w:t>
      </w:r>
      <w:r w:rsidRPr="006720A6">
        <w:rPr>
          <w:rFonts w:ascii="Tahoma" w:hAnsi="Tahoma" w:cs="Tahoma"/>
          <w:b/>
          <w:sz w:val="18"/>
          <w:szCs w:val="18"/>
        </w:rPr>
        <w:t>. VERIFICAÇÃO DA HABILITAÇÃO</w:t>
      </w:r>
    </w:p>
    <w:p w14:paraId="6AA87FA1" w14:textId="77777777" w:rsidR="00115FD8" w:rsidRPr="006720A6" w:rsidRDefault="000C3D45" w:rsidP="00512125">
      <w:pPr>
        <w:pStyle w:val="Default"/>
        <w:spacing w:line="276" w:lineRule="auto"/>
        <w:jc w:val="both"/>
        <w:rPr>
          <w:rFonts w:ascii="Tahoma" w:hAnsi="Tahoma" w:cs="Tahoma"/>
          <w:sz w:val="18"/>
          <w:szCs w:val="18"/>
        </w:rPr>
      </w:pPr>
      <w:bookmarkStart w:id="30" w:name="_Hlk136341426"/>
      <w:r w:rsidRPr="006720A6">
        <w:rPr>
          <w:rFonts w:ascii="Tahoma" w:hAnsi="Tahoma" w:cs="Tahoma"/>
          <w:b/>
          <w:bCs/>
          <w:sz w:val="18"/>
          <w:szCs w:val="18"/>
        </w:rPr>
        <w:t>12.1.</w:t>
      </w:r>
      <w:r w:rsidRPr="006720A6">
        <w:rPr>
          <w:rFonts w:ascii="Tahoma" w:hAnsi="Tahoma" w:cs="Tahoma"/>
          <w:sz w:val="18"/>
          <w:szCs w:val="18"/>
        </w:rPr>
        <w:t xml:space="preserve"> </w:t>
      </w:r>
      <w:r w:rsidR="00B81456" w:rsidRPr="006720A6">
        <w:rPr>
          <w:rFonts w:ascii="Tahoma" w:hAnsi="Tahoma" w:cs="Tahoma"/>
          <w:sz w:val="18"/>
          <w:szCs w:val="18"/>
        </w:rPr>
        <w:t xml:space="preserve">Encerrada a etapa de propostas, </w:t>
      </w:r>
      <w:r w:rsidR="00B4108A" w:rsidRPr="006720A6">
        <w:rPr>
          <w:rFonts w:ascii="Tahoma" w:hAnsi="Tahoma" w:cs="Tahoma"/>
          <w:sz w:val="18"/>
          <w:szCs w:val="18"/>
        </w:rPr>
        <w:t>o pregoeiro passará</w:t>
      </w:r>
      <w:r w:rsidR="00696A44" w:rsidRPr="006720A6">
        <w:rPr>
          <w:rFonts w:ascii="Tahoma" w:hAnsi="Tahoma" w:cs="Tahoma"/>
          <w:sz w:val="18"/>
          <w:szCs w:val="18"/>
        </w:rPr>
        <w:t xml:space="preserve"> </w:t>
      </w:r>
      <w:r w:rsidR="00282445" w:rsidRPr="006720A6">
        <w:rPr>
          <w:rFonts w:ascii="Tahoma" w:hAnsi="Tahoma" w:cs="Tahoma"/>
          <w:sz w:val="18"/>
          <w:szCs w:val="18"/>
        </w:rPr>
        <w:t xml:space="preserve">para </w:t>
      </w:r>
      <w:r w:rsidR="00696A44" w:rsidRPr="006720A6">
        <w:rPr>
          <w:rFonts w:ascii="Tahoma" w:hAnsi="Tahoma" w:cs="Tahoma"/>
          <w:sz w:val="18"/>
          <w:szCs w:val="18"/>
        </w:rPr>
        <w:t>a verificação d</w:t>
      </w:r>
      <w:r w:rsidR="00B81456" w:rsidRPr="006720A6">
        <w:rPr>
          <w:rFonts w:ascii="Tahoma" w:hAnsi="Tahoma" w:cs="Tahoma"/>
          <w:sz w:val="18"/>
          <w:szCs w:val="18"/>
        </w:rPr>
        <w:t xml:space="preserve">a documentação de habilitação </w:t>
      </w:r>
      <w:r w:rsidR="00282445" w:rsidRPr="006720A6">
        <w:rPr>
          <w:rFonts w:ascii="Tahoma" w:hAnsi="Tahoma" w:cs="Tahoma"/>
          <w:sz w:val="18"/>
          <w:szCs w:val="18"/>
        </w:rPr>
        <w:t>d</w:t>
      </w:r>
      <w:r w:rsidR="00B81456" w:rsidRPr="006720A6">
        <w:rPr>
          <w:rFonts w:ascii="Tahoma" w:hAnsi="Tahoma" w:cs="Tahoma"/>
          <w:sz w:val="18"/>
          <w:szCs w:val="18"/>
        </w:rPr>
        <w:t xml:space="preserve">o </w:t>
      </w:r>
      <w:r w:rsidR="00696A44" w:rsidRPr="006720A6">
        <w:rPr>
          <w:rFonts w:ascii="Tahoma" w:hAnsi="Tahoma" w:cs="Tahoma"/>
          <w:sz w:val="18"/>
          <w:szCs w:val="18"/>
        </w:rPr>
        <w:t>licitante que tiver apresentado a melhor proposta.</w:t>
      </w:r>
    </w:p>
    <w:p w14:paraId="5D353CB9" w14:textId="77777777" w:rsidR="000C3D45" w:rsidRPr="006720A6" w:rsidRDefault="00282445" w:rsidP="00512125">
      <w:pPr>
        <w:pStyle w:val="Default"/>
        <w:spacing w:line="276" w:lineRule="auto"/>
        <w:jc w:val="both"/>
        <w:rPr>
          <w:rFonts w:ascii="Tahoma" w:hAnsi="Tahoma" w:cs="Tahoma"/>
          <w:sz w:val="18"/>
          <w:szCs w:val="18"/>
        </w:rPr>
      </w:pPr>
      <w:r w:rsidRPr="006720A6">
        <w:rPr>
          <w:rFonts w:ascii="Tahoma" w:hAnsi="Tahoma" w:cs="Tahoma"/>
          <w:b/>
          <w:sz w:val="18"/>
          <w:szCs w:val="18"/>
        </w:rPr>
        <w:t>12.1.1.</w:t>
      </w:r>
      <w:r w:rsidRPr="006720A6">
        <w:rPr>
          <w:rFonts w:ascii="Tahoma" w:hAnsi="Tahoma" w:cs="Tahoma"/>
          <w:sz w:val="18"/>
          <w:szCs w:val="18"/>
        </w:rPr>
        <w:t xml:space="preserve"> </w:t>
      </w:r>
      <w:r w:rsidR="000C3D45" w:rsidRPr="006720A6">
        <w:rPr>
          <w:rFonts w:ascii="Tahoma" w:hAnsi="Tahoma" w:cs="Tahoma"/>
          <w:sz w:val="18"/>
          <w:szCs w:val="18"/>
        </w:rPr>
        <w:t>Após a entrega dos documentos para habilitação, não será permitida a substituição ou a apresentação de novos documentos, salvo em sede de diligência, para:</w:t>
      </w:r>
      <w:bookmarkStart w:id="31" w:name="art64i"/>
      <w:bookmarkEnd w:id="31"/>
    </w:p>
    <w:p w14:paraId="5E675B00" w14:textId="77777777" w:rsidR="000C3D45" w:rsidRPr="006720A6" w:rsidRDefault="000C3D45" w:rsidP="00512125">
      <w:pPr>
        <w:pStyle w:val="Default"/>
        <w:spacing w:line="276" w:lineRule="auto"/>
        <w:jc w:val="both"/>
        <w:rPr>
          <w:rFonts w:ascii="Tahoma" w:hAnsi="Tahoma" w:cs="Tahoma"/>
          <w:sz w:val="18"/>
          <w:szCs w:val="18"/>
        </w:rPr>
      </w:pPr>
      <w:r w:rsidRPr="006720A6">
        <w:rPr>
          <w:rFonts w:ascii="Tahoma" w:hAnsi="Tahoma" w:cs="Tahoma"/>
          <w:b/>
          <w:bCs/>
          <w:sz w:val="18"/>
          <w:szCs w:val="18"/>
        </w:rPr>
        <w:t>a)</w:t>
      </w:r>
      <w:r w:rsidRPr="006720A6">
        <w:rPr>
          <w:rFonts w:ascii="Tahoma" w:hAnsi="Tahoma" w:cs="Tahoma"/>
          <w:sz w:val="18"/>
          <w:szCs w:val="18"/>
        </w:rPr>
        <w:t xml:space="preserve"> complementação de informações acerca dos documentos já apresentados pelos licitantes e desde que necessária para apurar fatos existentes à época da abertura do certame;</w:t>
      </w:r>
      <w:bookmarkStart w:id="32" w:name="art64ii"/>
      <w:bookmarkEnd w:id="32"/>
      <w:r w:rsidRPr="006720A6">
        <w:rPr>
          <w:rFonts w:ascii="Tahoma" w:hAnsi="Tahoma" w:cs="Tahoma"/>
          <w:sz w:val="18"/>
          <w:szCs w:val="18"/>
        </w:rPr>
        <w:t xml:space="preserve"> </w:t>
      </w:r>
    </w:p>
    <w:p w14:paraId="3E1AE804" w14:textId="77777777" w:rsidR="000C3D45" w:rsidRPr="006720A6" w:rsidRDefault="000C3D45" w:rsidP="00512125">
      <w:pPr>
        <w:pStyle w:val="Default"/>
        <w:spacing w:line="276" w:lineRule="auto"/>
        <w:jc w:val="both"/>
        <w:rPr>
          <w:rFonts w:ascii="Tahoma" w:hAnsi="Tahoma" w:cs="Tahoma"/>
          <w:sz w:val="18"/>
          <w:szCs w:val="18"/>
        </w:rPr>
      </w:pPr>
      <w:r w:rsidRPr="006720A6">
        <w:rPr>
          <w:rFonts w:ascii="Tahoma" w:hAnsi="Tahoma" w:cs="Tahoma"/>
          <w:b/>
          <w:bCs/>
          <w:sz w:val="18"/>
          <w:szCs w:val="18"/>
        </w:rPr>
        <w:t>b)</w:t>
      </w:r>
      <w:r w:rsidRPr="006720A6">
        <w:rPr>
          <w:rFonts w:ascii="Tahoma" w:hAnsi="Tahoma" w:cs="Tahoma"/>
          <w:sz w:val="18"/>
          <w:szCs w:val="18"/>
        </w:rPr>
        <w:t xml:space="preserve"> atualização de documentos cuja validade tenha expirado após a data de recebimento das propostas.</w:t>
      </w:r>
    </w:p>
    <w:p w14:paraId="2943B334" w14:textId="77777777" w:rsidR="000C3D45" w:rsidRPr="006720A6" w:rsidRDefault="000C3D45" w:rsidP="00512125">
      <w:pPr>
        <w:pStyle w:val="Default"/>
        <w:spacing w:line="276" w:lineRule="auto"/>
        <w:jc w:val="both"/>
        <w:rPr>
          <w:rFonts w:ascii="Tahoma" w:hAnsi="Tahoma" w:cs="Tahoma"/>
          <w:sz w:val="18"/>
          <w:szCs w:val="18"/>
        </w:rPr>
      </w:pPr>
      <w:bookmarkStart w:id="33" w:name="_Hlk136337610"/>
      <w:bookmarkEnd w:id="30"/>
      <w:r w:rsidRPr="006720A6">
        <w:rPr>
          <w:rFonts w:ascii="Tahoma" w:hAnsi="Tahoma" w:cs="Tahoma"/>
          <w:b/>
          <w:bCs/>
          <w:sz w:val="18"/>
          <w:szCs w:val="18"/>
        </w:rPr>
        <w:lastRenderedPageBreak/>
        <w:t>12.2.</w:t>
      </w:r>
      <w:r w:rsidRPr="006720A6">
        <w:rPr>
          <w:rFonts w:ascii="Tahoma" w:hAnsi="Tahoma" w:cs="Tahoma"/>
          <w:sz w:val="18"/>
          <w:szCs w:val="18"/>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253E8BE3" w14:textId="77777777" w:rsidR="008D2081" w:rsidRPr="006720A6" w:rsidRDefault="008D2081" w:rsidP="00512125">
      <w:pPr>
        <w:spacing w:line="276" w:lineRule="auto"/>
        <w:jc w:val="both"/>
        <w:rPr>
          <w:rFonts w:ascii="Tahoma" w:hAnsi="Tahoma" w:cs="Tahoma"/>
          <w:sz w:val="18"/>
          <w:szCs w:val="18"/>
        </w:rPr>
      </w:pPr>
      <w:bookmarkStart w:id="34" w:name="_Hlk136341543"/>
      <w:bookmarkStart w:id="35" w:name="_Hlk136337734"/>
      <w:bookmarkEnd w:id="33"/>
      <w:r w:rsidRPr="006720A6">
        <w:rPr>
          <w:rFonts w:ascii="Tahoma" w:hAnsi="Tahoma" w:cs="Tahoma"/>
          <w:b/>
          <w:bCs/>
          <w:sz w:val="18"/>
          <w:szCs w:val="18"/>
        </w:rPr>
        <w:t>12.3.</w:t>
      </w:r>
      <w:r w:rsidR="00115FD8" w:rsidRPr="006720A6">
        <w:rPr>
          <w:rFonts w:ascii="Tahoma" w:hAnsi="Tahoma" w:cs="Tahoma"/>
          <w:b/>
          <w:bCs/>
          <w:sz w:val="18"/>
          <w:szCs w:val="18"/>
        </w:rPr>
        <w:t xml:space="preserve"> </w:t>
      </w:r>
      <w:r w:rsidR="00115FD8" w:rsidRPr="006720A6">
        <w:rPr>
          <w:rFonts w:ascii="Tahoma" w:hAnsi="Tahoma" w:cs="Tahoma"/>
          <w:sz w:val="18"/>
          <w:szCs w:val="18"/>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00115FD8" w:rsidRPr="006720A6">
        <w:rPr>
          <w:rFonts w:ascii="Tahoma" w:hAnsi="Tahoma" w:cs="Tahoma"/>
          <w:b/>
          <w:bCs/>
          <w:sz w:val="18"/>
          <w:szCs w:val="18"/>
        </w:rPr>
        <w:t xml:space="preserve"> </w:t>
      </w:r>
    </w:p>
    <w:bookmarkEnd w:id="34"/>
    <w:p w14:paraId="6B894D91" w14:textId="77777777" w:rsidR="008D2081" w:rsidRPr="006720A6" w:rsidRDefault="008D2081" w:rsidP="00512125">
      <w:pPr>
        <w:spacing w:line="276" w:lineRule="auto"/>
        <w:jc w:val="both"/>
        <w:rPr>
          <w:rFonts w:ascii="Tahoma" w:hAnsi="Tahoma" w:cs="Tahoma"/>
          <w:sz w:val="18"/>
          <w:szCs w:val="18"/>
        </w:rPr>
      </w:pPr>
      <w:r w:rsidRPr="006720A6">
        <w:rPr>
          <w:rFonts w:ascii="Tahoma" w:hAnsi="Tahoma" w:cs="Tahoma"/>
          <w:b/>
          <w:bCs/>
          <w:sz w:val="18"/>
          <w:szCs w:val="18"/>
        </w:rPr>
        <w:t xml:space="preserve">12.4. </w:t>
      </w:r>
      <w:r w:rsidRPr="006720A6">
        <w:rPr>
          <w:rFonts w:ascii="Tahoma" w:hAnsi="Tahoma" w:cs="Tahoma"/>
          <w:sz w:val="18"/>
          <w:szCs w:val="18"/>
        </w:rPr>
        <w:t xml:space="preserve">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w:t>
      </w:r>
      <w:r w:rsidR="00A770B6" w:rsidRPr="006720A6">
        <w:rPr>
          <w:rFonts w:ascii="Tahoma" w:hAnsi="Tahoma" w:cs="Tahoma"/>
          <w:sz w:val="18"/>
          <w:szCs w:val="18"/>
        </w:rPr>
        <w:t xml:space="preserve">a contar da data em que declarado vencedor, </w:t>
      </w:r>
      <w:r w:rsidRPr="006720A6">
        <w:rPr>
          <w:rFonts w:ascii="Tahoma" w:hAnsi="Tahoma" w:cs="Tahoma"/>
          <w:sz w:val="18"/>
          <w:szCs w:val="18"/>
        </w:rPr>
        <w:t>prazo que poderá ser prorrogado uma única vez, por igual período, a critério da Administração, desde que seja requerido pelo interessado, de forma motivada e durante o transcurso do respectivo prazo.</w:t>
      </w:r>
    </w:p>
    <w:p w14:paraId="0D71A62B" w14:textId="77777777" w:rsidR="00BA498F" w:rsidRPr="006720A6" w:rsidRDefault="00BA498F" w:rsidP="00512125">
      <w:pPr>
        <w:spacing w:line="276" w:lineRule="auto"/>
        <w:jc w:val="both"/>
        <w:rPr>
          <w:rFonts w:ascii="Tahoma" w:hAnsi="Tahoma" w:cs="Tahoma"/>
          <w:sz w:val="18"/>
          <w:szCs w:val="18"/>
        </w:rPr>
      </w:pPr>
      <w:r w:rsidRPr="006720A6">
        <w:rPr>
          <w:rFonts w:ascii="Tahoma" w:hAnsi="Tahoma" w:cs="Tahoma"/>
          <w:b/>
          <w:bCs/>
          <w:sz w:val="18"/>
          <w:szCs w:val="18"/>
        </w:rPr>
        <w:t>12.5.</w:t>
      </w:r>
      <w:r w:rsidRPr="006720A6">
        <w:rPr>
          <w:rFonts w:ascii="Tahoma" w:hAnsi="Tahoma" w:cs="Tahoma"/>
          <w:sz w:val="18"/>
          <w:szCs w:val="18"/>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w:t>
      </w:r>
      <w:r w:rsidR="00B0602E" w:rsidRPr="006720A6">
        <w:rPr>
          <w:rFonts w:ascii="Tahoma" w:hAnsi="Tahoma" w:cs="Tahoma"/>
          <w:sz w:val="18"/>
          <w:szCs w:val="18"/>
        </w:rPr>
        <w:t xml:space="preserve"> Nessa hipótese, classificada a proposta, será concedido o prazo previsto no item 12.1 para o envio da documentação de habilitação. </w:t>
      </w:r>
    </w:p>
    <w:p w14:paraId="5C008813" w14:textId="77777777" w:rsidR="00BA498F" w:rsidRPr="006720A6" w:rsidRDefault="00BA498F" w:rsidP="007E31ED">
      <w:pPr>
        <w:pStyle w:val="Default"/>
        <w:spacing w:line="276" w:lineRule="auto"/>
        <w:jc w:val="both"/>
        <w:rPr>
          <w:rFonts w:ascii="Tahoma" w:hAnsi="Tahoma" w:cs="Tahoma"/>
          <w:sz w:val="18"/>
          <w:szCs w:val="18"/>
        </w:rPr>
      </w:pPr>
      <w:r w:rsidRPr="006720A6">
        <w:rPr>
          <w:rFonts w:ascii="Tahoma" w:hAnsi="Tahoma" w:cs="Tahoma"/>
          <w:b/>
          <w:bCs/>
          <w:color w:val="auto"/>
          <w:sz w:val="18"/>
          <w:szCs w:val="18"/>
        </w:rPr>
        <w:t>12.6</w:t>
      </w:r>
      <w:r w:rsidR="007E31ED" w:rsidRPr="006720A6">
        <w:rPr>
          <w:rFonts w:ascii="Tahoma" w:hAnsi="Tahoma" w:cs="Tahoma"/>
          <w:b/>
          <w:bCs/>
          <w:color w:val="auto"/>
          <w:sz w:val="18"/>
          <w:szCs w:val="18"/>
        </w:rPr>
        <w:t xml:space="preserve">. </w:t>
      </w:r>
      <w:r w:rsidRPr="006720A6">
        <w:rPr>
          <w:rFonts w:ascii="Tahoma" w:hAnsi="Tahoma" w:cs="Tahoma"/>
          <w:sz w:val="18"/>
          <w:szCs w:val="18"/>
        </w:rPr>
        <w:t>Constatado o atendimento às exigências estabelecidas no Edital, o licitante será declarado vencedor, oportunizando-se a manifestação da intenção de recurso.</w:t>
      </w:r>
    </w:p>
    <w:bookmarkEnd w:id="35"/>
    <w:p w14:paraId="1B71338C" w14:textId="77777777" w:rsidR="008D2081" w:rsidRPr="006720A6" w:rsidRDefault="008D2081" w:rsidP="00512125">
      <w:pPr>
        <w:spacing w:line="276" w:lineRule="auto"/>
        <w:jc w:val="both"/>
        <w:rPr>
          <w:rFonts w:ascii="Tahoma" w:hAnsi="Tahoma" w:cs="Tahoma"/>
          <w:b/>
          <w:bCs/>
          <w:sz w:val="18"/>
          <w:szCs w:val="18"/>
        </w:rPr>
      </w:pPr>
    </w:p>
    <w:p w14:paraId="60D331E3" w14:textId="77777777" w:rsidR="00440F21" w:rsidRPr="006720A6" w:rsidRDefault="00CC61E0"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1</w:t>
      </w:r>
      <w:r w:rsidR="00D25306" w:rsidRPr="006720A6">
        <w:rPr>
          <w:rFonts w:ascii="Tahoma" w:hAnsi="Tahoma" w:cs="Tahoma"/>
          <w:b/>
          <w:sz w:val="18"/>
          <w:szCs w:val="18"/>
        </w:rPr>
        <w:t>3</w:t>
      </w:r>
      <w:r w:rsidRPr="006720A6">
        <w:rPr>
          <w:rFonts w:ascii="Tahoma" w:hAnsi="Tahoma" w:cs="Tahoma"/>
          <w:b/>
          <w:sz w:val="18"/>
          <w:szCs w:val="18"/>
        </w:rPr>
        <w:t xml:space="preserve">. </w:t>
      </w:r>
      <w:r w:rsidR="00440F21" w:rsidRPr="006720A6">
        <w:rPr>
          <w:rFonts w:ascii="Tahoma" w:hAnsi="Tahoma" w:cs="Tahoma"/>
          <w:b/>
          <w:sz w:val="18"/>
          <w:szCs w:val="18"/>
        </w:rPr>
        <w:t xml:space="preserve">DOS RECURSOS </w:t>
      </w:r>
    </w:p>
    <w:p w14:paraId="212DBBDD" w14:textId="77777777" w:rsidR="00513EB6" w:rsidRPr="006720A6" w:rsidRDefault="00ED0315"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1</w:t>
      </w:r>
      <w:r w:rsidR="00D25306" w:rsidRPr="006720A6">
        <w:rPr>
          <w:rFonts w:ascii="Tahoma" w:hAnsi="Tahoma" w:cs="Tahoma"/>
          <w:b/>
          <w:sz w:val="18"/>
          <w:szCs w:val="18"/>
        </w:rPr>
        <w:t>3</w:t>
      </w:r>
      <w:r w:rsidRPr="006720A6">
        <w:rPr>
          <w:rFonts w:ascii="Tahoma" w:hAnsi="Tahoma" w:cs="Tahoma"/>
          <w:b/>
          <w:sz w:val="18"/>
          <w:szCs w:val="18"/>
        </w:rPr>
        <w:t xml:space="preserve">.1. </w:t>
      </w:r>
      <w:r w:rsidR="00513EB6" w:rsidRPr="006720A6">
        <w:rPr>
          <w:rFonts w:ascii="Tahoma" w:hAnsi="Tahoma" w:cs="Tahoma"/>
          <w:bCs/>
          <w:sz w:val="18"/>
          <w:szCs w:val="18"/>
        </w:rPr>
        <w:t xml:space="preserve">Caberá recurso, </w:t>
      </w:r>
      <w:r w:rsidR="00513EB6" w:rsidRPr="006720A6">
        <w:rPr>
          <w:rFonts w:ascii="Tahoma" w:hAnsi="Tahoma" w:cs="Tahoma"/>
          <w:sz w:val="18"/>
          <w:szCs w:val="18"/>
        </w:rPr>
        <w:t>no prazo de 3 (três) dias úteis, contado da data de intimação ou de lavratura da ata, em face de:</w:t>
      </w:r>
    </w:p>
    <w:p w14:paraId="728CE46D" w14:textId="77777777" w:rsidR="00513EB6" w:rsidRPr="006720A6" w:rsidRDefault="00513EB6" w:rsidP="00512125">
      <w:pPr>
        <w:pStyle w:val="NormalWeb"/>
        <w:spacing w:before="0" w:beforeAutospacing="0" w:after="0" w:afterAutospacing="0" w:line="276" w:lineRule="auto"/>
        <w:jc w:val="both"/>
        <w:rPr>
          <w:rFonts w:ascii="Tahoma" w:hAnsi="Tahoma" w:cs="Tahoma"/>
          <w:sz w:val="18"/>
          <w:szCs w:val="18"/>
        </w:rPr>
      </w:pPr>
      <w:bookmarkStart w:id="36" w:name="art165ia"/>
      <w:bookmarkEnd w:id="36"/>
      <w:r w:rsidRPr="006720A6">
        <w:rPr>
          <w:rFonts w:ascii="Tahoma" w:hAnsi="Tahoma" w:cs="Tahoma"/>
          <w:b/>
          <w:bCs/>
          <w:sz w:val="18"/>
          <w:szCs w:val="18"/>
        </w:rPr>
        <w:t>a)</w:t>
      </w:r>
      <w:r w:rsidRPr="006720A6">
        <w:rPr>
          <w:rFonts w:ascii="Tahoma" w:hAnsi="Tahoma" w:cs="Tahoma"/>
          <w:sz w:val="18"/>
          <w:szCs w:val="18"/>
        </w:rPr>
        <w:t xml:space="preserve"> ato que defira ou indefira pedido de pré-qualificação de interessado ou de inscrição em registro cadastral, sua alteração ou cancelamento;</w:t>
      </w:r>
    </w:p>
    <w:p w14:paraId="22240CF4" w14:textId="77777777" w:rsidR="00513EB6" w:rsidRPr="006720A6" w:rsidRDefault="00513EB6" w:rsidP="00512125">
      <w:pPr>
        <w:pStyle w:val="NormalWeb"/>
        <w:spacing w:before="0" w:beforeAutospacing="0" w:after="0" w:afterAutospacing="0" w:line="276" w:lineRule="auto"/>
        <w:jc w:val="both"/>
        <w:rPr>
          <w:rFonts w:ascii="Tahoma" w:hAnsi="Tahoma" w:cs="Tahoma"/>
          <w:sz w:val="18"/>
          <w:szCs w:val="18"/>
        </w:rPr>
      </w:pPr>
      <w:bookmarkStart w:id="37" w:name="art165ib"/>
      <w:bookmarkEnd w:id="37"/>
      <w:r w:rsidRPr="006720A6">
        <w:rPr>
          <w:rFonts w:ascii="Tahoma" w:hAnsi="Tahoma" w:cs="Tahoma"/>
          <w:b/>
          <w:bCs/>
          <w:sz w:val="18"/>
          <w:szCs w:val="18"/>
        </w:rPr>
        <w:t>b)</w:t>
      </w:r>
      <w:r w:rsidRPr="006720A6">
        <w:rPr>
          <w:rFonts w:ascii="Tahoma" w:hAnsi="Tahoma" w:cs="Tahoma"/>
          <w:sz w:val="18"/>
          <w:szCs w:val="18"/>
        </w:rPr>
        <w:t xml:space="preserve"> julgamento das propostas;</w:t>
      </w:r>
    </w:p>
    <w:p w14:paraId="5C11C115" w14:textId="77777777" w:rsidR="00513EB6" w:rsidRPr="006720A6" w:rsidRDefault="00513EB6" w:rsidP="00512125">
      <w:pPr>
        <w:pStyle w:val="NormalWeb"/>
        <w:spacing w:before="0" w:beforeAutospacing="0" w:after="0" w:afterAutospacing="0" w:line="276" w:lineRule="auto"/>
        <w:jc w:val="both"/>
        <w:rPr>
          <w:rFonts w:ascii="Tahoma" w:hAnsi="Tahoma" w:cs="Tahoma"/>
          <w:sz w:val="18"/>
          <w:szCs w:val="18"/>
        </w:rPr>
      </w:pPr>
      <w:bookmarkStart w:id="38" w:name="art165ic"/>
      <w:bookmarkEnd w:id="38"/>
      <w:r w:rsidRPr="006720A6">
        <w:rPr>
          <w:rFonts w:ascii="Tahoma" w:hAnsi="Tahoma" w:cs="Tahoma"/>
          <w:b/>
          <w:bCs/>
          <w:sz w:val="18"/>
          <w:szCs w:val="18"/>
        </w:rPr>
        <w:t>c)</w:t>
      </w:r>
      <w:r w:rsidRPr="006720A6">
        <w:rPr>
          <w:rFonts w:ascii="Tahoma" w:hAnsi="Tahoma" w:cs="Tahoma"/>
          <w:sz w:val="18"/>
          <w:szCs w:val="18"/>
        </w:rPr>
        <w:t xml:space="preserve"> ato de habilitação ou inabilitação de licitante;</w:t>
      </w:r>
    </w:p>
    <w:p w14:paraId="302937AB" w14:textId="6B54AC4E" w:rsidR="00513EB6" w:rsidRDefault="00513EB6" w:rsidP="00512125">
      <w:pPr>
        <w:pStyle w:val="NormalWeb"/>
        <w:spacing w:before="0" w:beforeAutospacing="0" w:after="0" w:afterAutospacing="0" w:line="276" w:lineRule="auto"/>
        <w:jc w:val="both"/>
        <w:rPr>
          <w:rFonts w:ascii="Tahoma" w:hAnsi="Tahoma" w:cs="Tahoma"/>
          <w:sz w:val="18"/>
          <w:szCs w:val="18"/>
        </w:rPr>
      </w:pPr>
      <w:bookmarkStart w:id="39" w:name="art165id"/>
      <w:bookmarkEnd w:id="39"/>
      <w:r w:rsidRPr="006720A6">
        <w:rPr>
          <w:rFonts w:ascii="Tahoma" w:hAnsi="Tahoma" w:cs="Tahoma"/>
          <w:b/>
          <w:bCs/>
          <w:sz w:val="18"/>
          <w:szCs w:val="18"/>
        </w:rPr>
        <w:t>d)</w:t>
      </w:r>
      <w:r w:rsidRPr="006720A6">
        <w:rPr>
          <w:rFonts w:ascii="Tahoma" w:hAnsi="Tahoma" w:cs="Tahoma"/>
          <w:sz w:val="18"/>
          <w:szCs w:val="18"/>
        </w:rPr>
        <w:t xml:space="preserve"> anulação ou revogação da licitação.</w:t>
      </w:r>
    </w:p>
    <w:p w14:paraId="14DEE15C" w14:textId="4AA7D350" w:rsidR="008700C3" w:rsidRPr="009D52BF" w:rsidRDefault="008700C3" w:rsidP="00512125">
      <w:pPr>
        <w:pStyle w:val="NormalWeb"/>
        <w:spacing w:before="0" w:beforeAutospacing="0" w:after="0" w:afterAutospacing="0" w:line="276" w:lineRule="auto"/>
        <w:jc w:val="both"/>
        <w:rPr>
          <w:rFonts w:ascii="Tahoma" w:hAnsi="Tahoma" w:cs="Tahoma"/>
          <w:b/>
          <w:sz w:val="18"/>
          <w:szCs w:val="18"/>
        </w:rPr>
      </w:pPr>
      <w:r w:rsidRPr="008700C3">
        <w:rPr>
          <w:rFonts w:ascii="Tahoma" w:hAnsi="Tahoma" w:cs="Tahoma"/>
          <w:b/>
          <w:sz w:val="18"/>
          <w:szCs w:val="18"/>
        </w:rPr>
        <w:t>13.1.1.</w:t>
      </w:r>
      <w:r w:rsidR="009D52BF">
        <w:rPr>
          <w:rFonts w:ascii="Tahoma" w:hAnsi="Tahoma" w:cs="Tahoma"/>
          <w:b/>
          <w:sz w:val="18"/>
          <w:szCs w:val="18"/>
        </w:rPr>
        <w:t xml:space="preserve"> </w:t>
      </w:r>
      <w:r w:rsidR="00BF6C17" w:rsidRPr="009D52BF">
        <w:rPr>
          <w:rFonts w:ascii="Tahoma" w:hAnsi="Tahoma" w:cs="Tahoma"/>
          <w:sz w:val="18"/>
          <w:szCs w:val="18"/>
        </w:rPr>
        <w:t xml:space="preserve">A </w:t>
      </w:r>
      <w:r w:rsidR="009D52BF">
        <w:rPr>
          <w:rFonts w:ascii="Tahoma" w:hAnsi="Tahoma" w:cs="Tahoma"/>
          <w:sz w:val="18"/>
          <w:szCs w:val="18"/>
        </w:rPr>
        <w:t>i</w:t>
      </w:r>
      <w:r w:rsidR="00BF6C17" w:rsidRPr="009D52BF">
        <w:rPr>
          <w:rFonts w:ascii="Tahoma" w:hAnsi="Tahoma" w:cs="Tahoma"/>
          <w:sz w:val="18"/>
          <w:szCs w:val="18"/>
        </w:rPr>
        <w:t>ntenção de recorrer no sistema, ocorrerá em dois momentos distintos, uma logo após a declaração de arrematantes no processo e a outra, após o término da fase de habilitação, não podendo o prazo ser inferior a 10</w:t>
      </w:r>
      <w:r w:rsidR="009D52BF">
        <w:rPr>
          <w:rFonts w:ascii="Tahoma" w:hAnsi="Tahoma" w:cs="Tahoma"/>
          <w:sz w:val="18"/>
          <w:szCs w:val="18"/>
        </w:rPr>
        <w:t xml:space="preserve"> </w:t>
      </w:r>
      <w:r w:rsidR="00BF6C17" w:rsidRPr="009D52BF">
        <w:rPr>
          <w:rFonts w:ascii="Tahoma" w:hAnsi="Tahoma" w:cs="Tahoma"/>
          <w:sz w:val="18"/>
          <w:szCs w:val="18"/>
        </w:rPr>
        <w:t>(dez) minutos, conforme previsão do Art. 165, §1°, inciso I da Lei 14.133/2021</w:t>
      </w:r>
      <w:r w:rsidR="009D52BF">
        <w:rPr>
          <w:rFonts w:ascii="Tahoma" w:hAnsi="Tahoma" w:cs="Tahoma"/>
          <w:sz w:val="18"/>
          <w:szCs w:val="18"/>
        </w:rPr>
        <w:t>.</w:t>
      </w:r>
    </w:p>
    <w:p w14:paraId="38496A52" w14:textId="77777777" w:rsidR="00C8276C" w:rsidRPr="006720A6" w:rsidRDefault="00C8276C" w:rsidP="00512125">
      <w:pPr>
        <w:pStyle w:val="NormalWeb"/>
        <w:spacing w:before="0" w:beforeAutospacing="0" w:after="0" w:afterAutospacing="0" w:line="276" w:lineRule="auto"/>
        <w:jc w:val="both"/>
        <w:rPr>
          <w:rFonts w:ascii="Tahoma" w:hAnsi="Tahoma" w:cs="Tahoma"/>
          <w:b/>
          <w:bCs/>
          <w:sz w:val="18"/>
          <w:szCs w:val="18"/>
        </w:rPr>
      </w:pPr>
      <w:r w:rsidRPr="006720A6">
        <w:rPr>
          <w:rFonts w:ascii="Tahoma" w:hAnsi="Tahoma" w:cs="Tahoma"/>
          <w:b/>
          <w:bCs/>
          <w:sz w:val="18"/>
          <w:szCs w:val="18"/>
        </w:rPr>
        <w:t>1</w:t>
      </w:r>
      <w:r w:rsidR="00D25306" w:rsidRPr="006720A6">
        <w:rPr>
          <w:rFonts w:ascii="Tahoma" w:hAnsi="Tahoma" w:cs="Tahoma"/>
          <w:b/>
          <w:bCs/>
          <w:sz w:val="18"/>
          <w:szCs w:val="18"/>
        </w:rPr>
        <w:t>3</w:t>
      </w:r>
      <w:r w:rsidRPr="006720A6">
        <w:rPr>
          <w:rFonts w:ascii="Tahoma" w:hAnsi="Tahoma" w:cs="Tahoma"/>
          <w:b/>
          <w:bCs/>
          <w:sz w:val="18"/>
          <w:szCs w:val="18"/>
        </w:rPr>
        <w:t>.2.</w:t>
      </w:r>
      <w:r w:rsidRPr="006720A6">
        <w:rPr>
          <w:rFonts w:ascii="Tahoma" w:hAnsi="Tahoma" w:cs="Tahoma"/>
          <w:sz w:val="18"/>
          <w:szCs w:val="18"/>
        </w:rPr>
        <w:t xml:space="preserve"> O prazo para apresentação de contrarrazões será o mesmo do recurso e terá início na data de intimação ou de divulgação da interposição do recurso.</w:t>
      </w:r>
    </w:p>
    <w:p w14:paraId="7380A567" w14:textId="77777777" w:rsidR="00513EB6" w:rsidRPr="006720A6" w:rsidRDefault="00354A5E"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1</w:t>
      </w:r>
      <w:r w:rsidR="00D25306" w:rsidRPr="006720A6">
        <w:rPr>
          <w:rFonts w:ascii="Tahoma" w:hAnsi="Tahoma" w:cs="Tahoma"/>
          <w:b/>
          <w:bCs/>
          <w:sz w:val="18"/>
          <w:szCs w:val="18"/>
        </w:rPr>
        <w:t>3</w:t>
      </w:r>
      <w:r w:rsidRPr="006720A6">
        <w:rPr>
          <w:rFonts w:ascii="Tahoma" w:hAnsi="Tahoma" w:cs="Tahoma"/>
          <w:b/>
          <w:bCs/>
          <w:sz w:val="18"/>
          <w:szCs w:val="18"/>
        </w:rPr>
        <w:t>.</w:t>
      </w:r>
      <w:r w:rsidR="00C8276C" w:rsidRPr="006720A6">
        <w:rPr>
          <w:rFonts w:ascii="Tahoma" w:hAnsi="Tahoma" w:cs="Tahoma"/>
          <w:b/>
          <w:bCs/>
          <w:sz w:val="18"/>
          <w:szCs w:val="18"/>
        </w:rPr>
        <w:t>3</w:t>
      </w:r>
      <w:r w:rsidRPr="006720A6">
        <w:rPr>
          <w:rFonts w:ascii="Tahoma" w:hAnsi="Tahoma" w:cs="Tahoma"/>
          <w:b/>
          <w:bCs/>
          <w:sz w:val="18"/>
          <w:szCs w:val="18"/>
        </w:rPr>
        <w:t>.</w:t>
      </w:r>
      <w:r w:rsidRPr="006720A6">
        <w:rPr>
          <w:rFonts w:ascii="Tahoma" w:hAnsi="Tahoma" w:cs="Tahoma"/>
          <w:sz w:val="18"/>
          <w:szCs w:val="18"/>
        </w:rPr>
        <w:t xml:space="preserve"> </w:t>
      </w:r>
      <w:r w:rsidR="00513EB6" w:rsidRPr="006720A6">
        <w:rPr>
          <w:rFonts w:ascii="Tahoma" w:hAnsi="Tahoma" w:cs="Tahoma"/>
          <w:sz w:val="18"/>
          <w:szCs w:val="18"/>
        </w:rPr>
        <w:t xml:space="preserve">Quanto ao recurso apresentado em virtude do disposto nas alíneas “b” e “c” do </w:t>
      </w:r>
      <w:r w:rsidRPr="006720A6">
        <w:rPr>
          <w:rFonts w:ascii="Tahoma" w:hAnsi="Tahoma" w:cs="Tahoma"/>
          <w:sz w:val="18"/>
          <w:szCs w:val="18"/>
        </w:rPr>
        <w:t>item 1</w:t>
      </w:r>
      <w:r w:rsidR="00F56E4A" w:rsidRPr="006720A6">
        <w:rPr>
          <w:rFonts w:ascii="Tahoma" w:hAnsi="Tahoma" w:cs="Tahoma"/>
          <w:sz w:val="18"/>
          <w:szCs w:val="18"/>
        </w:rPr>
        <w:t>3</w:t>
      </w:r>
      <w:r w:rsidRPr="006720A6">
        <w:rPr>
          <w:rFonts w:ascii="Tahoma" w:hAnsi="Tahoma" w:cs="Tahoma"/>
          <w:sz w:val="18"/>
          <w:szCs w:val="18"/>
        </w:rPr>
        <w:t>.1 do presente Edital</w:t>
      </w:r>
      <w:r w:rsidR="00513EB6" w:rsidRPr="006720A6">
        <w:rPr>
          <w:rFonts w:ascii="Tahoma" w:hAnsi="Tahoma" w:cs="Tahoma"/>
          <w:sz w:val="18"/>
          <w:szCs w:val="18"/>
        </w:rPr>
        <w:t>, serão observadas as seguintes disposições:</w:t>
      </w:r>
    </w:p>
    <w:p w14:paraId="2956438D" w14:textId="77777777" w:rsidR="00513EB6" w:rsidRPr="006720A6" w:rsidRDefault="00354A5E" w:rsidP="00512125">
      <w:pPr>
        <w:pStyle w:val="NormalWeb"/>
        <w:spacing w:before="0" w:beforeAutospacing="0" w:after="0" w:afterAutospacing="0" w:line="276" w:lineRule="auto"/>
        <w:jc w:val="both"/>
        <w:rPr>
          <w:rFonts w:ascii="Tahoma" w:hAnsi="Tahoma" w:cs="Tahoma"/>
          <w:sz w:val="18"/>
          <w:szCs w:val="18"/>
        </w:rPr>
      </w:pPr>
      <w:bookmarkStart w:id="40" w:name="art165§1i"/>
      <w:bookmarkEnd w:id="40"/>
      <w:r w:rsidRPr="006720A6">
        <w:rPr>
          <w:rFonts w:ascii="Tahoma" w:hAnsi="Tahoma" w:cs="Tahoma"/>
          <w:b/>
          <w:bCs/>
          <w:sz w:val="18"/>
          <w:szCs w:val="18"/>
        </w:rPr>
        <w:t>a)</w:t>
      </w:r>
      <w:r w:rsidRPr="006720A6">
        <w:rPr>
          <w:rFonts w:ascii="Tahoma" w:hAnsi="Tahoma" w:cs="Tahoma"/>
          <w:sz w:val="18"/>
          <w:szCs w:val="18"/>
        </w:rPr>
        <w:t xml:space="preserve"> </w:t>
      </w:r>
      <w:r w:rsidR="00513EB6" w:rsidRPr="006720A6">
        <w:rPr>
          <w:rFonts w:ascii="Tahoma" w:hAnsi="Tahoma" w:cs="Tahoma"/>
          <w:sz w:val="18"/>
          <w:szCs w:val="18"/>
        </w:rPr>
        <w:t>a intenção de recorrer deverá ser manifestada imediatamente, sob pena de preclusão, e o prazo para apresentação das razões recursais será iniciado na data de intimação ou de lavratura da ata de habilitação ou inabilitação;</w:t>
      </w:r>
    </w:p>
    <w:p w14:paraId="6D6A37AF" w14:textId="77777777" w:rsidR="00513EB6" w:rsidRPr="006720A6" w:rsidRDefault="00354A5E" w:rsidP="00512125">
      <w:pPr>
        <w:pStyle w:val="NormalWeb"/>
        <w:spacing w:before="0" w:beforeAutospacing="0" w:after="0" w:afterAutospacing="0" w:line="276" w:lineRule="auto"/>
        <w:jc w:val="both"/>
        <w:rPr>
          <w:rFonts w:ascii="Tahoma" w:hAnsi="Tahoma" w:cs="Tahoma"/>
          <w:sz w:val="18"/>
          <w:szCs w:val="18"/>
        </w:rPr>
      </w:pPr>
      <w:bookmarkStart w:id="41" w:name="art165§1ii"/>
      <w:bookmarkEnd w:id="41"/>
      <w:r w:rsidRPr="006720A6">
        <w:rPr>
          <w:rFonts w:ascii="Tahoma" w:hAnsi="Tahoma" w:cs="Tahoma"/>
          <w:b/>
          <w:bCs/>
          <w:sz w:val="18"/>
          <w:szCs w:val="18"/>
        </w:rPr>
        <w:t>b)</w:t>
      </w:r>
      <w:r w:rsidRPr="006720A6">
        <w:rPr>
          <w:rFonts w:ascii="Tahoma" w:hAnsi="Tahoma" w:cs="Tahoma"/>
          <w:sz w:val="18"/>
          <w:szCs w:val="18"/>
        </w:rPr>
        <w:t xml:space="preserve"> </w:t>
      </w:r>
      <w:r w:rsidR="00513EB6" w:rsidRPr="006720A6">
        <w:rPr>
          <w:rFonts w:ascii="Tahoma" w:hAnsi="Tahoma" w:cs="Tahoma"/>
          <w:sz w:val="18"/>
          <w:szCs w:val="18"/>
        </w:rPr>
        <w:t>a apreciação dar-se-á em fase única.</w:t>
      </w:r>
    </w:p>
    <w:p w14:paraId="1EE72F02" w14:textId="77777777" w:rsidR="00354A5E" w:rsidRPr="006720A6" w:rsidRDefault="00354A5E"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1</w:t>
      </w:r>
      <w:r w:rsidR="00D25306" w:rsidRPr="006720A6">
        <w:rPr>
          <w:rFonts w:ascii="Tahoma" w:hAnsi="Tahoma" w:cs="Tahoma"/>
          <w:b/>
          <w:bCs/>
          <w:sz w:val="18"/>
          <w:szCs w:val="18"/>
        </w:rPr>
        <w:t>3</w:t>
      </w:r>
      <w:r w:rsidRPr="006720A6">
        <w:rPr>
          <w:rFonts w:ascii="Tahoma" w:hAnsi="Tahoma" w:cs="Tahoma"/>
          <w:b/>
          <w:bCs/>
          <w:sz w:val="18"/>
          <w:szCs w:val="18"/>
        </w:rPr>
        <w:t>.</w:t>
      </w:r>
      <w:r w:rsidR="00C8276C" w:rsidRPr="006720A6">
        <w:rPr>
          <w:rFonts w:ascii="Tahoma" w:hAnsi="Tahoma" w:cs="Tahoma"/>
          <w:b/>
          <w:bCs/>
          <w:sz w:val="18"/>
          <w:szCs w:val="18"/>
        </w:rPr>
        <w:t>4.</w:t>
      </w:r>
      <w:r w:rsidRPr="006720A6">
        <w:rPr>
          <w:rFonts w:ascii="Tahoma" w:hAnsi="Tahoma" w:cs="Tahoma"/>
          <w:sz w:val="18"/>
          <w:szCs w:val="18"/>
        </w:rPr>
        <w:t xml:space="preserve"> </w:t>
      </w:r>
      <w:r w:rsidR="00C8276C" w:rsidRPr="006720A6">
        <w:rPr>
          <w:rFonts w:ascii="Tahoma" w:hAnsi="Tahoma" w:cs="Tahoma"/>
          <w:sz w:val="18"/>
          <w:szCs w:val="18"/>
        </w:rPr>
        <w:t xml:space="preserve">O recurso </w:t>
      </w:r>
      <w:r w:rsidRPr="006720A6">
        <w:rPr>
          <w:rFonts w:ascii="Tahoma" w:hAnsi="Tahoma" w:cs="Tahoma"/>
          <w:sz w:val="18"/>
          <w:szCs w:val="18"/>
        </w:rPr>
        <w:t>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26033213" w14:textId="77777777" w:rsidR="00C8276C" w:rsidRPr="006720A6" w:rsidRDefault="00C8276C"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1</w:t>
      </w:r>
      <w:r w:rsidR="00D25306" w:rsidRPr="006720A6">
        <w:rPr>
          <w:rFonts w:ascii="Tahoma" w:hAnsi="Tahoma" w:cs="Tahoma"/>
          <w:b/>
          <w:bCs/>
          <w:sz w:val="18"/>
          <w:szCs w:val="18"/>
        </w:rPr>
        <w:t>3</w:t>
      </w:r>
      <w:r w:rsidRPr="006720A6">
        <w:rPr>
          <w:rFonts w:ascii="Tahoma" w:hAnsi="Tahoma" w:cs="Tahoma"/>
          <w:b/>
          <w:bCs/>
          <w:sz w:val="18"/>
          <w:szCs w:val="18"/>
        </w:rPr>
        <w:t>.5.</w:t>
      </w:r>
      <w:r w:rsidRPr="006720A6">
        <w:rPr>
          <w:rFonts w:ascii="Tahoma" w:hAnsi="Tahoma" w:cs="Tahoma"/>
          <w:sz w:val="18"/>
          <w:szCs w:val="18"/>
        </w:rPr>
        <w:t xml:space="preserve"> O acolhimento do recurso implicará invalidação apenas de ato insuscetível de aproveitamento.</w:t>
      </w:r>
    </w:p>
    <w:p w14:paraId="63A4CE47" w14:textId="77777777" w:rsidR="00963233" w:rsidRPr="006720A6" w:rsidRDefault="00963233"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1</w:t>
      </w:r>
      <w:r w:rsidR="00D25306" w:rsidRPr="006720A6">
        <w:rPr>
          <w:rFonts w:ascii="Tahoma" w:hAnsi="Tahoma" w:cs="Tahoma"/>
          <w:b/>
          <w:bCs/>
          <w:sz w:val="18"/>
          <w:szCs w:val="18"/>
        </w:rPr>
        <w:t>3</w:t>
      </w:r>
      <w:r w:rsidRPr="006720A6">
        <w:rPr>
          <w:rFonts w:ascii="Tahoma" w:hAnsi="Tahoma" w:cs="Tahoma"/>
          <w:b/>
          <w:bCs/>
          <w:sz w:val="18"/>
          <w:szCs w:val="18"/>
        </w:rPr>
        <w:t>.6.</w:t>
      </w:r>
      <w:r w:rsidRPr="006720A6">
        <w:rPr>
          <w:rFonts w:ascii="Tahoma" w:hAnsi="Tahoma" w:cs="Tahoma"/>
          <w:sz w:val="18"/>
          <w:szCs w:val="18"/>
        </w:rPr>
        <w:t xml:space="preserve"> O recurso </w:t>
      </w:r>
      <w:r w:rsidR="00226369" w:rsidRPr="006720A6">
        <w:rPr>
          <w:rFonts w:ascii="Tahoma" w:hAnsi="Tahoma" w:cs="Tahoma"/>
          <w:sz w:val="18"/>
          <w:szCs w:val="18"/>
        </w:rPr>
        <w:t>interposto dará</w:t>
      </w:r>
      <w:r w:rsidRPr="006720A6">
        <w:rPr>
          <w:rFonts w:ascii="Tahoma" w:hAnsi="Tahoma" w:cs="Tahoma"/>
          <w:sz w:val="18"/>
          <w:szCs w:val="18"/>
        </w:rPr>
        <w:t xml:space="preserve"> efeito suspensivo </w:t>
      </w:r>
      <w:r w:rsidR="00226369" w:rsidRPr="006720A6">
        <w:rPr>
          <w:rFonts w:ascii="Tahoma" w:hAnsi="Tahoma" w:cs="Tahoma"/>
          <w:sz w:val="18"/>
          <w:szCs w:val="18"/>
        </w:rPr>
        <w:t>ao</w:t>
      </w:r>
      <w:r w:rsidRPr="006720A6">
        <w:rPr>
          <w:rFonts w:ascii="Tahoma" w:hAnsi="Tahoma" w:cs="Tahoma"/>
          <w:sz w:val="18"/>
          <w:szCs w:val="18"/>
        </w:rPr>
        <w:t xml:space="preserve"> ato ou </w:t>
      </w:r>
      <w:r w:rsidR="00226369" w:rsidRPr="006720A6">
        <w:rPr>
          <w:rFonts w:ascii="Tahoma" w:hAnsi="Tahoma" w:cs="Tahoma"/>
          <w:sz w:val="18"/>
          <w:szCs w:val="18"/>
        </w:rPr>
        <w:t>à</w:t>
      </w:r>
      <w:r w:rsidRPr="006720A6">
        <w:rPr>
          <w:rFonts w:ascii="Tahoma" w:hAnsi="Tahoma" w:cs="Tahoma"/>
          <w:sz w:val="18"/>
          <w:szCs w:val="18"/>
        </w:rPr>
        <w:t xml:space="preserve"> decisão recorrida</w:t>
      </w:r>
      <w:r w:rsidR="00226369" w:rsidRPr="006720A6">
        <w:rPr>
          <w:rFonts w:ascii="Tahoma" w:hAnsi="Tahoma" w:cs="Tahoma"/>
          <w:sz w:val="18"/>
          <w:szCs w:val="18"/>
        </w:rPr>
        <w:t>,</w:t>
      </w:r>
      <w:r w:rsidRPr="006720A6">
        <w:rPr>
          <w:rFonts w:ascii="Tahoma" w:hAnsi="Tahoma" w:cs="Tahoma"/>
          <w:sz w:val="18"/>
          <w:szCs w:val="18"/>
        </w:rPr>
        <w:t xml:space="preserve"> até que sobrevenha decisão final da autoridade competente.</w:t>
      </w:r>
    </w:p>
    <w:p w14:paraId="448A6FA8" w14:textId="77777777" w:rsidR="00F27142" w:rsidRPr="006720A6" w:rsidRDefault="00F27142" w:rsidP="00512125">
      <w:pPr>
        <w:pStyle w:val="NormalWeb"/>
        <w:spacing w:before="0" w:beforeAutospacing="0" w:after="0" w:afterAutospacing="0" w:line="276" w:lineRule="auto"/>
        <w:jc w:val="both"/>
        <w:rPr>
          <w:rFonts w:ascii="Tahoma" w:hAnsi="Tahoma" w:cs="Tahoma"/>
          <w:sz w:val="18"/>
          <w:szCs w:val="18"/>
        </w:rPr>
      </w:pPr>
    </w:p>
    <w:p w14:paraId="0DEA4F29" w14:textId="77777777" w:rsidR="00513EB6" w:rsidRPr="006720A6" w:rsidRDefault="00E01D6D" w:rsidP="00512125">
      <w:pPr>
        <w:tabs>
          <w:tab w:val="left" w:pos="1134"/>
        </w:tabs>
        <w:spacing w:line="276" w:lineRule="auto"/>
        <w:jc w:val="both"/>
        <w:rPr>
          <w:rFonts w:ascii="Tahoma" w:hAnsi="Tahoma" w:cs="Tahoma"/>
          <w:b/>
          <w:sz w:val="18"/>
          <w:szCs w:val="18"/>
        </w:rPr>
      </w:pPr>
      <w:bookmarkStart w:id="42" w:name="art165ie"/>
      <w:bookmarkEnd w:id="42"/>
      <w:r w:rsidRPr="006720A6">
        <w:rPr>
          <w:rFonts w:ascii="Tahoma" w:hAnsi="Tahoma" w:cs="Tahoma"/>
          <w:b/>
          <w:sz w:val="18"/>
          <w:szCs w:val="18"/>
        </w:rPr>
        <w:t>1</w:t>
      </w:r>
      <w:r w:rsidR="00D25306" w:rsidRPr="006720A6">
        <w:rPr>
          <w:rFonts w:ascii="Tahoma" w:hAnsi="Tahoma" w:cs="Tahoma"/>
          <w:b/>
          <w:sz w:val="18"/>
          <w:szCs w:val="18"/>
        </w:rPr>
        <w:t>4</w:t>
      </w:r>
      <w:r w:rsidRPr="006720A6">
        <w:rPr>
          <w:rFonts w:ascii="Tahoma" w:hAnsi="Tahoma" w:cs="Tahoma"/>
          <w:b/>
          <w:sz w:val="18"/>
          <w:szCs w:val="18"/>
        </w:rPr>
        <w:t xml:space="preserve">. ENCERRAMENTO </w:t>
      </w:r>
      <w:r w:rsidR="00AC5B9C" w:rsidRPr="006720A6">
        <w:rPr>
          <w:rFonts w:ascii="Tahoma" w:hAnsi="Tahoma" w:cs="Tahoma"/>
          <w:b/>
          <w:sz w:val="18"/>
          <w:szCs w:val="18"/>
        </w:rPr>
        <w:t>DA LICITAÇÃO</w:t>
      </w:r>
    </w:p>
    <w:p w14:paraId="70EB842D" w14:textId="77777777" w:rsidR="00AC5B9C" w:rsidRPr="006720A6" w:rsidRDefault="00370B6D"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1</w:t>
      </w:r>
      <w:r w:rsidR="00D25306" w:rsidRPr="006720A6">
        <w:rPr>
          <w:rFonts w:ascii="Tahoma" w:hAnsi="Tahoma" w:cs="Tahoma"/>
          <w:b/>
          <w:bCs/>
          <w:sz w:val="18"/>
          <w:szCs w:val="18"/>
        </w:rPr>
        <w:t>4</w:t>
      </w:r>
      <w:r w:rsidRPr="006720A6">
        <w:rPr>
          <w:rFonts w:ascii="Tahoma" w:hAnsi="Tahoma" w:cs="Tahoma"/>
          <w:b/>
          <w:bCs/>
          <w:sz w:val="18"/>
          <w:szCs w:val="18"/>
        </w:rPr>
        <w:t>.1.</w:t>
      </w:r>
      <w:r w:rsidR="00AC5B9C" w:rsidRPr="006720A6">
        <w:rPr>
          <w:rFonts w:ascii="Tahoma" w:hAnsi="Tahoma" w:cs="Tahoma"/>
          <w:sz w:val="18"/>
          <w:szCs w:val="18"/>
        </w:rPr>
        <w:t xml:space="preserve"> Encerradas as fases de julgamento e habilitação, e exauridos os recursos administrativos, o processo licitatório será encaminhado à autoridade superior, que poderá:</w:t>
      </w:r>
    </w:p>
    <w:p w14:paraId="163A999A" w14:textId="77777777" w:rsidR="00AC5B9C" w:rsidRPr="006720A6" w:rsidRDefault="00370B6D" w:rsidP="00512125">
      <w:pPr>
        <w:pStyle w:val="NormalWeb"/>
        <w:spacing w:before="0" w:beforeAutospacing="0" w:after="0" w:afterAutospacing="0" w:line="276" w:lineRule="auto"/>
        <w:jc w:val="both"/>
        <w:rPr>
          <w:rFonts w:ascii="Tahoma" w:hAnsi="Tahoma" w:cs="Tahoma"/>
          <w:sz w:val="18"/>
          <w:szCs w:val="18"/>
        </w:rPr>
      </w:pPr>
      <w:bookmarkStart w:id="43" w:name="art71i"/>
      <w:bookmarkEnd w:id="43"/>
      <w:r w:rsidRPr="006720A6">
        <w:rPr>
          <w:rFonts w:ascii="Tahoma" w:hAnsi="Tahoma" w:cs="Tahoma"/>
          <w:b/>
          <w:bCs/>
          <w:sz w:val="18"/>
          <w:szCs w:val="18"/>
        </w:rPr>
        <w:t>a)</w:t>
      </w:r>
      <w:r w:rsidR="00AC5B9C" w:rsidRPr="006720A6">
        <w:rPr>
          <w:rFonts w:ascii="Tahoma" w:hAnsi="Tahoma" w:cs="Tahoma"/>
          <w:sz w:val="18"/>
          <w:szCs w:val="18"/>
        </w:rPr>
        <w:t xml:space="preserve"> determinar o retorno dos autos para saneamento de irregularidades;</w:t>
      </w:r>
    </w:p>
    <w:p w14:paraId="6123681C" w14:textId="77777777" w:rsidR="00AC5B9C" w:rsidRPr="006720A6" w:rsidRDefault="00370B6D" w:rsidP="00512125">
      <w:pPr>
        <w:pStyle w:val="NormalWeb"/>
        <w:spacing w:before="0" w:beforeAutospacing="0" w:after="0" w:afterAutospacing="0" w:line="276" w:lineRule="auto"/>
        <w:jc w:val="both"/>
        <w:rPr>
          <w:rFonts w:ascii="Tahoma" w:hAnsi="Tahoma" w:cs="Tahoma"/>
          <w:sz w:val="18"/>
          <w:szCs w:val="18"/>
        </w:rPr>
      </w:pPr>
      <w:bookmarkStart w:id="44" w:name="art71ii"/>
      <w:bookmarkEnd w:id="44"/>
      <w:r w:rsidRPr="006720A6">
        <w:rPr>
          <w:rFonts w:ascii="Tahoma" w:hAnsi="Tahoma" w:cs="Tahoma"/>
          <w:b/>
          <w:bCs/>
          <w:sz w:val="18"/>
          <w:szCs w:val="18"/>
        </w:rPr>
        <w:t>b)</w:t>
      </w:r>
      <w:r w:rsidR="00AC5B9C" w:rsidRPr="006720A6">
        <w:rPr>
          <w:rFonts w:ascii="Tahoma" w:hAnsi="Tahoma" w:cs="Tahoma"/>
          <w:sz w:val="18"/>
          <w:szCs w:val="18"/>
        </w:rPr>
        <w:t xml:space="preserve"> revogar a licitação por motivo de conveniência e oportunidade;</w:t>
      </w:r>
    </w:p>
    <w:p w14:paraId="265DD8BC" w14:textId="77777777" w:rsidR="00AC5B9C" w:rsidRPr="006720A6" w:rsidRDefault="00370B6D" w:rsidP="00512125">
      <w:pPr>
        <w:pStyle w:val="NormalWeb"/>
        <w:spacing w:before="0" w:beforeAutospacing="0" w:after="0" w:afterAutospacing="0" w:line="276" w:lineRule="auto"/>
        <w:jc w:val="both"/>
        <w:rPr>
          <w:rFonts w:ascii="Tahoma" w:hAnsi="Tahoma" w:cs="Tahoma"/>
          <w:sz w:val="18"/>
          <w:szCs w:val="18"/>
        </w:rPr>
      </w:pPr>
      <w:bookmarkStart w:id="45" w:name="art71iii"/>
      <w:bookmarkEnd w:id="45"/>
      <w:r w:rsidRPr="006720A6">
        <w:rPr>
          <w:rFonts w:ascii="Tahoma" w:hAnsi="Tahoma" w:cs="Tahoma"/>
          <w:b/>
          <w:bCs/>
          <w:sz w:val="18"/>
          <w:szCs w:val="18"/>
        </w:rPr>
        <w:lastRenderedPageBreak/>
        <w:t>c)</w:t>
      </w:r>
      <w:r w:rsidR="00AC5B9C" w:rsidRPr="006720A6">
        <w:rPr>
          <w:rFonts w:ascii="Tahoma" w:hAnsi="Tahoma" w:cs="Tahoma"/>
          <w:sz w:val="18"/>
          <w:szCs w:val="18"/>
        </w:rPr>
        <w:t xml:space="preserve"> proceder à anulação da licitação, de ofício ou mediante provocação de terceiros, sempre que presente ilegalidade insanável;</w:t>
      </w:r>
    </w:p>
    <w:p w14:paraId="7950609C" w14:textId="77777777" w:rsidR="00AC5B9C" w:rsidRPr="006720A6" w:rsidRDefault="00370B6D" w:rsidP="00512125">
      <w:pPr>
        <w:pStyle w:val="NormalWeb"/>
        <w:spacing w:before="0" w:beforeAutospacing="0" w:after="0" w:afterAutospacing="0" w:line="276" w:lineRule="auto"/>
        <w:jc w:val="both"/>
        <w:rPr>
          <w:rFonts w:ascii="Tahoma" w:hAnsi="Tahoma" w:cs="Tahoma"/>
          <w:sz w:val="18"/>
          <w:szCs w:val="18"/>
        </w:rPr>
      </w:pPr>
      <w:bookmarkStart w:id="46" w:name="art71iv"/>
      <w:bookmarkEnd w:id="46"/>
      <w:r w:rsidRPr="006720A6">
        <w:rPr>
          <w:rFonts w:ascii="Tahoma" w:hAnsi="Tahoma" w:cs="Tahoma"/>
          <w:b/>
          <w:bCs/>
          <w:sz w:val="18"/>
          <w:szCs w:val="18"/>
        </w:rPr>
        <w:t>d)</w:t>
      </w:r>
      <w:r w:rsidR="00AC5B9C" w:rsidRPr="006720A6">
        <w:rPr>
          <w:rFonts w:ascii="Tahoma" w:hAnsi="Tahoma" w:cs="Tahoma"/>
          <w:sz w:val="18"/>
          <w:szCs w:val="18"/>
        </w:rPr>
        <w:t xml:space="preserve"> adjudicar o objeto e homologar a licitação.</w:t>
      </w:r>
    </w:p>
    <w:p w14:paraId="1B974958" w14:textId="77777777" w:rsidR="00904D75" w:rsidRPr="006720A6" w:rsidRDefault="00904D75" w:rsidP="00512125">
      <w:pPr>
        <w:tabs>
          <w:tab w:val="left" w:pos="1134"/>
        </w:tabs>
        <w:spacing w:line="276" w:lineRule="auto"/>
        <w:jc w:val="both"/>
        <w:rPr>
          <w:rFonts w:ascii="Tahoma" w:hAnsi="Tahoma" w:cs="Tahoma"/>
          <w:b/>
          <w:sz w:val="18"/>
          <w:szCs w:val="18"/>
        </w:rPr>
      </w:pPr>
      <w:bookmarkStart w:id="47" w:name="art71§1"/>
      <w:bookmarkEnd w:id="47"/>
    </w:p>
    <w:p w14:paraId="15E57470" w14:textId="77777777" w:rsidR="00CC61E0" w:rsidRPr="006720A6" w:rsidRDefault="00CC61E0"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1</w:t>
      </w:r>
      <w:r w:rsidR="00D25306" w:rsidRPr="006720A6">
        <w:rPr>
          <w:rFonts w:ascii="Tahoma" w:hAnsi="Tahoma" w:cs="Tahoma"/>
          <w:b/>
          <w:sz w:val="18"/>
          <w:szCs w:val="18"/>
        </w:rPr>
        <w:t>5</w:t>
      </w:r>
      <w:r w:rsidRPr="006720A6">
        <w:rPr>
          <w:rFonts w:ascii="Tahoma" w:hAnsi="Tahoma" w:cs="Tahoma"/>
          <w:b/>
          <w:sz w:val="18"/>
          <w:szCs w:val="18"/>
        </w:rPr>
        <w:t>. CONDIÇÕES DE CONTRATAÇÃO</w:t>
      </w:r>
    </w:p>
    <w:p w14:paraId="1EB09A65" w14:textId="77777777" w:rsidR="000B5BB4" w:rsidRPr="006720A6" w:rsidRDefault="000B5BB4" w:rsidP="00512125">
      <w:pPr>
        <w:pStyle w:val="NormalWeb"/>
        <w:spacing w:before="0" w:beforeAutospacing="0" w:after="0" w:afterAutospacing="0" w:line="276" w:lineRule="auto"/>
        <w:jc w:val="both"/>
        <w:rPr>
          <w:rFonts w:ascii="Tahoma" w:hAnsi="Tahoma" w:cs="Tahoma"/>
          <w:sz w:val="18"/>
          <w:szCs w:val="18"/>
        </w:rPr>
      </w:pPr>
      <w:r w:rsidRPr="006720A6">
        <w:rPr>
          <w:rFonts w:ascii="Tahoma" w:hAnsi="Tahoma" w:cs="Tahoma"/>
          <w:b/>
          <w:bCs/>
          <w:sz w:val="18"/>
          <w:szCs w:val="18"/>
        </w:rPr>
        <w:t>1</w:t>
      </w:r>
      <w:r w:rsidR="00D25306" w:rsidRPr="006720A6">
        <w:rPr>
          <w:rFonts w:ascii="Tahoma" w:hAnsi="Tahoma" w:cs="Tahoma"/>
          <w:b/>
          <w:bCs/>
          <w:sz w:val="18"/>
          <w:szCs w:val="18"/>
        </w:rPr>
        <w:t>5</w:t>
      </w:r>
      <w:r w:rsidRPr="006720A6">
        <w:rPr>
          <w:rFonts w:ascii="Tahoma" w:hAnsi="Tahoma" w:cs="Tahoma"/>
          <w:b/>
          <w:bCs/>
          <w:sz w:val="18"/>
          <w:szCs w:val="18"/>
        </w:rPr>
        <w:t>.1.</w:t>
      </w:r>
      <w:r w:rsidRPr="006720A6">
        <w:rPr>
          <w:rFonts w:ascii="Tahoma" w:hAnsi="Tahoma" w:cs="Tahoma"/>
          <w:sz w:val="18"/>
          <w:szCs w:val="18"/>
        </w:rPr>
        <w:t xml:space="preserve"> O licitante vencedor será convocado para assinar </w:t>
      </w:r>
      <w:r w:rsidR="00496C41" w:rsidRPr="006720A6">
        <w:rPr>
          <w:rFonts w:ascii="Tahoma" w:hAnsi="Tahoma" w:cs="Tahoma"/>
          <w:sz w:val="18"/>
          <w:szCs w:val="18"/>
        </w:rPr>
        <w:t>a ata de registro de preço e/ou</w:t>
      </w:r>
      <w:r w:rsidRPr="006720A6">
        <w:rPr>
          <w:rFonts w:ascii="Tahoma" w:hAnsi="Tahoma" w:cs="Tahoma"/>
          <w:sz w:val="18"/>
          <w:szCs w:val="18"/>
        </w:rPr>
        <w:t xml:space="preserve"> contrato</w:t>
      </w:r>
      <w:r w:rsidR="00A450AE" w:rsidRPr="006720A6">
        <w:rPr>
          <w:rFonts w:ascii="Tahoma" w:hAnsi="Tahoma" w:cs="Tahoma"/>
          <w:sz w:val="18"/>
          <w:szCs w:val="18"/>
        </w:rPr>
        <w:t xml:space="preserve">, </w:t>
      </w:r>
      <w:r w:rsidR="00A450AE" w:rsidRPr="00E26BE6">
        <w:rPr>
          <w:rFonts w:ascii="Tahoma" w:hAnsi="Tahoma" w:cs="Tahoma"/>
          <w:sz w:val="18"/>
          <w:szCs w:val="18"/>
          <w:u w:val="single"/>
        </w:rPr>
        <w:t>preferencialmente</w:t>
      </w:r>
      <w:r w:rsidR="00A450AE" w:rsidRPr="006720A6">
        <w:rPr>
          <w:rFonts w:ascii="Tahoma" w:hAnsi="Tahoma" w:cs="Tahoma"/>
          <w:sz w:val="18"/>
          <w:szCs w:val="18"/>
        </w:rPr>
        <w:t xml:space="preserve"> de forma digital,</w:t>
      </w:r>
      <w:r w:rsidR="00496C41" w:rsidRPr="006720A6">
        <w:rPr>
          <w:rFonts w:ascii="Tahoma" w:hAnsi="Tahoma" w:cs="Tahoma"/>
          <w:sz w:val="18"/>
          <w:szCs w:val="18"/>
        </w:rPr>
        <w:t xml:space="preserve"> </w:t>
      </w:r>
      <w:r w:rsidRPr="006720A6">
        <w:rPr>
          <w:rFonts w:ascii="Tahoma" w:hAnsi="Tahoma" w:cs="Tahoma"/>
          <w:sz w:val="18"/>
          <w:szCs w:val="18"/>
        </w:rPr>
        <w:t>dentro do prazo de</w:t>
      </w:r>
      <w:r w:rsidR="008E6487" w:rsidRPr="006720A6">
        <w:rPr>
          <w:rFonts w:ascii="Tahoma" w:hAnsi="Tahoma" w:cs="Tahoma"/>
          <w:sz w:val="18"/>
          <w:szCs w:val="18"/>
        </w:rPr>
        <w:t xml:space="preserve"> </w:t>
      </w:r>
      <w:r w:rsidR="00DF21BD" w:rsidRPr="006720A6">
        <w:rPr>
          <w:rFonts w:ascii="Tahoma" w:hAnsi="Tahoma" w:cs="Tahoma"/>
          <w:sz w:val="18"/>
          <w:szCs w:val="18"/>
        </w:rPr>
        <w:t>5 (cinco)</w:t>
      </w:r>
      <w:r w:rsidRPr="006720A6">
        <w:rPr>
          <w:rFonts w:ascii="Tahoma" w:hAnsi="Tahoma" w:cs="Tahoma"/>
          <w:sz w:val="18"/>
          <w:szCs w:val="18"/>
        </w:rPr>
        <w:t xml:space="preserve"> dias</w:t>
      </w:r>
      <w:r w:rsidR="008E6487" w:rsidRPr="006720A6">
        <w:rPr>
          <w:rFonts w:ascii="Tahoma" w:hAnsi="Tahoma" w:cs="Tahoma"/>
          <w:sz w:val="18"/>
          <w:szCs w:val="18"/>
        </w:rPr>
        <w:t xml:space="preserve"> úteis</w:t>
      </w:r>
      <w:r w:rsidRPr="006720A6">
        <w:rPr>
          <w:rFonts w:ascii="Tahoma" w:hAnsi="Tahoma" w:cs="Tahoma"/>
          <w:sz w:val="18"/>
          <w:szCs w:val="18"/>
        </w:rPr>
        <w:t>, sob pena de decair o direito à contratação, sem prejuízo das sanções previstas neste Edital.</w:t>
      </w:r>
    </w:p>
    <w:p w14:paraId="781FE6E2" w14:textId="77777777" w:rsidR="000B5BB4" w:rsidRPr="006720A6" w:rsidRDefault="000B5BB4" w:rsidP="00512125">
      <w:pPr>
        <w:pStyle w:val="NormalWeb"/>
        <w:spacing w:before="0" w:beforeAutospacing="0" w:after="0" w:afterAutospacing="0" w:line="276" w:lineRule="auto"/>
        <w:jc w:val="both"/>
        <w:rPr>
          <w:rFonts w:ascii="Tahoma" w:hAnsi="Tahoma" w:cs="Tahoma"/>
          <w:sz w:val="18"/>
          <w:szCs w:val="18"/>
        </w:rPr>
      </w:pPr>
      <w:bookmarkStart w:id="48" w:name="art90§1"/>
      <w:bookmarkEnd w:id="48"/>
      <w:r w:rsidRPr="006720A6">
        <w:rPr>
          <w:rFonts w:ascii="Tahoma" w:hAnsi="Tahoma" w:cs="Tahoma"/>
          <w:b/>
          <w:bCs/>
          <w:sz w:val="18"/>
          <w:szCs w:val="18"/>
        </w:rPr>
        <w:t>1</w:t>
      </w:r>
      <w:r w:rsidR="00D25306" w:rsidRPr="006720A6">
        <w:rPr>
          <w:rFonts w:ascii="Tahoma" w:hAnsi="Tahoma" w:cs="Tahoma"/>
          <w:b/>
          <w:bCs/>
          <w:sz w:val="18"/>
          <w:szCs w:val="18"/>
        </w:rPr>
        <w:t>5</w:t>
      </w:r>
      <w:r w:rsidRPr="006720A6">
        <w:rPr>
          <w:rFonts w:ascii="Tahoma" w:hAnsi="Tahoma" w:cs="Tahoma"/>
          <w:b/>
          <w:bCs/>
          <w:sz w:val="18"/>
          <w:szCs w:val="18"/>
        </w:rPr>
        <w:t>.2.</w:t>
      </w:r>
      <w:r w:rsidRPr="006720A6">
        <w:rPr>
          <w:rFonts w:ascii="Tahoma" w:hAnsi="Tahoma" w:cs="Tahoma"/>
          <w:sz w:val="18"/>
          <w:szCs w:val="18"/>
        </w:rPr>
        <w:t xml:space="preserve"> O prazo de convocação poderá ser prorrogado 1 (uma) vez, por igual período, mediante solicitação da parte, durante seu transcurso, devidamente justificada, e desde que o motivo apresentado seja aceito pela Administração.</w:t>
      </w:r>
    </w:p>
    <w:p w14:paraId="7AE97644" w14:textId="77777777" w:rsidR="000B5BB4" w:rsidRPr="006720A6" w:rsidRDefault="000B5BB4" w:rsidP="00512125">
      <w:pPr>
        <w:pStyle w:val="NormalWeb"/>
        <w:spacing w:before="0" w:beforeAutospacing="0" w:after="0" w:afterAutospacing="0" w:line="276" w:lineRule="auto"/>
        <w:jc w:val="both"/>
        <w:rPr>
          <w:rFonts w:ascii="Tahoma" w:hAnsi="Tahoma" w:cs="Tahoma"/>
          <w:sz w:val="18"/>
          <w:szCs w:val="18"/>
        </w:rPr>
      </w:pPr>
      <w:bookmarkStart w:id="49" w:name="art90§2"/>
      <w:bookmarkEnd w:id="49"/>
      <w:r w:rsidRPr="006720A6">
        <w:rPr>
          <w:rFonts w:ascii="Tahoma" w:hAnsi="Tahoma" w:cs="Tahoma"/>
          <w:b/>
          <w:bCs/>
          <w:sz w:val="18"/>
          <w:szCs w:val="18"/>
        </w:rPr>
        <w:t>1</w:t>
      </w:r>
      <w:r w:rsidR="00D25306" w:rsidRPr="006720A6">
        <w:rPr>
          <w:rFonts w:ascii="Tahoma" w:hAnsi="Tahoma" w:cs="Tahoma"/>
          <w:b/>
          <w:bCs/>
          <w:sz w:val="18"/>
          <w:szCs w:val="18"/>
        </w:rPr>
        <w:t>5</w:t>
      </w:r>
      <w:r w:rsidRPr="006720A6">
        <w:rPr>
          <w:rFonts w:ascii="Tahoma" w:hAnsi="Tahoma" w:cs="Tahoma"/>
          <w:b/>
          <w:bCs/>
          <w:sz w:val="18"/>
          <w:szCs w:val="18"/>
        </w:rPr>
        <w:t>.3.</w:t>
      </w:r>
      <w:r w:rsidRPr="006720A6">
        <w:rPr>
          <w:rFonts w:ascii="Tahoma" w:hAnsi="Tahoma" w:cs="Tahoma"/>
          <w:sz w:val="18"/>
          <w:szCs w:val="18"/>
        </w:rPr>
        <w:t xml:space="preserve"> Será facultado à Administração, quando o convocado não assinar </w:t>
      </w:r>
      <w:r w:rsidR="00496C41" w:rsidRPr="006720A6">
        <w:rPr>
          <w:rFonts w:ascii="Tahoma" w:hAnsi="Tahoma" w:cs="Tahoma"/>
          <w:sz w:val="18"/>
          <w:szCs w:val="18"/>
        </w:rPr>
        <w:t>a ata de registro de preços e/ou contrato</w:t>
      </w:r>
      <w:r w:rsidR="006D6C80" w:rsidRPr="006720A6">
        <w:rPr>
          <w:rFonts w:ascii="Tahoma" w:hAnsi="Tahoma" w:cs="Tahoma"/>
          <w:sz w:val="18"/>
          <w:szCs w:val="18"/>
        </w:rPr>
        <w:t xml:space="preserve"> </w:t>
      </w:r>
      <w:r w:rsidRPr="006720A6">
        <w:rPr>
          <w:rFonts w:ascii="Tahoma" w:hAnsi="Tahoma" w:cs="Tahoma"/>
          <w:sz w:val="18"/>
          <w:szCs w:val="18"/>
        </w:rPr>
        <w:t xml:space="preserve">no prazo e nas condições estabelecidas neste Edital, convocar os licitantes remanescentes, na ordem de classificação, para </w:t>
      </w:r>
      <w:r w:rsidR="00DC262D" w:rsidRPr="006720A6">
        <w:rPr>
          <w:rFonts w:ascii="Tahoma" w:hAnsi="Tahoma" w:cs="Tahoma"/>
          <w:sz w:val="18"/>
          <w:szCs w:val="18"/>
        </w:rPr>
        <w:t>assinatura da ata de registro de preços e/ou contrato</w:t>
      </w:r>
      <w:r w:rsidRPr="006720A6">
        <w:rPr>
          <w:rFonts w:ascii="Tahoma" w:hAnsi="Tahoma" w:cs="Tahoma"/>
          <w:sz w:val="18"/>
          <w:szCs w:val="18"/>
        </w:rPr>
        <w:t xml:space="preserve"> nas condições propostas pelo licitante vencedor</w:t>
      </w:r>
      <w:r w:rsidR="00C80C54" w:rsidRPr="006720A6">
        <w:rPr>
          <w:rFonts w:ascii="Tahoma" w:hAnsi="Tahoma" w:cs="Tahoma"/>
          <w:sz w:val="18"/>
          <w:szCs w:val="18"/>
        </w:rPr>
        <w:t>, sem prejuízo da aplicação das sanções cabíveis.</w:t>
      </w:r>
    </w:p>
    <w:p w14:paraId="696B0CCE" w14:textId="77777777" w:rsidR="000B5BB4" w:rsidRPr="006720A6" w:rsidRDefault="000B5BB4" w:rsidP="00512125">
      <w:pPr>
        <w:pStyle w:val="NormalWeb"/>
        <w:spacing w:before="0" w:beforeAutospacing="0" w:after="0" w:afterAutospacing="0" w:line="276" w:lineRule="auto"/>
        <w:jc w:val="both"/>
        <w:rPr>
          <w:rFonts w:ascii="Tahoma" w:hAnsi="Tahoma" w:cs="Tahoma"/>
          <w:sz w:val="18"/>
          <w:szCs w:val="18"/>
        </w:rPr>
      </w:pPr>
      <w:bookmarkStart w:id="50" w:name="art90§3"/>
      <w:bookmarkEnd w:id="50"/>
      <w:r w:rsidRPr="006720A6">
        <w:rPr>
          <w:rFonts w:ascii="Tahoma" w:hAnsi="Tahoma" w:cs="Tahoma"/>
          <w:b/>
          <w:bCs/>
          <w:sz w:val="18"/>
          <w:szCs w:val="18"/>
        </w:rPr>
        <w:t>1</w:t>
      </w:r>
      <w:r w:rsidR="00D25306" w:rsidRPr="006720A6">
        <w:rPr>
          <w:rFonts w:ascii="Tahoma" w:hAnsi="Tahoma" w:cs="Tahoma"/>
          <w:b/>
          <w:bCs/>
          <w:sz w:val="18"/>
          <w:szCs w:val="18"/>
        </w:rPr>
        <w:t>5</w:t>
      </w:r>
      <w:r w:rsidRPr="006720A6">
        <w:rPr>
          <w:rFonts w:ascii="Tahoma" w:hAnsi="Tahoma" w:cs="Tahoma"/>
          <w:b/>
          <w:bCs/>
          <w:sz w:val="18"/>
          <w:szCs w:val="18"/>
        </w:rPr>
        <w:t>.4.</w:t>
      </w:r>
      <w:r w:rsidRPr="006720A6">
        <w:rPr>
          <w:rFonts w:ascii="Tahoma" w:hAnsi="Tahoma" w:cs="Tahoma"/>
          <w:sz w:val="18"/>
          <w:szCs w:val="18"/>
        </w:rPr>
        <w:t xml:space="preserve"> Decorrido o prazo de validade da proposta indicado no item </w:t>
      </w:r>
      <w:r w:rsidR="00CB68F5" w:rsidRPr="006720A6">
        <w:rPr>
          <w:rFonts w:ascii="Tahoma" w:hAnsi="Tahoma" w:cs="Tahoma"/>
          <w:sz w:val="18"/>
          <w:szCs w:val="18"/>
        </w:rPr>
        <w:t>4.1</w:t>
      </w:r>
      <w:r w:rsidRPr="006720A6">
        <w:rPr>
          <w:rFonts w:ascii="Tahoma" w:hAnsi="Tahoma" w:cs="Tahoma"/>
          <w:sz w:val="18"/>
          <w:szCs w:val="18"/>
        </w:rPr>
        <w:t xml:space="preserve"> deste Edital, sem convocação para a contratação, ficarão os licitantes liberados dos compromissos assumidos.</w:t>
      </w:r>
    </w:p>
    <w:p w14:paraId="4AD72FA6" w14:textId="77777777" w:rsidR="000B5BB4" w:rsidRPr="006720A6" w:rsidRDefault="00CB68F5" w:rsidP="00512125">
      <w:pPr>
        <w:pStyle w:val="NormalWeb"/>
        <w:spacing w:before="0" w:beforeAutospacing="0" w:after="0" w:afterAutospacing="0" w:line="276" w:lineRule="auto"/>
        <w:jc w:val="both"/>
        <w:rPr>
          <w:rFonts w:ascii="Tahoma" w:hAnsi="Tahoma" w:cs="Tahoma"/>
          <w:sz w:val="18"/>
          <w:szCs w:val="18"/>
        </w:rPr>
      </w:pPr>
      <w:bookmarkStart w:id="51" w:name="art90§4"/>
      <w:bookmarkEnd w:id="51"/>
      <w:r w:rsidRPr="006720A6">
        <w:rPr>
          <w:rFonts w:ascii="Tahoma" w:hAnsi="Tahoma" w:cs="Tahoma"/>
          <w:b/>
          <w:bCs/>
          <w:sz w:val="18"/>
          <w:szCs w:val="18"/>
        </w:rPr>
        <w:t>1</w:t>
      </w:r>
      <w:r w:rsidR="00D25306" w:rsidRPr="006720A6">
        <w:rPr>
          <w:rFonts w:ascii="Tahoma" w:hAnsi="Tahoma" w:cs="Tahoma"/>
          <w:b/>
          <w:bCs/>
          <w:sz w:val="18"/>
          <w:szCs w:val="18"/>
        </w:rPr>
        <w:t>5</w:t>
      </w:r>
      <w:r w:rsidRPr="006720A6">
        <w:rPr>
          <w:rFonts w:ascii="Tahoma" w:hAnsi="Tahoma" w:cs="Tahoma"/>
          <w:b/>
          <w:bCs/>
          <w:sz w:val="18"/>
          <w:szCs w:val="18"/>
        </w:rPr>
        <w:t>.5.</w:t>
      </w:r>
      <w:r w:rsidRPr="006720A6">
        <w:rPr>
          <w:rFonts w:ascii="Tahoma" w:hAnsi="Tahoma" w:cs="Tahoma"/>
          <w:sz w:val="18"/>
          <w:szCs w:val="18"/>
        </w:rPr>
        <w:t xml:space="preserve"> </w:t>
      </w:r>
      <w:r w:rsidR="000B5BB4" w:rsidRPr="006720A6">
        <w:rPr>
          <w:rFonts w:ascii="Tahoma" w:hAnsi="Tahoma" w:cs="Tahoma"/>
          <w:sz w:val="18"/>
          <w:szCs w:val="18"/>
        </w:rPr>
        <w:t>Na hipótese de nenhum dos licitantes aceitar a contratação</w:t>
      </w:r>
      <w:r w:rsidRPr="006720A6">
        <w:rPr>
          <w:rFonts w:ascii="Tahoma" w:hAnsi="Tahoma" w:cs="Tahoma"/>
          <w:sz w:val="18"/>
          <w:szCs w:val="18"/>
        </w:rPr>
        <w:t>,</w:t>
      </w:r>
      <w:r w:rsidR="000B5BB4" w:rsidRPr="006720A6">
        <w:rPr>
          <w:rFonts w:ascii="Tahoma" w:hAnsi="Tahoma" w:cs="Tahoma"/>
          <w:sz w:val="18"/>
          <w:szCs w:val="18"/>
        </w:rPr>
        <w:t xml:space="preserve"> nos termos do </w:t>
      </w:r>
      <w:r w:rsidRPr="006720A6">
        <w:rPr>
          <w:rFonts w:ascii="Tahoma" w:hAnsi="Tahoma" w:cs="Tahoma"/>
          <w:bCs/>
          <w:sz w:val="18"/>
          <w:szCs w:val="18"/>
        </w:rPr>
        <w:t>1</w:t>
      </w:r>
      <w:r w:rsidR="008C2DC8" w:rsidRPr="006720A6">
        <w:rPr>
          <w:rFonts w:ascii="Tahoma" w:hAnsi="Tahoma" w:cs="Tahoma"/>
          <w:bCs/>
          <w:sz w:val="18"/>
          <w:szCs w:val="18"/>
        </w:rPr>
        <w:t>5</w:t>
      </w:r>
      <w:r w:rsidRPr="006720A6">
        <w:rPr>
          <w:rFonts w:ascii="Tahoma" w:hAnsi="Tahoma" w:cs="Tahoma"/>
          <w:bCs/>
          <w:sz w:val="18"/>
          <w:szCs w:val="18"/>
        </w:rPr>
        <w:t>.</w:t>
      </w:r>
      <w:r w:rsidR="000D1D5D" w:rsidRPr="006720A6">
        <w:rPr>
          <w:rFonts w:ascii="Tahoma" w:hAnsi="Tahoma" w:cs="Tahoma"/>
          <w:bCs/>
          <w:sz w:val="18"/>
          <w:szCs w:val="18"/>
        </w:rPr>
        <w:t>3</w:t>
      </w:r>
      <w:r w:rsidR="00A53A21" w:rsidRPr="006720A6">
        <w:rPr>
          <w:rFonts w:ascii="Tahoma" w:hAnsi="Tahoma" w:cs="Tahoma"/>
          <w:bCs/>
          <w:sz w:val="18"/>
          <w:szCs w:val="18"/>
        </w:rPr>
        <w:t>.</w:t>
      </w:r>
      <w:r w:rsidRPr="006720A6">
        <w:rPr>
          <w:rFonts w:ascii="Tahoma" w:hAnsi="Tahoma" w:cs="Tahoma"/>
          <w:sz w:val="18"/>
          <w:szCs w:val="18"/>
        </w:rPr>
        <w:t xml:space="preserve"> deste Edital</w:t>
      </w:r>
      <w:r w:rsidR="000B5BB4" w:rsidRPr="006720A6">
        <w:rPr>
          <w:rFonts w:ascii="Tahoma" w:hAnsi="Tahoma" w:cs="Tahoma"/>
          <w:sz w:val="18"/>
          <w:szCs w:val="18"/>
        </w:rPr>
        <w:t>, a Administração, observados o valor estimado e sua eventual atualização nos termos do edital, poderá:</w:t>
      </w:r>
    </w:p>
    <w:p w14:paraId="3C4BD3F6" w14:textId="77777777" w:rsidR="000B5BB4" w:rsidRPr="006720A6" w:rsidRDefault="00CB68F5" w:rsidP="00512125">
      <w:pPr>
        <w:pStyle w:val="NormalWeb"/>
        <w:spacing w:before="0" w:beforeAutospacing="0" w:after="0" w:afterAutospacing="0" w:line="276" w:lineRule="auto"/>
        <w:jc w:val="both"/>
        <w:rPr>
          <w:rFonts w:ascii="Tahoma" w:hAnsi="Tahoma" w:cs="Tahoma"/>
          <w:sz w:val="18"/>
          <w:szCs w:val="18"/>
        </w:rPr>
      </w:pPr>
      <w:bookmarkStart w:id="52" w:name="art90§4i"/>
      <w:bookmarkEnd w:id="52"/>
      <w:r w:rsidRPr="006720A6">
        <w:rPr>
          <w:rFonts w:ascii="Tahoma" w:hAnsi="Tahoma" w:cs="Tahoma"/>
          <w:b/>
          <w:bCs/>
          <w:sz w:val="18"/>
          <w:szCs w:val="18"/>
        </w:rPr>
        <w:t>a)</w:t>
      </w:r>
      <w:r w:rsidRPr="006720A6">
        <w:rPr>
          <w:rFonts w:ascii="Tahoma" w:hAnsi="Tahoma" w:cs="Tahoma"/>
          <w:sz w:val="18"/>
          <w:szCs w:val="18"/>
        </w:rPr>
        <w:t xml:space="preserve"> </w:t>
      </w:r>
      <w:r w:rsidR="000B5BB4" w:rsidRPr="006720A6">
        <w:rPr>
          <w:rFonts w:ascii="Tahoma" w:hAnsi="Tahoma" w:cs="Tahoma"/>
          <w:sz w:val="18"/>
          <w:szCs w:val="18"/>
        </w:rPr>
        <w:t xml:space="preserve">convocar os licitantes remanescentes para negociação, na ordem </w:t>
      </w:r>
      <w:r w:rsidR="00904D75" w:rsidRPr="006720A6">
        <w:rPr>
          <w:rFonts w:ascii="Tahoma" w:hAnsi="Tahoma" w:cs="Tahoma"/>
          <w:sz w:val="18"/>
          <w:szCs w:val="18"/>
        </w:rPr>
        <w:t xml:space="preserve">de </w:t>
      </w:r>
      <w:r w:rsidR="000B5BB4" w:rsidRPr="006720A6">
        <w:rPr>
          <w:rFonts w:ascii="Tahoma" w:hAnsi="Tahoma" w:cs="Tahoma"/>
          <w:sz w:val="18"/>
          <w:szCs w:val="18"/>
        </w:rPr>
        <w:t>classificação, com vistas à obtenção de preço melhor, mesmo que acima do preço do adjudicatário;</w:t>
      </w:r>
    </w:p>
    <w:p w14:paraId="440F6A58" w14:textId="77777777" w:rsidR="000B5BB4" w:rsidRPr="006720A6" w:rsidRDefault="00CB68F5" w:rsidP="00512125">
      <w:pPr>
        <w:pStyle w:val="NormalWeb"/>
        <w:spacing w:before="0" w:beforeAutospacing="0" w:after="0" w:afterAutospacing="0" w:line="276" w:lineRule="auto"/>
        <w:jc w:val="both"/>
        <w:rPr>
          <w:rFonts w:ascii="Tahoma" w:hAnsi="Tahoma" w:cs="Tahoma"/>
          <w:sz w:val="18"/>
          <w:szCs w:val="18"/>
        </w:rPr>
      </w:pPr>
      <w:bookmarkStart w:id="53" w:name="art90§4ii"/>
      <w:bookmarkEnd w:id="53"/>
      <w:r w:rsidRPr="006720A6">
        <w:rPr>
          <w:rFonts w:ascii="Tahoma" w:hAnsi="Tahoma" w:cs="Tahoma"/>
          <w:b/>
          <w:bCs/>
          <w:sz w:val="18"/>
          <w:szCs w:val="18"/>
        </w:rPr>
        <w:t>b)</w:t>
      </w:r>
      <w:r w:rsidRPr="006720A6">
        <w:rPr>
          <w:rFonts w:ascii="Tahoma" w:hAnsi="Tahoma" w:cs="Tahoma"/>
          <w:sz w:val="18"/>
          <w:szCs w:val="18"/>
        </w:rPr>
        <w:t xml:space="preserve"> </w:t>
      </w:r>
      <w:r w:rsidR="000B5BB4" w:rsidRPr="006720A6">
        <w:rPr>
          <w:rFonts w:ascii="Tahoma" w:hAnsi="Tahoma" w:cs="Tahoma"/>
          <w:sz w:val="18"/>
          <w:szCs w:val="18"/>
        </w:rPr>
        <w:t xml:space="preserve">adjudicar e celebrar </w:t>
      </w:r>
      <w:r w:rsidR="00DC262D" w:rsidRPr="006720A6">
        <w:rPr>
          <w:rFonts w:ascii="Tahoma" w:hAnsi="Tahoma" w:cs="Tahoma"/>
          <w:sz w:val="18"/>
          <w:szCs w:val="18"/>
        </w:rPr>
        <w:t>a ata de registro de preços e/ou</w:t>
      </w:r>
      <w:r w:rsidR="000B5BB4" w:rsidRPr="006720A6">
        <w:rPr>
          <w:rFonts w:ascii="Tahoma" w:hAnsi="Tahoma" w:cs="Tahoma"/>
          <w:sz w:val="18"/>
          <w:szCs w:val="18"/>
        </w:rPr>
        <w:t xml:space="preserve"> contrato nas condições ofertadas pelos licitantes remanescentes, atendida a ordem classificatória, quando frustrada a negociação de melhor condição.</w:t>
      </w:r>
    </w:p>
    <w:p w14:paraId="1E6F93FA" w14:textId="77777777" w:rsidR="000B5BB4" w:rsidRPr="006720A6" w:rsidRDefault="00CB68F5" w:rsidP="00512125">
      <w:pPr>
        <w:pStyle w:val="NormalWeb"/>
        <w:spacing w:before="0" w:beforeAutospacing="0" w:after="0" w:afterAutospacing="0" w:line="276" w:lineRule="auto"/>
        <w:jc w:val="both"/>
        <w:rPr>
          <w:rFonts w:ascii="Tahoma" w:hAnsi="Tahoma" w:cs="Tahoma"/>
          <w:sz w:val="18"/>
          <w:szCs w:val="18"/>
        </w:rPr>
      </w:pPr>
      <w:bookmarkStart w:id="54" w:name="art90§5"/>
      <w:bookmarkEnd w:id="54"/>
      <w:r w:rsidRPr="006720A6">
        <w:rPr>
          <w:rFonts w:ascii="Tahoma" w:hAnsi="Tahoma" w:cs="Tahoma"/>
          <w:b/>
          <w:bCs/>
          <w:sz w:val="18"/>
          <w:szCs w:val="18"/>
        </w:rPr>
        <w:t>1</w:t>
      </w:r>
      <w:r w:rsidR="00D25306" w:rsidRPr="006720A6">
        <w:rPr>
          <w:rFonts w:ascii="Tahoma" w:hAnsi="Tahoma" w:cs="Tahoma"/>
          <w:b/>
          <w:bCs/>
          <w:sz w:val="18"/>
          <w:szCs w:val="18"/>
        </w:rPr>
        <w:t>5</w:t>
      </w:r>
      <w:r w:rsidRPr="006720A6">
        <w:rPr>
          <w:rFonts w:ascii="Tahoma" w:hAnsi="Tahoma" w:cs="Tahoma"/>
          <w:b/>
          <w:bCs/>
          <w:sz w:val="18"/>
          <w:szCs w:val="18"/>
        </w:rPr>
        <w:t>.</w:t>
      </w:r>
      <w:r w:rsidR="00CB5A66" w:rsidRPr="006720A6">
        <w:rPr>
          <w:rFonts w:ascii="Tahoma" w:hAnsi="Tahoma" w:cs="Tahoma"/>
          <w:b/>
          <w:bCs/>
          <w:sz w:val="18"/>
          <w:szCs w:val="18"/>
        </w:rPr>
        <w:t>6</w:t>
      </w:r>
      <w:r w:rsidRPr="006720A6">
        <w:rPr>
          <w:rFonts w:ascii="Tahoma" w:hAnsi="Tahoma" w:cs="Tahoma"/>
          <w:b/>
          <w:bCs/>
          <w:sz w:val="18"/>
          <w:szCs w:val="18"/>
        </w:rPr>
        <w:t>.</w:t>
      </w:r>
      <w:r w:rsidR="000B5BB4" w:rsidRPr="006720A6">
        <w:rPr>
          <w:rFonts w:ascii="Tahoma" w:hAnsi="Tahoma" w:cs="Tahoma"/>
          <w:sz w:val="18"/>
          <w:szCs w:val="18"/>
        </w:rPr>
        <w:t xml:space="preserve"> A recusa injustificada do adjudicatário em assinar </w:t>
      </w:r>
      <w:r w:rsidR="00DC262D" w:rsidRPr="006720A6">
        <w:rPr>
          <w:rFonts w:ascii="Tahoma" w:hAnsi="Tahoma" w:cs="Tahoma"/>
          <w:sz w:val="18"/>
          <w:szCs w:val="18"/>
        </w:rPr>
        <w:t xml:space="preserve">a ata de registro de preços e/ou </w:t>
      </w:r>
      <w:r w:rsidR="000B5BB4" w:rsidRPr="006720A6">
        <w:rPr>
          <w:rFonts w:ascii="Tahoma" w:hAnsi="Tahoma" w:cs="Tahoma"/>
          <w:sz w:val="18"/>
          <w:szCs w:val="18"/>
        </w:rPr>
        <w:t>contrato ou em aceitar ou retirar o instrumento equivalente no prazo estabelecido pela Administração caracterizará o descumprimento total da obrigação assumida e o sujeitará às penalidades legalmente estabelecidas</w:t>
      </w:r>
      <w:r w:rsidR="00B36249" w:rsidRPr="006720A6">
        <w:rPr>
          <w:rFonts w:ascii="Tahoma" w:hAnsi="Tahoma" w:cs="Tahoma"/>
          <w:sz w:val="18"/>
          <w:szCs w:val="18"/>
        </w:rPr>
        <w:t>, previstas neste edital,</w:t>
      </w:r>
      <w:r w:rsidR="000B5BB4" w:rsidRPr="006720A6">
        <w:rPr>
          <w:rFonts w:ascii="Tahoma" w:hAnsi="Tahoma" w:cs="Tahoma"/>
          <w:sz w:val="18"/>
          <w:szCs w:val="18"/>
        </w:rPr>
        <w:t xml:space="preserve"> e à imediata perda da garantia de proposta em favor do órgão licitante.</w:t>
      </w:r>
    </w:p>
    <w:p w14:paraId="398CA7C6" w14:textId="77777777" w:rsidR="00904D75" w:rsidRDefault="00904D75" w:rsidP="00512125">
      <w:pPr>
        <w:pStyle w:val="NormalWeb"/>
        <w:spacing w:before="0" w:beforeAutospacing="0" w:after="0" w:afterAutospacing="0" w:line="276" w:lineRule="auto"/>
        <w:jc w:val="both"/>
        <w:rPr>
          <w:rFonts w:ascii="Tahoma" w:hAnsi="Tahoma" w:cs="Tahoma"/>
          <w:sz w:val="18"/>
          <w:szCs w:val="18"/>
        </w:rPr>
      </w:pPr>
    </w:p>
    <w:p w14:paraId="640D3B7B" w14:textId="77777777" w:rsidR="003360D7" w:rsidRPr="006720A6" w:rsidRDefault="00BE10ED"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1</w:t>
      </w:r>
      <w:r w:rsidR="00D25306" w:rsidRPr="006720A6">
        <w:rPr>
          <w:rFonts w:ascii="Tahoma" w:hAnsi="Tahoma" w:cs="Tahoma"/>
          <w:b/>
          <w:sz w:val="18"/>
          <w:szCs w:val="18"/>
        </w:rPr>
        <w:t>6</w:t>
      </w:r>
      <w:r w:rsidR="003360D7" w:rsidRPr="006720A6">
        <w:rPr>
          <w:rFonts w:ascii="Tahoma" w:hAnsi="Tahoma" w:cs="Tahoma"/>
          <w:b/>
          <w:sz w:val="18"/>
          <w:szCs w:val="18"/>
        </w:rPr>
        <w:t>. VIGÊNCIA D</w:t>
      </w:r>
      <w:r w:rsidR="00DC262D" w:rsidRPr="006720A6">
        <w:rPr>
          <w:rFonts w:ascii="Tahoma" w:hAnsi="Tahoma" w:cs="Tahoma"/>
          <w:b/>
          <w:sz w:val="18"/>
          <w:szCs w:val="18"/>
        </w:rPr>
        <w:t>A ATA DE REGISTRO DE PREÇOS</w:t>
      </w:r>
      <w:r w:rsidR="003360D7" w:rsidRPr="006720A6">
        <w:rPr>
          <w:rFonts w:ascii="Tahoma" w:hAnsi="Tahoma" w:cs="Tahoma"/>
          <w:b/>
          <w:sz w:val="18"/>
          <w:szCs w:val="18"/>
        </w:rPr>
        <w:t xml:space="preserve"> </w:t>
      </w:r>
      <w:r w:rsidR="00DC262D" w:rsidRPr="006720A6">
        <w:rPr>
          <w:rFonts w:ascii="Tahoma" w:hAnsi="Tahoma" w:cs="Tahoma"/>
          <w:b/>
          <w:sz w:val="18"/>
          <w:szCs w:val="18"/>
        </w:rPr>
        <w:t>E/OU CONTRATO</w:t>
      </w:r>
    </w:p>
    <w:p w14:paraId="6AAFD4BE" w14:textId="50CB367C" w:rsidR="00DC262D" w:rsidRPr="006720A6" w:rsidRDefault="00DC262D" w:rsidP="00512125">
      <w:pPr>
        <w:spacing w:line="276" w:lineRule="auto"/>
        <w:jc w:val="both"/>
        <w:rPr>
          <w:rFonts w:ascii="Tahoma" w:hAnsi="Tahoma" w:cs="Tahoma"/>
          <w:sz w:val="18"/>
          <w:szCs w:val="18"/>
        </w:rPr>
      </w:pPr>
      <w:r w:rsidRPr="006720A6">
        <w:rPr>
          <w:rFonts w:ascii="Tahoma" w:hAnsi="Tahoma" w:cs="Tahoma"/>
          <w:b/>
          <w:bCs/>
          <w:sz w:val="18"/>
          <w:szCs w:val="18"/>
        </w:rPr>
        <w:t>16.1.</w:t>
      </w:r>
      <w:r w:rsidRPr="006720A6">
        <w:rPr>
          <w:rFonts w:ascii="Tahoma" w:hAnsi="Tahoma" w:cs="Tahoma"/>
          <w:sz w:val="18"/>
          <w:szCs w:val="18"/>
        </w:rPr>
        <w:t xml:space="preserve"> O termo inicial d</w:t>
      </w:r>
      <w:r w:rsidR="00E26BE6">
        <w:rPr>
          <w:rFonts w:ascii="Tahoma" w:hAnsi="Tahoma" w:cs="Tahoma"/>
          <w:sz w:val="18"/>
          <w:szCs w:val="18"/>
        </w:rPr>
        <w:t>a</w:t>
      </w:r>
      <w:r w:rsidRPr="006720A6">
        <w:rPr>
          <w:rFonts w:ascii="Tahoma" w:hAnsi="Tahoma" w:cs="Tahoma"/>
          <w:sz w:val="18"/>
          <w:szCs w:val="18"/>
        </w:rPr>
        <w:t xml:space="preserve"> </w:t>
      </w:r>
      <w:r w:rsidR="002A6F4F" w:rsidRPr="006720A6">
        <w:rPr>
          <w:rFonts w:ascii="Tahoma" w:hAnsi="Tahoma" w:cs="Tahoma"/>
          <w:sz w:val="18"/>
          <w:szCs w:val="18"/>
        </w:rPr>
        <w:t>Ata de Registro de preços</w:t>
      </w:r>
      <w:r w:rsidRPr="006720A6">
        <w:rPr>
          <w:rFonts w:ascii="Tahoma" w:hAnsi="Tahoma" w:cs="Tahoma"/>
          <w:sz w:val="18"/>
          <w:szCs w:val="18"/>
        </w:rPr>
        <w:t xml:space="preserve"> será o de sua assinatura</w:t>
      </w:r>
      <w:r w:rsidR="00665409" w:rsidRPr="006720A6">
        <w:rPr>
          <w:rFonts w:ascii="Tahoma" w:hAnsi="Tahoma" w:cs="Tahoma"/>
          <w:sz w:val="18"/>
          <w:szCs w:val="18"/>
        </w:rPr>
        <w:t>, ou na data estipulada no Termo de Referência</w:t>
      </w:r>
      <w:r w:rsidR="002A6F4F" w:rsidRPr="006720A6">
        <w:rPr>
          <w:rFonts w:ascii="Tahoma" w:hAnsi="Tahoma" w:cs="Tahoma"/>
          <w:sz w:val="18"/>
          <w:szCs w:val="18"/>
        </w:rPr>
        <w:t>,</w:t>
      </w:r>
      <w:r w:rsidRPr="006720A6">
        <w:rPr>
          <w:rFonts w:ascii="Tahoma" w:hAnsi="Tahoma" w:cs="Tahoma"/>
          <w:sz w:val="18"/>
          <w:szCs w:val="18"/>
        </w:rPr>
        <w:t xml:space="preserve"> e </w:t>
      </w:r>
      <w:r w:rsidR="002A6F4F" w:rsidRPr="006720A6">
        <w:rPr>
          <w:rFonts w:ascii="Tahoma" w:hAnsi="Tahoma" w:cs="Tahoma"/>
          <w:sz w:val="18"/>
          <w:szCs w:val="18"/>
        </w:rPr>
        <w:t xml:space="preserve">terá vigência </w:t>
      </w:r>
      <w:r w:rsidR="002A6F4F" w:rsidRPr="002C6F0A">
        <w:rPr>
          <w:rFonts w:ascii="Tahoma" w:hAnsi="Tahoma" w:cs="Tahoma"/>
          <w:sz w:val="18"/>
          <w:szCs w:val="18"/>
        </w:rPr>
        <w:t>de 12 (doze) meses</w:t>
      </w:r>
      <w:r w:rsidRPr="002C6F0A">
        <w:rPr>
          <w:rFonts w:ascii="Tahoma" w:hAnsi="Tahoma" w:cs="Tahoma"/>
          <w:sz w:val="18"/>
          <w:szCs w:val="18"/>
        </w:rPr>
        <w:t xml:space="preserve">, </w:t>
      </w:r>
      <w:r w:rsidR="004A56C1" w:rsidRPr="002C6F0A">
        <w:rPr>
          <w:rFonts w:ascii="Tahoma" w:hAnsi="Tahoma" w:cs="Tahoma"/>
          <w:color w:val="000000"/>
          <w:sz w:val="18"/>
          <w:szCs w:val="18"/>
        </w:rPr>
        <w:t>pode</w:t>
      </w:r>
      <w:r w:rsidR="00E82CA3" w:rsidRPr="002C6F0A">
        <w:rPr>
          <w:rFonts w:ascii="Tahoma" w:hAnsi="Tahoma" w:cs="Tahoma"/>
          <w:color w:val="000000"/>
          <w:sz w:val="18"/>
          <w:szCs w:val="18"/>
        </w:rPr>
        <w:t>ndo</w:t>
      </w:r>
      <w:r w:rsidR="00E82CA3" w:rsidRPr="006720A6">
        <w:rPr>
          <w:rFonts w:ascii="Tahoma" w:hAnsi="Tahoma" w:cs="Tahoma"/>
          <w:color w:val="000000"/>
          <w:sz w:val="18"/>
          <w:szCs w:val="18"/>
        </w:rPr>
        <w:t xml:space="preserve"> </w:t>
      </w:r>
      <w:r w:rsidR="004A56C1" w:rsidRPr="006720A6">
        <w:rPr>
          <w:rFonts w:ascii="Tahoma" w:hAnsi="Tahoma" w:cs="Tahoma"/>
          <w:color w:val="000000"/>
          <w:sz w:val="18"/>
          <w:szCs w:val="18"/>
        </w:rPr>
        <w:t>ser prorrogado, por igual período, desde que comprovado o preço vantajoso.</w:t>
      </w:r>
    </w:p>
    <w:p w14:paraId="76816EE9" w14:textId="77777777" w:rsidR="00DC262D" w:rsidRPr="006720A6" w:rsidRDefault="00DC262D" w:rsidP="00512125">
      <w:pPr>
        <w:spacing w:line="276" w:lineRule="auto"/>
        <w:jc w:val="both"/>
        <w:rPr>
          <w:rFonts w:ascii="Tahoma" w:hAnsi="Tahoma" w:cs="Tahoma"/>
          <w:sz w:val="18"/>
          <w:szCs w:val="18"/>
        </w:rPr>
      </w:pPr>
      <w:r w:rsidRPr="006720A6">
        <w:rPr>
          <w:rFonts w:ascii="Tahoma" w:hAnsi="Tahoma" w:cs="Tahoma"/>
          <w:b/>
          <w:bCs/>
          <w:sz w:val="18"/>
          <w:szCs w:val="18"/>
        </w:rPr>
        <w:t>16.2.</w:t>
      </w:r>
      <w:r w:rsidRPr="006720A6">
        <w:rPr>
          <w:rFonts w:ascii="Tahoma" w:hAnsi="Tahoma" w:cs="Tahoma"/>
          <w:sz w:val="18"/>
          <w:szCs w:val="18"/>
        </w:rPr>
        <w:t xml:space="preserve"> </w:t>
      </w:r>
      <w:r w:rsidRPr="006720A6">
        <w:rPr>
          <w:rFonts w:ascii="Tahoma" w:hAnsi="Tahoma" w:cs="Tahoma"/>
          <w:color w:val="000000"/>
          <w:sz w:val="18"/>
          <w:szCs w:val="18"/>
        </w:rPr>
        <w:t>O contrato decorrente da ata de registro de preços terá sua vigência estabelecida em conformidade com as disposições nela contidas, respeitados os limites dispostos no art. 106 e 107 da Lei Federal n.º 14.133/2021.</w:t>
      </w:r>
    </w:p>
    <w:p w14:paraId="5E88E471" w14:textId="77777777" w:rsidR="00F27142" w:rsidRPr="006720A6" w:rsidRDefault="00F27142" w:rsidP="00512125">
      <w:pPr>
        <w:spacing w:line="276" w:lineRule="auto"/>
        <w:rPr>
          <w:rFonts w:ascii="Tahoma" w:hAnsi="Tahoma" w:cs="Tahoma"/>
          <w:b/>
          <w:sz w:val="18"/>
          <w:szCs w:val="18"/>
        </w:rPr>
      </w:pPr>
    </w:p>
    <w:p w14:paraId="44B0B05F" w14:textId="77777777" w:rsidR="00DC262D" w:rsidRPr="006720A6" w:rsidRDefault="00DC262D" w:rsidP="00512125">
      <w:pPr>
        <w:spacing w:line="276" w:lineRule="auto"/>
        <w:jc w:val="both"/>
        <w:rPr>
          <w:rFonts w:ascii="Tahoma" w:hAnsi="Tahoma" w:cs="Tahoma"/>
          <w:b/>
          <w:bCs/>
          <w:sz w:val="18"/>
          <w:szCs w:val="18"/>
        </w:rPr>
      </w:pPr>
      <w:r w:rsidRPr="006720A6">
        <w:rPr>
          <w:rFonts w:ascii="Tahoma" w:hAnsi="Tahoma" w:cs="Tahoma"/>
          <w:b/>
          <w:bCs/>
          <w:sz w:val="18"/>
          <w:szCs w:val="18"/>
        </w:rPr>
        <w:t>17. DAS HIPÓTESES DE CANCELAMENTO DA ATA:</w:t>
      </w:r>
    </w:p>
    <w:p w14:paraId="496B06E0" w14:textId="77777777" w:rsidR="00054A4F" w:rsidRPr="006720A6" w:rsidRDefault="00DC262D" w:rsidP="00054A4F">
      <w:pPr>
        <w:pStyle w:val="Default"/>
        <w:jc w:val="both"/>
        <w:rPr>
          <w:rFonts w:ascii="Tahoma" w:eastAsia="Times New Roman" w:hAnsi="Tahoma" w:cs="Tahoma"/>
          <w:sz w:val="18"/>
          <w:szCs w:val="18"/>
          <w:lang w:eastAsia="pt-BR"/>
        </w:rPr>
      </w:pPr>
      <w:r w:rsidRPr="006720A6">
        <w:rPr>
          <w:rFonts w:ascii="Tahoma" w:hAnsi="Tahoma" w:cs="Tahoma"/>
          <w:b/>
          <w:bCs/>
          <w:sz w:val="18"/>
          <w:szCs w:val="18"/>
        </w:rPr>
        <w:t>17.1.</w:t>
      </w:r>
      <w:r w:rsidR="00054A4F" w:rsidRPr="006720A6">
        <w:rPr>
          <w:rFonts w:ascii="Tahoma" w:hAnsi="Tahoma" w:cs="Tahoma"/>
          <w:b/>
          <w:bCs/>
          <w:sz w:val="18"/>
          <w:szCs w:val="18"/>
        </w:rPr>
        <w:t xml:space="preserve"> </w:t>
      </w:r>
      <w:r w:rsidR="00054A4F" w:rsidRPr="006720A6">
        <w:rPr>
          <w:rFonts w:ascii="Tahoma" w:hAnsi="Tahoma" w:cs="Tahoma"/>
          <w:bCs/>
          <w:sz w:val="18"/>
          <w:szCs w:val="18"/>
        </w:rPr>
        <w:t>O</w:t>
      </w:r>
      <w:r w:rsidRPr="006720A6">
        <w:rPr>
          <w:rFonts w:ascii="Tahoma" w:hAnsi="Tahoma" w:cs="Tahoma"/>
          <w:sz w:val="18"/>
          <w:szCs w:val="18"/>
        </w:rPr>
        <w:t xml:space="preserve"> </w:t>
      </w:r>
      <w:r w:rsidR="00054A4F" w:rsidRPr="006720A6">
        <w:rPr>
          <w:rFonts w:ascii="Tahoma" w:eastAsia="Times New Roman" w:hAnsi="Tahoma" w:cs="Tahoma"/>
          <w:sz w:val="18"/>
          <w:szCs w:val="18"/>
          <w:lang w:eastAsia="pt-BR"/>
        </w:rPr>
        <w:t xml:space="preserve">preço registrado poderá ser suspenso ou cancelado, facultada a defesa prévia do interessado, no prazo de 5 dias úteis, nos seguintes casos: </w:t>
      </w:r>
    </w:p>
    <w:p w14:paraId="29F39B77" w14:textId="77777777" w:rsidR="00054A4F" w:rsidRPr="006720A6" w:rsidRDefault="00054A4F" w:rsidP="00054A4F">
      <w:pPr>
        <w:autoSpaceDE w:val="0"/>
        <w:autoSpaceDN w:val="0"/>
        <w:adjustRightInd w:val="0"/>
        <w:rPr>
          <w:rFonts w:ascii="Tahoma" w:hAnsi="Tahoma" w:cs="Tahoma"/>
          <w:color w:val="000000"/>
          <w:sz w:val="18"/>
          <w:szCs w:val="18"/>
        </w:rPr>
      </w:pPr>
      <w:r w:rsidRPr="006720A6">
        <w:rPr>
          <w:rFonts w:ascii="Tahoma" w:hAnsi="Tahoma" w:cs="Tahoma"/>
          <w:b/>
          <w:bCs/>
          <w:color w:val="000000"/>
          <w:sz w:val="18"/>
          <w:szCs w:val="18"/>
        </w:rPr>
        <w:t xml:space="preserve">I </w:t>
      </w:r>
      <w:r w:rsidRPr="006720A6">
        <w:rPr>
          <w:rFonts w:ascii="Tahoma" w:hAnsi="Tahoma" w:cs="Tahoma"/>
          <w:color w:val="000000"/>
          <w:sz w:val="18"/>
          <w:szCs w:val="18"/>
        </w:rPr>
        <w:t xml:space="preserve">- Pela Administração, quando: </w:t>
      </w:r>
    </w:p>
    <w:p w14:paraId="019FE0C7" w14:textId="77777777" w:rsidR="00054A4F" w:rsidRPr="006720A6" w:rsidRDefault="00054A4F" w:rsidP="00054A4F">
      <w:pPr>
        <w:autoSpaceDE w:val="0"/>
        <w:autoSpaceDN w:val="0"/>
        <w:adjustRightInd w:val="0"/>
        <w:jc w:val="both"/>
        <w:rPr>
          <w:rFonts w:ascii="Tahoma" w:hAnsi="Tahoma" w:cs="Tahoma"/>
          <w:color w:val="000000"/>
          <w:sz w:val="18"/>
          <w:szCs w:val="18"/>
        </w:rPr>
      </w:pPr>
      <w:r w:rsidRPr="006720A6">
        <w:rPr>
          <w:rFonts w:ascii="Tahoma" w:hAnsi="Tahoma" w:cs="Tahoma"/>
          <w:b/>
          <w:bCs/>
          <w:color w:val="000000"/>
          <w:sz w:val="18"/>
          <w:szCs w:val="18"/>
        </w:rPr>
        <w:t xml:space="preserve">a) </w:t>
      </w:r>
      <w:r w:rsidRPr="006720A6">
        <w:rPr>
          <w:rFonts w:ascii="Tahoma" w:hAnsi="Tahoma" w:cs="Tahoma"/>
          <w:color w:val="000000"/>
          <w:sz w:val="18"/>
          <w:szCs w:val="18"/>
        </w:rPr>
        <w:t xml:space="preserve">o fornecedor não cumprir as exigências do instrumento convocatório que der origem ao registro de preços; </w:t>
      </w:r>
    </w:p>
    <w:p w14:paraId="6D7EDCC6" w14:textId="77777777" w:rsidR="00054A4F" w:rsidRPr="006720A6" w:rsidRDefault="00054A4F" w:rsidP="00054A4F">
      <w:pPr>
        <w:autoSpaceDE w:val="0"/>
        <w:autoSpaceDN w:val="0"/>
        <w:adjustRightInd w:val="0"/>
        <w:jc w:val="both"/>
        <w:rPr>
          <w:rFonts w:ascii="Tahoma" w:hAnsi="Tahoma" w:cs="Tahoma"/>
          <w:color w:val="000000"/>
          <w:sz w:val="18"/>
          <w:szCs w:val="18"/>
        </w:rPr>
      </w:pPr>
      <w:r w:rsidRPr="006720A6">
        <w:rPr>
          <w:rFonts w:ascii="Tahoma" w:hAnsi="Tahoma" w:cs="Tahoma"/>
          <w:b/>
          <w:bCs/>
          <w:color w:val="000000"/>
          <w:sz w:val="18"/>
          <w:szCs w:val="18"/>
        </w:rPr>
        <w:t xml:space="preserve">b) </w:t>
      </w:r>
      <w:r w:rsidRPr="006720A6">
        <w:rPr>
          <w:rFonts w:ascii="Tahoma" w:hAnsi="Tahoma" w:cs="Tahoma"/>
          <w:color w:val="000000"/>
          <w:sz w:val="18"/>
          <w:szCs w:val="18"/>
        </w:rPr>
        <w:t xml:space="preserve">o fornecedor recusar-se a assinar a ata ou a formalizar contrato decorrente do registro de preços, se a Administração não aceitar sua justificativa; </w:t>
      </w:r>
    </w:p>
    <w:p w14:paraId="36E897C2" w14:textId="77777777" w:rsidR="00054A4F" w:rsidRPr="006720A6" w:rsidRDefault="00054A4F" w:rsidP="00054A4F">
      <w:pPr>
        <w:autoSpaceDE w:val="0"/>
        <w:autoSpaceDN w:val="0"/>
        <w:adjustRightInd w:val="0"/>
        <w:jc w:val="both"/>
        <w:rPr>
          <w:rFonts w:ascii="Tahoma" w:hAnsi="Tahoma" w:cs="Tahoma"/>
          <w:color w:val="000000"/>
          <w:sz w:val="18"/>
          <w:szCs w:val="18"/>
        </w:rPr>
      </w:pPr>
      <w:r w:rsidRPr="006720A6">
        <w:rPr>
          <w:rFonts w:ascii="Tahoma" w:hAnsi="Tahoma" w:cs="Tahoma"/>
          <w:b/>
          <w:bCs/>
          <w:color w:val="000000"/>
          <w:sz w:val="18"/>
          <w:szCs w:val="18"/>
        </w:rPr>
        <w:t xml:space="preserve">c) </w:t>
      </w:r>
      <w:r w:rsidRPr="006720A6">
        <w:rPr>
          <w:rFonts w:ascii="Tahoma" w:hAnsi="Tahoma" w:cs="Tahoma"/>
          <w:color w:val="000000"/>
          <w:sz w:val="18"/>
          <w:szCs w:val="18"/>
        </w:rPr>
        <w:t xml:space="preserve">o fornecedor der causa à rescisão administrativa de contrato decorrente do registro de preços; </w:t>
      </w:r>
    </w:p>
    <w:p w14:paraId="1412CE36" w14:textId="77777777" w:rsidR="00054A4F" w:rsidRPr="006720A6" w:rsidRDefault="00054A4F" w:rsidP="00054A4F">
      <w:pPr>
        <w:autoSpaceDE w:val="0"/>
        <w:autoSpaceDN w:val="0"/>
        <w:adjustRightInd w:val="0"/>
        <w:jc w:val="both"/>
        <w:rPr>
          <w:rFonts w:ascii="Tahoma" w:hAnsi="Tahoma" w:cs="Tahoma"/>
          <w:color w:val="000000"/>
          <w:sz w:val="18"/>
          <w:szCs w:val="18"/>
        </w:rPr>
      </w:pPr>
      <w:r w:rsidRPr="006720A6">
        <w:rPr>
          <w:rFonts w:ascii="Tahoma" w:hAnsi="Tahoma" w:cs="Tahoma"/>
          <w:b/>
          <w:bCs/>
          <w:color w:val="000000"/>
          <w:sz w:val="18"/>
          <w:szCs w:val="18"/>
        </w:rPr>
        <w:t xml:space="preserve">d) </w:t>
      </w:r>
      <w:r w:rsidRPr="006720A6">
        <w:rPr>
          <w:rFonts w:ascii="Tahoma" w:hAnsi="Tahoma" w:cs="Tahoma"/>
          <w:color w:val="000000"/>
          <w:sz w:val="18"/>
          <w:szCs w:val="18"/>
        </w:rPr>
        <w:t xml:space="preserve">em qualquer das hipóteses de inexecução total ou parcial do contrato decorrente do registro de preços; </w:t>
      </w:r>
    </w:p>
    <w:p w14:paraId="307DB433" w14:textId="77777777" w:rsidR="00054A4F" w:rsidRPr="006720A6" w:rsidRDefault="00054A4F" w:rsidP="00054A4F">
      <w:pPr>
        <w:autoSpaceDE w:val="0"/>
        <w:autoSpaceDN w:val="0"/>
        <w:adjustRightInd w:val="0"/>
        <w:rPr>
          <w:rFonts w:ascii="Tahoma" w:hAnsi="Tahoma" w:cs="Tahoma"/>
          <w:color w:val="000000"/>
          <w:sz w:val="18"/>
          <w:szCs w:val="18"/>
        </w:rPr>
      </w:pPr>
      <w:r w:rsidRPr="006720A6">
        <w:rPr>
          <w:rFonts w:ascii="Tahoma" w:hAnsi="Tahoma" w:cs="Tahoma"/>
          <w:bCs/>
          <w:color w:val="000000"/>
          <w:sz w:val="18"/>
          <w:szCs w:val="18"/>
        </w:rPr>
        <w:t xml:space="preserve">e) os preços registrados se apresentarem superiores aos praticados pelo mercado; </w:t>
      </w:r>
    </w:p>
    <w:p w14:paraId="6176E669" w14:textId="77777777" w:rsidR="00054A4F" w:rsidRPr="006720A6" w:rsidRDefault="00054A4F" w:rsidP="00054A4F">
      <w:pPr>
        <w:autoSpaceDE w:val="0"/>
        <w:autoSpaceDN w:val="0"/>
        <w:adjustRightInd w:val="0"/>
        <w:rPr>
          <w:rFonts w:ascii="Tahoma" w:hAnsi="Tahoma" w:cs="Tahoma"/>
          <w:color w:val="000000"/>
          <w:sz w:val="18"/>
          <w:szCs w:val="18"/>
        </w:rPr>
      </w:pPr>
      <w:r w:rsidRPr="006720A6">
        <w:rPr>
          <w:rFonts w:ascii="Tahoma" w:hAnsi="Tahoma" w:cs="Tahoma"/>
          <w:b/>
          <w:bCs/>
          <w:color w:val="000000"/>
          <w:sz w:val="18"/>
          <w:szCs w:val="18"/>
        </w:rPr>
        <w:t xml:space="preserve">f) </w:t>
      </w:r>
      <w:r w:rsidRPr="006720A6">
        <w:rPr>
          <w:rFonts w:ascii="Tahoma" w:hAnsi="Tahoma" w:cs="Tahoma"/>
          <w:color w:val="000000"/>
          <w:sz w:val="18"/>
          <w:szCs w:val="18"/>
        </w:rPr>
        <w:t xml:space="preserve">por razões de interesse público, devidamente fundamentadas; </w:t>
      </w:r>
    </w:p>
    <w:p w14:paraId="29723AD7" w14:textId="77777777" w:rsidR="00054A4F" w:rsidRPr="006720A6" w:rsidRDefault="00054A4F" w:rsidP="00054A4F">
      <w:pPr>
        <w:spacing w:line="276" w:lineRule="auto"/>
        <w:jc w:val="both"/>
        <w:rPr>
          <w:rFonts w:ascii="Tahoma" w:hAnsi="Tahoma" w:cs="Tahoma"/>
          <w:color w:val="000000"/>
          <w:sz w:val="18"/>
          <w:szCs w:val="18"/>
        </w:rPr>
      </w:pPr>
      <w:r w:rsidRPr="006720A6">
        <w:rPr>
          <w:rFonts w:ascii="Tahoma" w:hAnsi="Tahoma" w:cs="Tahoma"/>
          <w:b/>
          <w:bCs/>
          <w:color w:val="000000"/>
          <w:sz w:val="18"/>
          <w:szCs w:val="18"/>
        </w:rPr>
        <w:t xml:space="preserve">II </w:t>
      </w:r>
      <w:r w:rsidRPr="006720A6">
        <w:rPr>
          <w:rFonts w:ascii="Tahoma" w:hAnsi="Tahoma" w:cs="Tahoma"/>
          <w:color w:val="000000"/>
          <w:sz w:val="18"/>
          <w:szCs w:val="18"/>
        </w:rPr>
        <w:t>- Pelo fornecedor, quando, mediante solicitação por escrito, comprovar estar impossibilitado de cumprir as exigências do instrumento convocatório que deu origem ao registro de preços.</w:t>
      </w:r>
    </w:p>
    <w:p w14:paraId="1E4804C7" w14:textId="77777777" w:rsidR="00054A4F" w:rsidRPr="006720A6" w:rsidRDefault="00054A4F" w:rsidP="00054A4F">
      <w:pPr>
        <w:spacing w:line="276" w:lineRule="auto"/>
        <w:jc w:val="both"/>
        <w:rPr>
          <w:rFonts w:ascii="Tahoma" w:hAnsi="Tahoma" w:cs="Tahoma"/>
          <w:sz w:val="18"/>
          <w:szCs w:val="18"/>
        </w:rPr>
      </w:pPr>
      <w:r w:rsidRPr="006720A6">
        <w:rPr>
          <w:rFonts w:ascii="Tahoma" w:hAnsi="Tahoma" w:cs="Tahoma"/>
          <w:b/>
          <w:sz w:val="18"/>
          <w:szCs w:val="18"/>
        </w:rPr>
        <w:t>a)</w:t>
      </w:r>
      <w:r w:rsidRPr="006720A6">
        <w:rPr>
          <w:rFonts w:ascii="Tahoma" w:hAnsi="Tahoma" w:cs="Tahoma"/>
          <w:sz w:val="18"/>
          <w:szCs w:val="18"/>
        </w:rPr>
        <w:t xml:space="preserve"> A solicitação do fornecedor para cancelamento de preço registrado somente o eximirá da obrigação de contratar com a Administração, se apresentada com antecedência de 3 dias úteis da data da convocação para firmar contrato de fornecimento ou de prestação de serviços pelos preços registrados, ou da emissão do empenho, facultada à Administração a aplicação das penalidades previstas no instrumento convocatório, caso não aceitas as razões do pedido.</w:t>
      </w:r>
    </w:p>
    <w:p w14:paraId="4BEC0263" w14:textId="77777777" w:rsidR="00054A4F" w:rsidRPr="006720A6" w:rsidRDefault="00DC262D" w:rsidP="00054A4F">
      <w:pPr>
        <w:spacing w:line="276" w:lineRule="auto"/>
        <w:jc w:val="both"/>
        <w:rPr>
          <w:rFonts w:ascii="Tahoma" w:hAnsi="Tahoma" w:cs="Tahoma"/>
          <w:sz w:val="18"/>
          <w:szCs w:val="18"/>
        </w:rPr>
      </w:pPr>
      <w:r w:rsidRPr="006720A6">
        <w:rPr>
          <w:rFonts w:ascii="Tahoma" w:hAnsi="Tahoma" w:cs="Tahoma"/>
          <w:b/>
          <w:bCs/>
          <w:sz w:val="18"/>
          <w:szCs w:val="18"/>
        </w:rPr>
        <w:t>17.2.</w:t>
      </w:r>
      <w:r w:rsidR="00054A4F" w:rsidRPr="006720A6">
        <w:rPr>
          <w:rFonts w:ascii="Tahoma" w:hAnsi="Tahoma" w:cs="Tahoma"/>
          <w:b/>
          <w:bCs/>
          <w:sz w:val="18"/>
          <w:szCs w:val="18"/>
        </w:rPr>
        <w:t xml:space="preserve"> </w:t>
      </w:r>
      <w:r w:rsidRPr="006720A6">
        <w:rPr>
          <w:rFonts w:ascii="Tahoma" w:hAnsi="Tahoma" w:cs="Tahoma"/>
          <w:sz w:val="18"/>
          <w:szCs w:val="18"/>
        </w:rPr>
        <w:t xml:space="preserve"> </w:t>
      </w:r>
      <w:r w:rsidR="00054A4F" w:rsidRPr="006720A6">
        <w:rPr>
          <w:rFonts w:ascii="Tahoma" w:hAnsi="Tahoma" w:cs="Tahoma"/>
          <w:sz w:val="18"/>
          <w:szCs w:val="18"/>
        </w:rPr>
        <w:t>Demais hipóteses de suspensão e cancelamento da ata estão dispostas no Decreto nº 2.130/2023.</w:t>
      </w:r>
    </w:p>
    <w:p w14:paraId="38245D5E" w14:textId="77777777" w:rsidR="00DC262D" w:rsidRPr="006720A6" w:rsidRDefault="00DC262D" w:rsidP="00512125">
      <w:pPr>
        <w:spacing w:line="276" w:lineRule="auto"/>
        <w:jc w:val="both"/>
        <w:rPr>
          <w:rFonts w:ascii="Tahoma" w:hAnsi="Tahoma" w:cs="Tahoma"/>
          <w:sz w:val="18"/>
          <w:szCs w:val="18"/>
        </w:rPr>
      </w:pPr>
    </w:p>
    <w:p w14:paraId="661EAAF9" w14:textId="77777777" w:rsidR="00DC262D" w:rsidRPr="006720A6" w:rsidRDefault="00DC262D" w:rsidP="00512125">
      <w:pPr>
        <w:spacing w:line="276" w:lineRule="auto"/>
        <w:jc w:val="both"/>
        <w:rPr>
          <w:rFonts w:ascii="Tahoma" w:hAnsi="Tahoma" w:cs="Tahoma"/>
          <w:b/>
          <w:bCs/>
          <w:sz w:val="18"/>
          <w:szCs w:val="18"/>
        </w:rPr>
      </w:pPr>
      <w:r w:rsidRPr="006720A6">
        <w:rPr>
          <w:rFonts w:ascii="Tahoma" w:hAnsi="Tahoma" w:cs="Tahoma"/>
          <w:b/>
          <w:bCs/>
          <w:sz w:val="18"/>
          <w:szCs w:val="18"/>
        </w:rPr>
        <w:t>18. DAS CONDIÇÕES PARA ALTERAÇÃO DOS PREÇOS REGISTRADOS:</w:t>
      </w:r>
    </w:p>
    <w:p w14:paraId="41920BC4" w14:textId="77777777" w:rsidR="00B13B1F" w:rsidRPr="006720A6" w:rsidRDefault="00DC262D" w:rsidP="004D6396">
      <w:pPr>
        <w:spacing w:line="276" w:lineRule="auto"/>
        <w:jc w:val="both"/>
        <w:rPr>
          <w:rFonts w:ascii="Tahoma" w:hAnsi="Tahoma" w:cs="Tahoma"/>
          <w:sz w:val="18"/>
          <w:szCs w:val="18"/>
        </w:rPr>
      </w:pPr>
      <w:r w:rsidRPr="006720A6">
        <w:rPr>
          <w:rFonts w:ascii="Tahoma" w:hAnsi="Tahoma" w:cs="Tahoma"/>
          <w:b/>
          <w:bCs/>
          <w:sz w:val="18"/>
          <w:szCs w:val="18"/>
        </w:rPr>
        <w:t>18.1.</w:t>
      </w:r>
      <w:r w:rsidRPr="006720A6">
        <w:rPr>
          <w:rFonts w:ascii="Tahoma" w:hAnsi="Tahoma" w:cs="Tahoma"/>
          <w:sz w:val="18"/>
          <w:szCs w:val="18"/>
        </w:rPr>
        <w:t xml:space="preserve"> </w:t>
      </w:r>
      <w:r w:rsidR="00B13B1F" w:rsidRPr="006720A6">
        <w:rPr>
          <w:rFonts w:ascii="Tahoma" w:hAnsi="Tahoma" w:cs="Tahoma"/>
          <w:sz w:val="18"/>
          <w:szCs w:val="18"/>
        </w:rPr>
        <w:t>A Ata de Registro de Preços poderá sofrer alterações</w:t>
      </w:r>
      <w:r w:rsidR="00EC6818" w:rsidRPr="006720A6">
        <w:rPr>
          <w:rFonts w:ascii="Tahoma" w:hAnsi="Tahoma" w:cs="Tahoma"/>
          <w:sz w:val="18"/>
          <w:szCs w:val="18"/>
        </w:rPr>
        <w:t xml:space="preserve">, obedecidas as disposições contidas </w:t>
      </w:r>
      <w:r w:rsidR="00CA1614" w:rsidRPr="006720A6">
        <w:rPr>
          <w:rFonts w:ascii="Tahoma" w:hAnsi="Tahoma" w:cs="Tahoma"/>
          <w:sz w:val="18"/>
          <w:szCs w:val="18"/>
        </w:rPr>
        <w:t>no Decreto nº 2.130/2023.</w:t>
      </w:r>
    </w:p>
    <w:p w14:paraId="1ADA3AF8" w14:textId="77777777" w:rsidR="00D121A4" w:rsidRPr="006720A6" w:rsidRDefault="00F146CC" w:rsidP="004D6396">
      <w:pPr>
        <w:spacing w:line="276" w:lineRule="auto"/>
        <w:jc w:val="both"/>
        <w:rPr>
          <w:rFonts w:ascii="Tahoma" w:hAnsi="Tahoma" w:cs="Tahoma"/>
          <w:sz w:val="18"/>
          <w:szCs w:val="18"/>
        </w:rPr>
      </w:pPr>
      <w:r w:rsidRPr="006720A6">
        <w:rPr>
          <w:rFonts w:ascii="Tahoma" w:hAnsi="Tahoma" w:cs="Tahoma"/>
          <w:b/>
          <w:sz w:val="18"/>
          <w:szCs w:val="18"/>
        </w:rPr>
        <w:t>18.2.</w:t>
      </w:r>
      <w:r w:rsidRPr="006720A6">
        <w:rPr>
          <w:rFonts w:ascii="Tahoma" w:hAnsi="Tahoma" w:cs="Tahoma"/>
          <w:sz w:val="18"/>
          <w:szCs w:val="18"/>
        </w:rPr>
        <w:t xml:space="preserve"> </w:t>
      </w:r>
      <w:r w:rsidR="00D121A4" w:rsidRPr="006720A6">
        <w:rPr>
          <w:rFonts w:ascii="Tahoma" w:hAnsi="Tahoma" w:cs="Tahoma"/>
          <w:sz w:val="18"/>
          <w:szCs w:val="18"/>
        </w:rPr>
        <w:t xml:space="preserve">Havendo alteração de preços dos materiais, gêneros ou serviços tabelados por órgãos oficiais competentes, os preços registrados poderão ser reequilibrados (restabelecidos) em conformidade com as modificações ocorridas. </w:t>
      </w:r>
    </w:p>
    <w:p w14:paraId="4114EAA0" w14:textId="77777777" w:rsidR="00DC262D" w:rsidRPr="006720A6" w:rsidRDefault="00D121A4" w:rsidP="004D6396">
      <w:pPr>
        <w:spacing w:line="276" w:lineRule="auto"/>
        <w:jc w:val="both"/>
        <w:rPr>
          <w:rFonts w:ascii="Tahoma" w:hAnsi="Tahoma" w:cs="Tahoma"/>
          <w:sz w:val="18"/>
          <w:szCs w:val="18"/>
        </w:rPr>
      </w:pPr>
      <w:r w:rsidRPr="006720A6">
        <w:rPr>
          <w:rFonts w:ascii="Tahoma" w:hAnsi="Tahoma" w:cs="Tahoma"/>
          <w:b/>
          <w:sz w:val="18"/>
          <w:szCs w:val="18"/>
        </w:rPr>
        <w:t>18.</w:t>
      </w:r>
      <w:r w:rsidR="00F146CC" w:rsidRPr="006720A6">
        <w:rPr>
          <w:rFonts w:ascii="Tahoma" w:hAnsi="Tahoma" w:cs="Tahoma"/>
          <w:b/>
          <w:sz w:val="18"/>
          <w:szCs w:val="18"/>
        </w:rPr>
        <w:t>3</w:t>
      </w:r>
      <w:r w:rsidRPr="006720A6">
        <w:rPr>
          <w:rFonts w:ascii="Tahoma" w:hAnsi="Tahoma" w:cs="Tahoma"/>
          <w:b/>
          <w:sz w:val="18"/>
          <w:szCs w:val="18"/>
        </w:rPr>
        <w:t>.</w:t>
      </w:r>
      <w:r w:rsidRPr="006720A6">
        <w:rPr>
          <w:rFonts w:ascii="Tahoma" w:hAnsi="Tahoma" w:cs="Tahoma"/>
          <w:sz w:val="18"/>
          <w:szCs w:val="18"/>
        </w:rPr>
        <w:t xml:space="preserve"> O requerimento de alteração deverá ser protocolado, estar acompanhado das razões de fato e de direito que subsidiem o pedido realizado, </w:t>
      </w:r>
      <w:r w:rsidR="002568B1">
        <w:rPr>
          <w:rFonts w:ascii="Tahoma" w:hAnsi="Tahoma" w:cs="Tahoma"/>
          <w:sz w:val="18"/>
          <w:szCs w:val="18"/>
        </w:rPr>
        <w:t>e</w:t>
      </w:r>
      <w:r w:rsidRPr="006720A6">
        <w:rPr>
          <w:rFonts w:ascii="Tahoma" w:hAnsi="Tahoma" w:cs="Tahoma"/>
          <w:sz w:val="18"/>
          <w:szCs w:val="18"/>
        </w:rPr>
        <w:t xml:space="preserve"> da documentação que as comprove. </w:t>
      </w:r>
      <w:r w:rsidR="00DC262D" w:rsidRPr="006720A6">
        <w:rPr>
          <w:rFonts w:ascii="Tahoma" w:hAnsi="Tahoma" w:cs="Tahoma"/>
          <w:sz w:val="18"/>
          <w:szCs w:val="18"/>
        </w:rPr>
        <w:t xml:space="preserve"> </w:t>
      </w:r>
    </w:p>
    <w:p w14:paraId="5A79CE3F" w14:textId="77777777" w:rsidR="00EB0CFE" w:rsidRPr="003D4A80" w:rsidRDefault="00DC262D" w:rsidP="00512125">
      <w:pPr>
        <w:spacing w:line="276" w:lineRule="auto"/>
        <w:jc w:val="both"/>
        <w:rPr>
          <w:rFonts w:ascii="Tahoma" w:hAnsi="Tahoma" w:cs="Tahoma"/>
          <w:color w:val="000000"/>
          <w:sz w:val="18"/>
          <w:szCs w:val="18"/>
        </w:rPr>
      </w:pPr>
      <w:r w:rsidRPr="003D4A80">
        <w:rPr>
          <w:rFonts w:ascii="Tahoma" w:hAnsi="Tahoma" w:cs="Tahoma"/>
          <w:b/>
          <w:bCs/>
          <w:color w:val="000000"/>
          <w:sz w:val="18"/>
          <w:szCs w:val="18"/>
        </w:rPr>
        <w:t>18.</w:t>
      </w:r>
      <w:r w:rsidR="00F146CC" w:rsidRPr="003D4A80">
        <w:rPr>
          <w:rFonts w:ascii="Tahoma" w:hAnsi="Tahoma" w:cs="Tahoma"/>
          <w:b/>
          <w:bCs/>
          <w:color w:val="000000"/>
          <w:sz w:val="18"/>
          <w:szCs w:val="18"/>
        </w:rPr>
        <w:t>4</w:t>
      </w:r>
      <w:r w:rsidRPr="003D4A80">
        <w:rPr>
          <w:rFonts w:ascii="Tahoma" w:hAnsi="Tahoma" w:cs="Tahoma"/>
          <w:b/>
          <w:bCs/>
          <w:color w:val="000000"/>
          <w:sz w:val="18"/>
          <w:szCs w:val="18"/>
        </w:rPr>
        <w:t>.</w:t>
      </w:r>
      <w:r w:rsidRPr="003D4A80">
        <w:rPr>
          <w:rFonts w:ascii="Tahoma" w:hAnsi="Tahoma" w:cs="Tahoma"/>
          <w:color w:val="000000"/>
          <w:sz w:val="18"/>
          <w:szCs w:val="18"/>
        </w:rPr>
        <w:t xml:space="preserve"> No caso </w:t>
      </w:r>
      <w:r w:rsidR="006925A0" w:rsidRPr="003D4A80">
        <w:rPr>
          <w:rFonts w:ascii="Tahoma" w:hAnsi="Tahoma" w:cs="Tahoma"/>
          <w:color w:val="000000"/>
          <w:sz w:val="18"/>
          <w:szCs w:val="18"/>
        </w:rPr>
        <w:t>de o</w:t>
      </w:r>
      <w:r w:rsidRPr="003D4A80">
        <w:rPr>
          <w:rFonts w:ascii="Tahoma" w:hAnsi="Tahoma" w:cs="Tahoma"/>
          <w:color w:val="000000"/>
          <w:sz w:val="18"/>
          <w:szCs w:val="18"/>
        </w:rPr>
        <w:t xml:space="preserve"> preço revisado ficar maior que o do segundo colocado, será negada a revisão e reclassificada a ata de registro de preços. </w:t>
      </w:r>
    </w:p>
    <w:p w14:paraId="0DEA23BA" w14:textId="77777777" w:rsidR="008E5237" w:rsidRPr="003D4A80" w:rsidRDefault="003A2AAF" w:rsidP="008E5237">
      <w:pPr>
        <w:jc w:val="both"/>
        <w:rPr>
          <w:rFonts w:ascii="Tahoma" w:hAnsi="Tahoma" w:cs="Tahoma"/>
          <w:sz w:val="18"/>
          <w:szCs w:val="18"/>
        </w:rPr>
      </w:pPr>
      <w:r w:rsidRPr="003D4A80">
        <w:rPr>
          <w:rFonts w:ascii="Tahoma" w:hAnsi="Tahoma" w:cs="Tahoma"/>
          <w:b/>
          <w:color w:val="000000"/>
          <w:sz w:val="18"/>
          <w:szCs w:val="18"/>
        </w:rPr>
        <w:t xml:space="preserve">18.5. </w:t>
      </w:r>
      <w:r w:rsidR="008E5237" w:rsidRPr="003D4A80">
        <w:rPr>
          <w:rFonts w:ascii="Tahoma" w:hAnsi="Tahoma" w:cs="Tahoma"/>
          <w:sz w:val="18"/>
          <w:szCs w:val="18"/>
        </w:rPr>
        <w:t>Quando o preço inicialmente registrado, por motivo superveniente, tornar-se superior ao preço praticado no mercado, o Órgão Gerenciador deverá:</w:t>
      </w:r>
    </w:p>
    <w:p w14:paraId="6A694C11" w14:textId="77777777" w:rsidR="008E5237" w:rsidRPr="003D4A80" w:rsidRDefault="008E5237" w:rsidP="008E5237">
      <w:pPr>
        <w:jc w:val="both"/>
        <w:rPr>
          <w:rFonts w:ascii="Tahoma" w:hAnsi="Tahoma" w:cs="Tahoma"/>
          <w:sz w:val="18"/>
          <w:szCs w:val="18"/>
        </w:rPr>
      </w:pPr>
      <w:r w:rsidRPr="003D4A80">
        <w:rPr>
          <w:rFonts w:ascii="Tahoma" w:hAnsi="Tahoma" w:cs="Tahoma"/>
          <w:sz w:val="18"/>
          <w:szCs w:val="18"/>
        </w:rPr>
        <w:t>I – convocar o fornecedor visando a negociação para redução de preços e sua adequação ao praticado pelo mercado;</w:t>
      </w:r>
    </w:p>
    <w:p w14:paraId="64981C8A" w14:textId="77777777" w:rsidR="008E5237" w:rsidRPr="003D4A80" w:rsidRDefault="008E5237" w:rsidP="008E5237">
      <w:pPr>
        <w:jc w:val="both"/>
        <w:rPr>
          <w:rFonts w:ascii="Tahoma" w:hAnsi="Tahoma" w:cs="Tahoma"/>
          <w:sz w:val="18"/>
          <w:szCs w:val="18"/>
        </w:rPr>
      </w:pPr>
      <w:r w:rsidRPr="003D4A80">
        <w:rPr>
          <w:rFonts w:ascii="Tahoma" w:hAnsi="Tahoma" w:cs="Tahoma"/>
          <w:sz w:val="18"/>
          <w:szCs w:val="18"/>
        </w:rPr>
        <w:t>II – frustrada a negociação, o fornecedor será liberado do compromisso assumido sem aplicação de penalidade;</w:t>
      </w:r>
    </w:p>
    <w:p w14:paraId="3A8BB758" w14:textId="77777777" w:rsidR="008E5237" w:rsidRPr="006720A6" w:rsidRDefault="008E5237" w:rsidP="008E5237">
      <w:pPr>
        <w:jc w:val="both"/>
        <w:rPr>
          <w:rFonts w:ascii="Tahoma" w:hAnsi="Tahoma" w:cs="Tahoma"/>
          <w:sz w:val="18"/>
          <w:szCs w:val="18"/>
        </w:rPr>
      </w:pPr>
      <w:r w:rsidRPr="003D4A80">
        <w:rPr>
          <w:rFonts w:ascii="Tahoma" w:hAnsi="Tahoma" w:cs="Tahoma"/>
          <w:sz w:val="18"/>
          <w:szCs w:val="18"/>
        </w:rPr>
        <w:t>III – convocar os demais fornecedores visando igual oportunidade de negociação.</w:t>
      </w:r>
    </w:p>
    <w:p w14:paraId="1D058350" w14:textId="77777777" w:rsidR="003A2AAF" w:rsidRPr="008E5298" w:rsidRDefault="005D5653" w:rsidP="00E80557">
      <w:pPr>
        <w:spacing w:line="276" w:lineRule="auto"/>
        <w:jc w:val="both"/>
        <w:rPr>
          <w:rFonts w:ascii="Tahoma" w:hAnsi="Tahoma" w:cs="Tahoma"/>
          <w:sz w:val="18"/>
          <w:szCs w:val="18"/>
        </w:rPr>
      </w:pPr>
      <w:r w:rsidRPr="008E5298">
        <w:rPr>
          <w:rFonts w:ascii="Tahoma" w:hAnsi="Tahoma" w:cs="Tahoma"/>
          <w:b/>
          <w:sz w:val="18"/>
          <w:szCs w:val="18"/>
        </w:rPr>
        <w:t xml:space="preserve">18.6. </w:t>
      </w:r>
      <w:r w:rsidR="00CA3D29" w:rsidRPr="008E5298">
        <w:rPr>
          <w:rFonts w:ascii="Tahoma" w:hAnsi="Tahoma" w:cs="Tahoma"/>
          <w:sz w:val="18"/>
          <w:szCs w:val="18"/>
        </w:rPr>
        <w:t>Os preços registrados não serão reajustados durante a vigência da Ata de Registro de Preços, mesmo em caso de prorrogação.</w:t>
      </w:r>
    </w:p>
    <w:p w14:paraId="778B4D74" w14:textId="77777777" w:rsidR="00DC262D" w:rsidRPr="006720A6" w:rsidRDefault="00DC262D" w:rsidP="00512125">
      <w:pPr>
        <w:spacing w:line="276" w:lineRule="auto"/>
        <w:jc w:val="both"/>
        <w:rPr>
          <w:rFonts w:ascii="Tahoma" w:hAnsi="Tahoma" w:cs="Tahoma"/>
          <w:sz w:val="18"/>
          <w:szCs w:val="18"/>
        </w:rPr>
      </w:pPr>
      <w:r w:rsidRPr="006720A6">
        <w:rPr>
          <w:rFonts w:ascii="Tahoma" w:hAnsi="Tahoma" w:cs="Tahoma"/>
          <w:color w:val="000000"/>
          <w:sz w:val="18"/>
          <w:szCs w:val="18"/>
        </w:rPr>
        <w:t xml:space="preserve"> </w:t>
      </w:r>
    </w:p>
    <w:p w14:paraId="36276097" w14:textId="77777777" w:rsidR="00DC262D" w:rsidRPr="006720A6" w:rsidRDefault="00DC262D" w:rsidP="00512125">
      <w:pPr>
        <w:spacing w:line="276" w:lineRule="auto"/>
        <w:jc w:val="both"/>
        <w:rPr>
          <w:rFonts w:ascii="Tahoma" w:hAnsi="Tahoma" w:cs="Tahoma"/>
          <w:b/>
          <w:bCs/>
          <w:sz w:val="18"/>
          <w:szCs w:val="18"/>
        </w:rPr>
      </w:pPr>
      <w:r w:rsidRPr="006720A6">
        <w:rPr>
          <w:rFonts w:ascii="Tahoma" w:hAnsi="Tahoma" w:cs="Tahoma"/>
          <w:b/>
          <w:bCs/>
          <w:sz w:val="18"/>
          <w:szCs w:val="18"/>
        </w:rPr>
        <w:t xml:space="preserve">19. </w:t>
      </w:r>
      <w:r w:rsidR="00A53A21" w:rsidRPr="006720A6">
        <w:rPr>
          <w:rFonts w:ascii="Tahoma" w:hAnsi="Tahoma" w:cs="Tahoma"/>
          <w:b/>
          <w:bCs/>
          <w:sz w:val="18"/>
          <w:szCs w:val="18"/>
        </w:rPr>
        <w:t>FORMALIZAÇÃO DO CADASTRO RESERVA</w:t>
      </w:r>
      <w:r w:rsidRPr="006720A6">
        <w:rPr>
          <w:rFonts w:ascii="Tahoma" w:hAnsi="Tahoma" w:cs="Tahoma"/>
          <w:b/>
          <w:bCs/>
          <w:sz w:val="18"/>
          <w:szCs w:val="18"/>
        </w:rPr>
        <w:t>:</w:t>
      </w:r>
    </w:p>
    <w:p w14:paraId="1FB147AA" w14:textId="77777777" w:rsidR="00A53A21" w:rsidRPr="00E72709" w:rsidRDefault="00A53A21" w:rsidP="00C53FB7">
      <w:pPr>
        <w:jc w:val="both"/>
        <w:rPr>
          <w:rFonts w:ascii="Tahoma" w:hAnsi="Tahoma" w:cs="Tahoma"/>
          <w:color w:val="000000"/>
          <w:sz w:val="18"/>
          <w:szCs w:val="18"/>
        </w:rPr>
      </w:pPr>
      <w:r w:rsidRPr="00E72709">
        <w:rPr>
          <w:rFonts w:ascii="Tahoma" w:hAnsi="Tahoma" w:cs="Tahoma"/>
          <w:b/>
          <w:bCs/>
          <w:sz w:val="18"/>
          <w:szCs w:val="18"/>
        </w:rPr>
        <w:t xml:space="preserve">19.1. </w:t>
      </w:r>
      <w:r w:rsidR="00057ED0" w:rsidRPr="00E72709">
        <w:rPr>
          <w:rFonts w:ascii="Tahoma" w:hAnsi="Tahoma" w:cs="Tahoma"/>
          <w:sz w:val="18"/>
          <w:szCs w:val="18"/>
        </w:rPr>
        <w:t xml:space="preserve">O Cadastro Reserva de Fornecedores será formado com o registro, na respectiva Ata da sessão, </w:t>
      </w:r>
      <w:r w:rsidR="00BE4C2F" w:rsidRPr="00E72709">
        <w:rPr>
          <w:rFonts w:ascii="Tahoma" w:hAnsi="Tahoma" w:cs="Tahoma"/>
          <w:sz w:val="18"/>
          <w:szCs w:val="18"/>
        </w:rPr>
        <w:t>da</w:t>
      </w:r>
      <w:r w:rsidR="00057ED0" w:rsidRPr="00E72709">
        <w:rPr>
          <w:rFonts w:ascii="Tahoma" w:hAnsi="Tahoma" w:cs="Tahoma"/>
          <w:sz w:val="18"/>
          <w:szCs w:val="18"/>
        </w:rPr>
        <w:t xml:space="preserve"> classificação </w:t>
      </w:r>
      <w:r w:rsidR="00BA59F6" w:rsidRPr="00E72709">
        <w:rPr>
          <w:rFonts w:ascii="Tahoma" w:hAnsi="Tahoma" w:cs="Tahoma"/>
          <w:sz w:val="18"/>
          <w:szCs w:val="18"/>
        </w:rPr>
        <w:t xml:space="preserve">dos licitantes </w:t>
      </w:r>
      <w:r w:rsidR="00057ED0" w:rsidRPr="00E72709">
        <w:rPr>
          <w:rFonts w:ascii="Tahoma" w:hAnsi="Tahoma" w:cs="Tahoma"/>
          <w:sz w:val="18"/>
          <w:szCs w:val="18"/>
        </w:rPr>
        <w:t>no certame, segundo a ordem da última proposta e/ou lance apresentado durante a fase competitiva.</w:t>
      </w:r>
    </w:p>
    <w:p w14:paraId="6F17112F" w14:textId="77777777" w:rsidR="00BE4C2F" w:rsidRPr="006720A6" w:rsidRDefault="00BE4C2F" w:rsidP="00527E0C">
      <w:pPr>
        <w:jc w:val="both"/>
        <w:rPr>
          <w:rFonts w:ascii="Tahoma" w:hAnsi="Tahoma" w:cs="Tahoma"/>
          <w:color w:val="000000"/>
          <w:sz w:val="18"/>
          <w:szCs w:val="18"/>
        </w:rPr>
      </w:pPr>
      <w:r w:rsidRPr="00E72709">
        <w:rPr>
          <w:rFonts w:ascii="Tahoma" w:hAnsi="Tahoma" w:cs="Tahoma"/>
          <w:b/>
          <w:color w:val="000000"/>
          <w:sz w:val="18"/>
          <w:szCs w:val="18"/>
        </w:rPr>
        <w:t xml:space="preserve">19.2. </w:t>
      </w:r>
      <w:r w:rsidR="00C53FB7" w:rsidRPr="00E72709">
        <w:rPr>
          <w:rFonts w:ascii="Tahoma" w:hAnsi="Tahoma" w:cs="Tahoma"/>
          <w:color w:val="000000"/>
          <w:sz w:val="18"/>
          <w:szCs w:val="18"/>
        </w:rPr>
        <w:t>A habilitação dos licitantes que comporão o cadastro reserva será verificada quando houver a necessidade de contratação.</w:t>
      </w:r>
    </w:p>
    <w:p w14:paraId="62FB1C67" w14:textId="77777777" w:rsidR="00A53A21" w:rsidRPr="006720A6" w:rsidRDefault="00BE4C2F" w:rsidP="00527E0C">
      <w:pPr>
        <w:jc w:val="both"/>
        <w:rPr>
          <w:rFonts w:ascii="Tahoma" w:hAnsi="Tahoma" w:cs="Tahoma"/>
          <w:b/>
          <w:color w:val="000000"/>
          <w:sz w:val="18"/>
          <w:szCs w:val="18"/>
        </w:rPr>
      </w:pPr>
      <w:r w:rsidRPr="006720A6">
        <w:rPr>
          <w:rFonts w:ascii="Tahoma" w:hAnsi="Tahoma" w:cs="Tahoma"/>
          <w:b/>
          <w:color w:val="000000"/>
          <w:sz w:val="18"/>
          <w:szCs w:val="18"/>
        </w:rPr>
        <w:t xml:space="preserve"> </w:t>
      </w:r>
    </w:p>
    <w:p w14:paraId="567D7DA6" w14:textId="77777777" w:rsidR="00DC262D" w:rsidRPr="006720A6" w:rsidRDefault="00DC262D"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2</w:t>
      </w:r>
      <w:r w:rsidR="00153079" w:rsidRPr="006720A6">
        <w:rPr>
          <w:rFonts w:ascii="Tahoma" w:hAnsi="Tahoma" w:cs="Tahoma"/>
          <w:b/>
          <w:sz w:val="18"/>
          <w:szCs w:val="18"/>
        </w:rPr>
        <w:t>0</w:t>
      </w:r>
      <w:r w:rsidRPr="006720A6">
        <w:rPr>
          <w:rFonts w:ascii="Tahoma" w:hAnsi="Tahoma" w:cs="Tahoma"/>
          <w:b/>
          <w:sz w:val="18"/>
          <w:szCs w:val="18"/>
        </w:rPr>
        <w:t>. DO RECEBIMENTO DO OBJETO:</w:t>
      </w:r>
    </w:p>
    <w:p w14:paraId="274A282A" w14:textId="77777777" w:rsidR="00DC262D" w:rsidRPr="006720A6" w:rsidRDefault="0040144B" w:rsidP="00512125">
      <w:pPr>
        <w:tabs>
          <w:tab w:val="left" w:pos="1134"/>
        </w:tabs>
        <w:spacing w:line="276" w:lineRule="auto"/>
        <w:jc w:val="both"/>
        <w:rPr>
          <w:rFonts w:ascii="Tahoma" w:hAnsi="Tahoma" w:cs="Tahoma"/>
          <w:strike/>
          <w:sz w:val="18"/>
          <w:szCs w:val="18"/>
        </w:rPr>
      </w:pPr>
      <w:r w:rsidRPr="006720A6">
        <w:rPr>
          <w:rFonts w:ascii="Tahoma" w:hAnsi="Tahoma" w:cs="Tahoma"/>
          <w:b/>
          <w:sz w:val="18"/>
          <w:szCs w:val="18"/>
        </w:rPr>
        <w:t>2</w:t>
      </w:r>
      <w:r w:rsidR="00153079" w:rsidRPr="006720A6">
        <w:rPr>
          <w:rFonts w:ascii="Tahoma" w:hAnsi="Tahoma" w:cs="Tahoma"/>
          <w:b/>
          <w:sz w:val="18"/>
          <w:szCs w:val="18"/>
        </w:rPr>
        <w:t>0</w:t>
      </w:r>
      <w:r w:rsidRPr="006720A6">
        <w:rPr>
          <w:rFonts w:ascii="Tahoma" w:hAnsi="Tahoma" w:cs="Tahoma"/>
          <w:b/>
          <w:sz w:val="18"/>
          <w:szCs w:val="18"/>
        </w:rPr>
        <w:t>.1</w:t>
      </w:r>
      <w:r w:rsidR="00DC262D" w:rsidRPr="006720A6">
        <w:rPr>
          <w:rFonts w:ascii="Tahoma" w:hAnsi="Tahoma" w:cs="Tahoma"/>
          <w:b/>
          <w:sz w:val="18"/>
          <w:szCs w:val="18"/>
        </w:rPr>
        <w:t xml:space="preserve">. </w:t>
      </w:r>
      <w:r w:rsidR="00DC262D" w:rsidRPr="006720A6">
        <w:rPr>
          <w:rFonts w:ascii="Tahoma" w:hAnsi="Tahoma" w:cs="Tahoma"/>
          <w:sz w:val="18"/>
          <w:szCs w:val="18"/>
        </w:rPr>
        <w:t xml:space="preserve">O </w:t>
      </w:r>
      <w:r w:rsidR="00CF4DFB" w:rsidRPr="006720A6">
        <w:rPr>
          <w:rFonts w:ascii="Tahoma" w:hAnsi="Tahoma" w:cs="Tahoma"/>
          <w:sz w:val="18"/>
          <w:szCs w:val="18"/>
        </w:rPr>
        <w:t>prazo e o local de entrega dos produtos e/ou execução dos serviços deverá obedecer ao estipulado no Termo de Referência, a contar da emissão da Nota de Empenho</w:t>
      </w:r>
      <w:r w:rsidR="00AC0218" w:rsidRPr="006720A6">
        <w:rPr>
          <w:rFonts w:ascii="Tahoma" w:hAnsi="Tahoma" w:cs="Tahoma"/>
          <w:sz w:val="18"/>
          <w:szCs w:val="18"/>
        </w:rPr>
        <w:t>.</w:t>
      </w:r>
    </w:p>
    <w:p w14:paraId="62F3AB72" w14:textId="77777777" w:rsidR="00DC262D" w:rsidRPr="006720A6" w:rsidRDefault="0040144B"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2</w:t>
      </w:r>
      <w:r w:rsidR="00153079" w:rsidRPr="006720A6">
        <w:rPr>
          <w:rFonts w:ascii="Tahoma" w:hAnsi="Tahoma" w:cs="Tahoma"/>
          <w:b/>
          <w:sz w:val="18"/>
          <w:szCs w:val="18"/>
        </w:rPr>
        <w:t>0</w:t>
      </w:r>
      <w:r w:rsidR="00DC262D" w:rsidRPr="006720A6">
        <w:rPr>
          <w:rFonts w:ascii="Tahoma" w:hAnsi="Tahoma" w:cs="Tahoma"/>
          <w:b/>
          <w:sz w:val="18"/>
          <w:szCs w:val="18"/>
        </w:rPr>
        <w:t>.</w:t>
      </w:r>
      <w:r w:rsidR="00153079" w:rsidRPr="006720A6">
        <w:rPr>
          <w:rFonts w:ascii="Tahoma" w:hAnsi="Tahoma" w:cs="Tahoma"/>
          <w:b/>
          <w:sz w:val="18"/>
          <w:szCs w:val="18"/>
        </w:rPr>
        <w:t>2</w:t>
      </w:r>
      <w:r w:rsidR="00DC262D" w:rsidRPr="006720A6">
        <w:rPr>
          <w:rFonts w:ascii="Tahoma" w:hAnsi="Tahoma" w:cs="Tahoma"/>
          <w:b/>
          <w:sz w:val="18"/>
          <w:szCs w:val="18"/>
        </w:rPr>
        <w:t xml:space="preserve">. </w:t>
      </w:r>
      <w:r w:rsidR="00DC262D" w:rsidRPr="006720A6">
        <w:rPr>
          <w:rFonts w:ascii="Tahoma" w:hAnsi="Tahoma" w:cs="Tahoma"/>
          <w:sz w:val="18"/>
          <w:szCs w:val="18"/>
        </w:rPr>
        <w:t xml:space="preserve">Verificada a desconformidade de algum dos produtos, a licitante vencedora deverá promover as correções </w:t>
      </w:r>
      <w:r w:rsidR="00DC262D" w:rsidRPr="0088593F">
        <w:rPr>
          <w:rFonts w:ascii="Tahoma" w:hAnsi="Tahoma" w:cs="Tahoma"/>
          <w:sz w:val="18"/>
          <w:szCs w:val="18"/>
        </w:rPr>
        <w:t xml:space="preserve">necessárias no prazo </w:t>
      </w:r>
      <w:r w:rsidR="00B54B03" w:rsidRPr="0088593F">
        <w:rPr>
          <w:rFonts w:ascii="Tahoma" w:hAnsi="Tahoma" w:cs="Tahoma"/>
          <w:sz w:val="18"/>
          <w:szCs w:val="18"/>
        </w:rPr>
        <w:t>estipulado pelo fiscal d</w:t>
      </w:r>
      <w:r w:rsidR="00BA5CC3" w:rsidRPr="0088593F">
        <w:rPr>
          <w:rFonts w:ascii="Tahoma" w:hAnsi="Tahoma" w:cs="Tahoma"/>
          <w:sz w:val="18"/>
          <w:szCs w:val="18"/>
        </w:rPr>
        <w:t>a ata/</w:t>
      </w:r>
      <w:r w:rsidR="00B54B03" w:rsidRPr="0088593F">
        <w:rPr>
          <w:rFonts w:ascii="Tahoma" w:hAnsi="Tahoma" w:cs="Tahoma"/>
          <w:sz w:val="18"/>
          <w:szCs w:val="18"/>
        </w:rPr>
        <w:t>contrato</w:t>
      </w:r>
      <w:r w:rsidR="00DC262D" w:rsidRPr="0088593F">
        <w:rPr>
          <w:rFonts w:ascii="Tahoma" w:hAnsi="Tahoma" w:cs="Tahoma"/>
          <w:sz w:val="18"/>
          <w:szCs w:val="18"/>
        </w:rPr>
        <w:t>,</w:t>
      </w:r>
      <w:r w:rsidR="00B54B03" w:rsidRPr="0088593F">
        <w:rPr>
          <w:rFonts w:ascii="Tahoma" w:hAnsi="Tahoma" w:cs="Tahoma"/>
          <w:sz w:val="18"/>
          <w:szCs w:val="18"/>
        </w:rPr>
        <w:t xml:space="preserve"> conforme a complexidade,</w:t>
      </w:r>
      <w:r w:rsidR="00DC262D" w:rsidRPr="0088593F">
        <w:rPr>
          <w:rFonts w:ascii="Tahoma" w:hAnsi="Tahoma" w:cs="Tahoma"/>
          <w:sz w:val="18"/>
          <w:szCs w:val="18"/>
        </w:rPr>
        <w:t xml:space="preserve"> sujeitando-se às</w:t>
      </w:r>
      <w:r w:rsidR="00DC262D" w:rsidRPr="006720A6">
        <w:rPr>
          <w:rFonts w:ascii="Tahoma" w:hAnsi="Tahoma" w:cs="Tahoma"/>
          <w:sz w:val="18"/>
          <w:szCs w:val="18"/>
        </w:rPr>
        <w:t xml:space="preserve"> penalidades previstas neste edital.</w:t>
      </w:r>
    </w:p>
    <w:p w14:paraId="39052C9A" w14:textId="77777777" w:rsidR="00DC262D" w:rsidRPr="006720A6" w:rsidRDefault="0040144B"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2</w:t>
      </w:r>
      <w:r w:rsidR="00153079" w:rsidRPr="006720A6">
        <w:rPr>
          <w:rFonts w:ascii="Tahoma" w:hAnsi="Tahoma" w:cs="Tahoma"/>
          <w:b/>
          <w:sz w:val="18"/>
          <w:szCs w:val="18"/>
        </w:rPr>
        <w:t>0.3</w:t>
      </w:r>
      <w:r w:rsidR="00DC262D" w:rsidRPr="006720A6">
        <w:rPr>
          <w:rFonts w:ascii="Tahoma" w:hAnsi="Tahoma" w:cs="Tahoma"/>
          <w:b/>
          <w:sz w:val="18"/>
          <w:szCs w:val="18"/>
        </w:rPr>
        <w:t>.</w:t>
      </w:r>
      <w:r w:rsidR="00DC262D" w:rsidRPr="006720A6">
        <w:rPr>
          <w:rFonts w:ascii="Tahoma" w:hAnsi="Tahoma" w:cs="Tahoma"/>
          <w:sz w:val="18"/>
          <w:szCs w:val="18"/>
        </w:rPr>
        <w:t xml:space="preserve"> O material a ser entregue deverá ser adequadamente acondicionado, de forma a permitir a completa preservação do mesmo e sua segurança durante o transporte.</w:t>
      </w:r>
    </w:p>
    <w:p w14:paraId="168CD0E9" w14:textId="77777777" w:rsidR="00DC262D" w:rsidRPr="006720A6" w:rsidRDefault="0040144B"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2</w:t>
      </w:r>
      <w:r w:rsidR="00153079" w:rsidRPr="006720A6">
        <w:rPr>
          <w:rFonts w:ascii="Tahoma" w:hAnsi="Tahoma" w:cs="Tahoma"/>
          <w:b/>
          <w:sz w:val="18"/>
          <w:szCs w:val="18"/>
        </w:rPr>
        <w:t>0.4</w:t>
      </w:r>
      <w:r w:rsidR="00DC262D" w:rsidRPr="006720A6">
        <w:rPr>
          <w:rFonts w:ascii="Tahoma" w:hAnsi="Tahoma" w:cs="Tahoma"/>
          <w:b/>
          <w:sz w:val="18"/>
          <w:szCs w:val="18"/>
        </w:rPr>
        <w:t>.</w:t>
      </w:r>
      <w:r w:rsidR="00DC262D" w:rsidRPr="006720A6">
        <w:rPr>
          <w:rFonts w:ascii="Tahoma" w:hAnsi="Tahoma" w:cs="Tahoma"/>
          <w:sz w:val="18"/>
          <w:szCs w:val="18"/>
        </w:rPr>
        <w:t xml:space="preserve"> A nota fiscal/fatura deverá, obrigatoriamente, ser entregue junto </w:t>
      </w:r>
      <w:r w:rsidR="008C12D5" w:rsidRPr="006720A6">
        <w:rPr>
          <w:rFonts w:ascii="Tahoma" w:hAnsi="Tahoma" w:cs="Tahoma"/>
          <w:sz w:val="18"/>
          <w:szCs w:val="18"/>
        </w:rPr>
        <w:t>a</w:t>
      </w:r>
      <w:r w:rsidR="00DC262D" w:rsidRPr="006720A6">
        <w:rPr>
          <w:rFonts w:ascii="Tahoma" w:hAnsi="Tahoma" w:cs="Tahoma"/>
          <w:sz w:val="18"/>
          <w:szCs w:val="18"/>
        </w:rPr>
        <w:t>o seu objeto.</w:t>
      </w:r>
    </w:p>
    <w:p w14:paraId="7FF89AE9" w14:textId="77777777" w:rsidR="00EA0A94" w:rsidRPr="006720A6" w:rsidRDefault="00EA0A94" w:rsidP="00512125">
      <w:pPr>
        <w:spacing w:line="276" w:lineRule="auto"/>
        <w:rPr>
          <w:rFonts w:ascii="Tahoma" w:hAnsi="Tahoma" w:cs="Tahoma"/>
          <w:b/>
          <w:sz w:val="18"/>
          <w:szCs w:val="18"/>
        </w:rPr>
      </w:pPr>
    </w:p>
    <w:p w14:paraId="69B72CFD" w14:textId="77777777" w:rsidR="00DC262D" w:rsidRPr="006720A6" w:rsidRDefault="00DC262D"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2</w:t>
      </w:r>
      <w:r w:rsidR="005F7F66" w:rsidRPr="006720A6">
        <w:rPr>
          <w:rFonts w:ascii="Tahoma" w:hAnsi="Tahoma" w:cs="Tahoma"/>
          <w:b/>
          <w:sz w:val="18"/>
          <w:szCs w:val="18"/>
        </w:rPr>
        <w:t>1</w:t>
      </w:r>
      <w:r w:rsidRPr="006720A6">
        <w:rPr>
          <w:rFonts w:ascii="Tahoma" w:hAnsi="Tahoma" w:cs="Tahoma"/>
          <w:b/>
          <w:sz w:val="18"/>
          <w:szCs w:val="18"/>
        </w:rPr>
        <w:t>. PRAZOS E CONDIÇÕES DE PAGAMENTO:</w:t>
      </w:r>
    </w:p>
    <w:p w14:paraId="3345D135" w14:textId="77777777" w:rsidR="00DC262D" w:rsidRPr="006720A6" w:rsidRDefault="00DC262D"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2</w:t>
      </w:r>
      <w:r w:rsidR="005F7F66" w:rsidRPr="006720A6">
        <w:rPr>
          <w:rFonts w:ascii="Tahoma" w:hAnsi="Tahoma" w:cs="Tahoma"/>
          <w:b/>
          <w:sz w:val="18"/>
          <w:szCs w:val="18"/>
        </w:rPr>
        <w:t>1</w:t>
      </w:r>
      <w:r w:rsidRPr="006720A6">
        <w:rPr>
          <w:rFonts w:ascii="Tahoma" w:hAnsi="Tahoma" w:cs="Tahoma"/>
          <w:b/>
          <w:sz w:val="18"/>
          <w:szCs w:val="18"/>
        </w:rPr>
        <w:t>.1.</w:t>
      </w:r>
      <w:r w:rsidRPr="006720A6">
        <w:rPr>
          <w:rFonts w:ascii="Tahoma" w:hAnsi="Tahoma" w:cs="Tahoma"/>
          <w:sz w:val="18"/>
          <w:szCs w:val="18"/>
        </w:rPr>
        <w:t xml:space="preserve"> O pagamento será efetuado contra empenho, após o recebimento do objeto, e mediante apresentação da Nota Fiscal/Fatura</w:t>
      </w:r>
      <w:r w:rsidR="00BA5CC3" w:rsidRPr="006720A6">
        <w:rPr>
          <w:rFonts w:ascii="Tahoma" w:hAnsi="Tahoma" w:cs="Tahoma"/>
          <w:sz w:val="18"/>
          <w:szCs w:val="18"/>
        </w:rPr>
        <w:t xml:space="preserve"> e demais documentos exigidos no Termo de Referência</w:t>
      </w:r>
      <w:r w:rsidRPr="006720A6">
        <w:rPr>
          <w:rFonts w:ascii="Tahoma" w:hAnsi="Tahoma" w:cs="Tahoma"/>
          <w:sz w:val="18"/>
          <w:szCs w:val="18"/>
        </w:rPr>
        <w:t>,</w:t>
      </w:r>
      <w:r w:rsidR="00BA5CC3" w:rsidRPr="006720A6">
        <w:rPr>
          <w:rFonts w:ascii="Tahoma" w:hAnsi="Tahoma" w:cs="Tahoma"/>
          <w:sz w:val="18"/>
          <w:szCs w:val="18"/>
        </w:rPr>
        <w:t xml:space="preserve"> </w:t>
      </w:r>
      <w:r w:rsidR="00BA5CC3" w:rsidRPr="0088593F">
        <w:rPr>
          <w:rFonts w:ascii="Tahoma" w:hAnsi="Tahoma" w:cs="Tahoma"/>
          <w:sz w:val="18"/>
          <w:szCs w:val="18"/>
        </w:rPr>
        <w:t>correndo a despesa por conta do orçamento da Secretaria requisitante,</w:t>
      </w:r>
      <w:r w:rsidRPr="0088593F">
        <w:rPr>
          <w:rFonts w:ascii="Tahoma" w:hAnsi="Tahoma" w:cs="Tahoma"/>
          <w:sz w:val="18"/>
          <w:szCs w:val="18"/>
        </w:rPr>
        <w:t xml:space="preserve"> </w:t>
      </w:r>
      <w:r w:rsidR="00BA5CC3" w:rsidRPr="0088593F">
        <w:rPr>
          <w:rFonts w:ascii="Tahoma" w:hAnsi="Tahoma" w:cs="Tahoma"/>
          <w:sz w:val="18"/>
          <w:szCs w:val="18"/>
        </w:rPr>
        <w:t>sendo a</w:t>
      </w:r>
      <w:r w:rsidRPr="0088593F">
        <w:rPr>
          <w:rFonts w:ascii="Tahoma" w:hAnsi="Tahoma" w:cs="Tahoma"/>
          <w:sz w:val="18"/>
          <w:szCs w:val="18"/>
        </w:rPr>
        <w:t xml:space="preserve"> dotação orçamentária</w:t>
      </w:r>
      <w:r w:rsidR="00BA5CC3" w:rsidRPr="0088593F">
        <w:rPr>
          <w:rFonts w:ascii="Tahoma" w:hAnsi="Tahoma" w:cs="Tahoma"/>
          <w:sz w:val="18"/>
          <w:szCs w:val="18"/>
        </w:rPr>
        <w:t xml:space="preserve"> informada quando da solicitação de compra.</w:t>
      </w:r>
    </w:p>
    <w:p w14:paraId="1877BC4B" w14:textId="77777777" w:rsidR="00DC262D" w:rsidRPr="006720A6" w:rsidRDefault="00DC262D"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2</w:t>
      </w:r>
      <w:r w:rsidR="005F7F66" w:rsidRPr="006720A6">
        <w:rPr>
          <w:rFonts w:ascii="Tahoma" w:hAnsi="Tahoma" w:cs="Tahoma"/>
          <w:b/>
          <w:sz w:val="18"/>
          <w:szCs w:val="18"/>
        </w:rPr>
        <w:t>1</w:t>
      </w:r>
      <w:r w:rsidRPr="006720A6">
        <w:rPr>
          <w:rFonts w:ascii="Tahoma" w:hAnsi="Tahoma" w:cs="Tahoma"/>
          <w:b/>
          <w:sz w:val="18"/>
          <w:szCs w:val="18"/>
        </w:rPr>
        <w:t xml:space="preserve">.2. </w:t>
      </w:r>
      <w:r w:rsidRPr="006720A6">
        <w:rPr>
          <w:rFonts w:ascii="Tahoma" w:hAnsi="Tahoma" w:cs="Tahoma"/>
          <w:sz w:val="18"/>
          <w:szCs w:val="18"/>
        </w:rPr>
        <w:t xml:space="preserve">A nota fiscal/fatura emitida pelo fornecedor deverá conter, em local de fácil visualização, a indicação do número do processo, número do pregão eletrônico e da </w:t>
      </w:r>
      <w:r w:rsidR="004D0A40" w:rsidRPr="006720A6">
        <w:rPr>
          <w:rFonts w:ascii="Tahoma" w:hAnsi="Tahoma" w:cs="Tahoma"/>
          <w:sz w:val="18"/>
          <w:szCs w:val="18"/>
        </w:rPr>
        <w:t>Ata/contrato</w:t>
      </w:r>
      <w:r w:rsidRPr="006720A6">
        <w:rPr>
          <w:rFonts w:ascii="Tahoma" w:hAnsi="Tahoma" w:cs="Tahoma"/>
          <w:sz w:val="18"/>
          <w:szCs w:val="18"/>
        </w:rPr>
        <w:t>,</w:t>
      </w:r>
      <w:r w:rsidR="004D0A40" w:rsidRPr="006720A6">
        <w:rPr>
          <w:rFonts w:ascii="Tahoma" w:hAnsi="Tahoma" w:cs="Tahoma"/>
          <w:sz w:val="18"/>
          <w:szCs w:val="18"/>
        </w:rPr>
        <w:t xml:space="preserve"> e número do Convênio, quando for o caso,</w:t>
      </w:r>
      <w:r w:rsidRPr="006720A6">
        <w:rPr>
          <w:rFonts w:ascii="Tahoma" w:hAnsi="Tahoma" w:cs="Tahoma"/>
          <w:sz w:val="18"/>
          <w:szCs w:val="18"/>
        </w:rPr>
        <w:t xml:space="preserve"> a fim de se acelerar o trâmite de recebimento do material e posterior liberação do documento fiscal para pagamento.</w:t>
      </w:r>
    </w:p>
    <w:p w14:paraId="447F3B26" w14:textId="77777777" w:rsidR="00DC262D" w:rsidRPr="006720A6" w:rsidRDefault="00DC262D" w:rsidP="00512125">
      <w:pPr>
        <w:tabs>
          <w:tab w:val="left" w:pos="1134"/>
        </w:tabs>
        <w:spacing w:line="276" w:lineRule="auto"/>
        <w:jc w:val="both"/>
        <w:rPr>
          <w:rFonts w:ascii="Tahoma" w:hAnsi="Tahoma" w:cs="Tahoma"/>
          <w:sz w:val="18"/>
          <w:szCs w:val="18"/>
        </w:rPr>
      </w:pPr>
      <w:r w:rsidRPr="006720A6">
        <w:rPr>
          <w:rFonts w:ascii="Tahoma" w:hAnsi="Tahoma" w:cs="Tahoma"/>
          <w:b/>
          <w:sz w:val="18"/>
          <w:szCs w:val="18"/>
        </w:rPr>
        <w:t>2</w:t>
      </w:r>
      <w:r w:rsidR="005F7F66" w:rsidRPr="006720A6">
        <w:rPr>
          <w:rFonts w:ascii="Tahoma" w:hAnsi="Tahoma" w:cs="Tahoma"/>
          <w:b/>
          <w:sz w:val="18"/>
          <w:szCs w:val="18"/>
        </w:rPr>
        <w:t>1</w:t>
      </w:r>
      <w:r w:rsidRPr="006720A6">
        <w:rPr>
          <w:rFonts w:ascii="Tahoma" w:hAnsi="Tahoma" w:cs="Tahoma"/>
          <w:b/>
          <w:sz w:val="18"/>
          <w:szCs w:val="18"/>
        </w:rPr>
        <w:t xml:space="preserve">.3. </w:t>
      </w:r>
      <w:r w:rsidRPr="006720A6">
        <w:rPr>
          <w:rFonts w:ascii="Tahoma" w:hAnsi="Tahoma" w:cs="Tahoma"/>
          <w:sz w:val="18"/>
          <w:szCs w:val="18"/>
        </w:rPr>
        <w:t>O pagamento será efetuado no prazo</w:t>
      </w:r>
      <w:r w:rsidR="00FC6F4C" w:rsidRPr="006720A6">
        <w:rPr>
          <w:rFonts w:ascii="Tahoma" w:hAnsi="Tahoma" w:cs="Tahoma"/>
          <w:sz w:val="18"/>
          <w:szCs w:val="18"/>
        </w:rPr>
        <w:t xml:space="preserve"> estipulado no Termo de Referência.</w:t>
      </w:r>
      <w:r w:rsidRPr="006720A6">
        <w:rPr>
          <w:rFonts w:ascii="Tahoma" w:hAnsi="Tahoma" w:cs="Tahoma"/>
          <w:sz w:val="18"/>
          <w:szCs w:val="18"/>
        </w:rPr>
        <w:t xml:space="preserve"> </w:t>
      </w:r>
    </w:p>
    <w:p w14:paraId="600CF998" w14:textId="77777777" w:rsidR="00DC262D" w:rsidRPr="006720A6" w:rsidRDefault="00DC262D"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2</w:t>
      </w:r>
      <w:r w:rsidR="005F7F66" w:rsidRPr="006720A6">
        <w:rPr>
          <w:rFonts w:ascii="Tahoma" w:hAnsi="Tahoma" w:cs="Tahoma"/>
          <w:b/>
          <w:sz w:val="18"/>
          <w:szCs w:val="18"/>
        </w:rPr>
        <w:t>1</w:t>
      </w:r>
      <w:r w:rsidRPr="006720A6">
        <w:rPr>
          <w:rFonts w:ascii="Tahoma" w:hAnsi="Tahoma" w:cs="Tahoma"/>
          <w:b/>
          <w:sz w:val="18"/>
          <w:szCs w:val="18"/>
        </w:rPr>
        <w:t xml:space="preserve">.4. </w:t>
      </w:r>
      <w:r w:rsidRPr="006720A6">
        <w:rPr>
          <w:rFonts w:ascii="Tahoma" w:hAnsi="Tahoma" w:cs="Tahoma"/>
          <w:sz w:val="18"/>
          <w:szCs w:val="18"/>
        </w:rPr>
        <w:t xml:space="preserve">Ocorrendo atraso no pagamento, os valores serão corrigidos monetariamente pelo índice </w:t>
      </w:r>
      <w:r w:rsidR="00FC6F4C" w:rsidRPr="006720A6">
        <w:rPr>
          <w:rFonts w:ascii="Tahoma" w:hAnsi="Tahoma" w:cs="Tahoma"/>
          <w:sz w:val="18"/>
          <w:szCs w:val="18"/>
        </w:rPr>
        <w:t>IPCA</w:t>
      </w:r>
      <w:r w:rsidRPr="006720A6">
        <w:rPr>
          <w:rFonts w:ascii="Tahoma" w:hAnsi="Tahoma" w:cs="Tahoma"/>
          <w:sz w:val="18"/>
          <w:szCs w:val="18"/>
        </w:rPr>
        <w:t xml:space="preserve"> do período, ou outro índice que vier a substituí-lo, e a Administração compensará a contratada com juros de 0,5% ao mês, pro rata.</w:t>
      </w:r>
      <w:r w:rsidRPr="006720A6">
        <w:rPr>
          <w:rFonts w:ascii="Tahoma" w:hAnsi="Tahoma" w:cs="Tahoma"/>
          <w:b/>
          <w:sz w:val="18"/>
          <w:szCs w:val="18"/>
        </w:rPr>
        <w:t xml:space="preserve"> </w:t>
      </w:r>
    </w:p>
    <w:p w14:paraId="6CD01F6C" w14:textId="77777777" w:rsidR="00F27142" w:rsidRPr="006720A6" w:rsidRDefault="00F27142" w:rsidP="00512125">
      <w:pPr>
        <w:tabs>
          <w:tab w:val="left" w:pos="1134"/>
        </w:tabs>
        <w:spacing w:line="276" w:lineRule="auto"/>
        <w:jc w:val="both"/>
        <w:rPr>
          <w:rFonts w:ascii="Tahoma" w:hAnsi="Tahoma" w:cs="Tahoma"/>
          <w:sz w:val="18"/>
          <w:szCs w:val="18"/>
        </w:rPr>
      </w:pPr>
    </w:p>
    <w:p w14:paraId="07525EF6" w14:textId="77777777" w:rsidR="00BB4E78" w:rsidRPr="006720A6" w:rsidRDefault="0040144B" w:rsidP="00512125">
      <w:pPr>
        <w:tabs>
          <w:tab w:val="left" w:pos="1134"/>
        </w:tabs>
        <w:spacing w:line="276" w:lineRule="auto"/>
        <w:jc w:val="both"/>
        <w:rPr>
          <w:rFonts w:ascii="Tahoma" w:hAnsi="Tahoma" w:cs="Tahoma"/>
          <w:b/>
          <w:sz w:val="18"/>
          <w:szCs w:val="18"/>
        </w:rPr>
      </w:pPr>
      <w:r w:rsidRPr="006720A6">
        <w:rPr>
          <w:rFonts w:ascii="Tahoma" w:hAnsi="Tahoma" w:cs="Tahoma"/>
          <w:b/>
          <w:sz w:val="18"/>
          <w:szCs w:val="18"/>
        </w:rPr>
        <w:t>2</w:t>
      </w:r>
      <w:r w:rsidR="008A2020" w:rsidRPr="006720A6">
        <w:rPr>
          <w:rFonts w:ascii="Tahoma" w:hAnsi="Tahoma" w:cs="Tahoma"/>
          <w:b/>
          <w:sz w:val="18"/>
          <w:szCs w:val="18"/>
        </w:rPr>
        <w:t>2</w:t>
      </w:r>
      <w:r w:rsidR="00BB4E78" w:rsidRPr="006720A6">
        <w:rPr>
          <w:rFonts w:ascii="Tahoma" w:hAnsi="Tahoma" w:cs="Tahoma"/>
          <w:b/>
          <w:sz w:val="18"/>
          <w:szCs w:val="18"/>
        </w:rPr>
        <w:t>. SANÇÕES ADMINISTRATIVAS</w:t>
      </w:r>
    </w:p>
    <w:p w14:paraId="7E11A60E" w14:textId="77777777" w:rsidR="00B76EAC" w:rsidRPr="006720A6" w:rsidRDefault="0040144B" w:rsidP="00B76EAC">
      <w:pPr>
        <w:tabs>
          <w:tab w:val="left" w:pos="1134"/>
        </w:tabs>
        <w:jc w:val="both"/>
        <w:rPr>
          <w:rFonts w:ascii="Tahoma" w:hAnsi="Tahoma" w:cs="Tahoma"/>
          <w:sz w:val="18"/>
          <w:szCs w:val="18"/>
        </w:rPr>
      </w:pPr>
      <w:r w:rsidRPr="006720A6">
        <w:rPr>
          <w:rFonts w:ascii="Tahoma" w:hAnsi="Tahoma" w:cs="Tahoma"/>
          <w:b/>
          <w:sz w:val="18"/>
          <w:szCs w:val="18"/>
        </w:rPr>
        <w:t>2</w:t>
      </w:r>
      <w:r w:rsidR="008A2020" w:rsidRPr="006720A6">
        <w:rPr>
          <w:rFonts w:ascii="Tahoma" w:hAnsi="Tahoma" w:cs="Tahoma"/>
          <w:b/>
          <w:sz w:val="18"/>
          <w:szCs w:val="18"/>
        </w:rPr>
        <w:t>2</w:t>
      </w:r>
      <w:r w:rsidR="006C78CD" w:rsidRPr="006720A6">
        <w:rPr>
          <w:rFonts w:ascii="Tahoma" w:hAnsi="Tahoma" w:cs="Tahoma"/>
          <w:b/>
          <w:sz w:val="18"/>
          <w:szCs w:val="18"/>
        </w:rPr>
        <w:t>.1</w:t>
      </w:r>
      <w:r w:rsidR="002E7683" w:rsidRPr="006720A6">
        <w:rPr>
          <w:rFonts w:ascii="Tahoma" w:hAnsi="Tahoma" w:cs="Tahoma"/>
          <w:b/>
          <w:sz w:val="18"/>
          <w:szCs w:val="18"/>
        </w:rPr>
        <w:t>.</w:t>
      </w:r>
      <w:r w:rsidR="00B76EAC" w:rsidRPr="006720A6">
        <w:rPr>
          <w:rFonts w:ascii="Tahoma" w:hAnsi="Tahoma" w:cs="Tahoma"/>
          <w:b/>
          <w:bCs/>
          <w:sz w:val="18"/>
          <w:szCs w:val="18"/>
        </w:rPr>
        <w:t> </w:t>
      </w:r>
      <w:r w:rsidR="00B76EAC" w:rsidRPr="006720A6">
        <w:rPr>
          <w:rFonts w:ascii="Tahoma" w:hAnsi="Tahoma" w:cs="Tahoma"/>
          <w:sz w:val="18"/>
          <w:szCs w:val="18"/>
        </w:rPr>
        <w:t>As infrações decorrentes de irregularidades ocorridas durante o procedimento licitatório terão, acumuladamente, as seguintes sanções:</w:t>
      </w:r>
    </w:p>
    <w:p w14:paraId="061C6B1D"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I - deixar de entregar a documentação exigida para o certame: </w:t>
      </w:r>
    </w:p>
    <w:p w14:paraId="0B45ED1D"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a) </w:t>
      </w:r>
      <w:r w:rsidRPr="006720A6">
        <w:rPr>
          <w:rFonts w:ascii="Tahoma" w:hAnsi="Tahoma" w:cs="Tahoma"/>
          <w:sz w:val="18"/>
          <w:szCs w:val="18"/>
        </w:rPr>
        <w:t xml:space="preserve">multa de 3% sobre o valor estimado do contrato ou da ata de registro de preço; </w:t>
      </w:r>
    </w:p>
    <w:p w14:paraId="14A62025"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lastRenderedPageBreak/>
        <w:t xml:space="preserve">b) impedimento de licitar ou contratar por 3 meses. </w:t>
      </w:r>
    </w:p>
    <w:p w14:paraId="442BDE2B"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II </w:t>
      </w:r>
      <w:r w:rsidRPr="006720A6">
        <w:rPr>
          <w:rFonts w:ascii="Tahoma" w:hAnsi="Tahoma" w:cs="Tahoma"/>
          <w:sz w:val="18"/>
          <w:szCs w:val="18"/>
        </w:rPr>
        <w:t xml:space="preserve">- não manter a proposta, salvo em decorrência de fato superveniente devidamente justificado: </w:t>
      </w:r>
    </w:p>
    <w:p w14:paraId="61F6F056"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a) </w:t>
      </w:r>
      <w:r w:rsidRPr="006720A6">
        <w:rPr>
          <w:rFonts w:ascii="Tahoma" w:hAnsi="Tahoma" w:cs="Tahoma"/>
          <w:sz w:val="18"/>
          <w:szCs w:val="18"/>
        </w:rPr>
        <w:t xml:space="preserve">multa de 5% sobre o valor estimado do contrato ou da ata de registro de preço; </w:t>
      </w:r>
    </w:p>
    <w:p w14:paraId="596EEF7A"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b) impedimento de licitar ou contratar por 12 meses. </w:t>
      </w:r>
    </w:p>
    <w:p w14:paraId="0FE60C2A"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III </w:t>
      </w:r>
      <w:r w:rsidRPr="006720A6">
        <w:rPr>
          <w:rFonts w:ascii="Tahoma" w:hAnsi="Tahoma" w:cs="Tahoma"/>
          <w:sz w:val="18"/>
          <w:szCs w:val="18"/>
        </w:rPr>
        <w:t xml:space="preserve">- não entregar a documentação exigida para contratação ou para a ata de registro de preços, quando convocado dentro do prazo de validade de sua proposta: </w:t>
      </w:r>
    </w:p>
    <w:p w14:paraId="076D6FDE"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a) </w:t>
      </w:r>
      <w:r w:rsidRPr="006720A6">
        <w:rPr>
          <w:rFonts w:ascii="Tahoma" w:hAnsi="Tahoma" w:cs="Tahoma"/>
          <w:sz w:val="18"/>
          <w:szCs w:val="18"/>
        </w:rPr>
        <w:t xml:space="preserve">multa de 8% sobre o valor estimado do contrato ou da ata de registro de preço; </w:t>
      </w:r>
    </w:p>
    <w:p w14:paraId="0C694B81"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b) </w:t>
      </w:r>
      <w:r w:rsidRPr="006720A6">
        <w:rPr>
          <w:rFonts w:ascii="Tahoma" w:hAnsi="Tahoma" w:cs="Tahoma"/>
          <w:sz w:val="18"/>
          <w:szCs w:val="18"/>
        </w:rPr>
        <w:t xml:space="preserve">impedimento de licitar ou contratar por 18 meses. </w:t>
      </w:r>
    </w:p>
    <w:p w14:paraId="3E823BA7"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IV - não celebrar o contrato, quando convocado dentro do prazo de validade de sua proposta: </w:t>
      </w:r>
    </w:p>
    <w:p w14:paraId="25373A74"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a) </w:t>
      </w:r>
      <w:r w:rsidRPr="006720A6">
        <w:rPr>
          <w:rFonts w:ascii="Tahoma" w:hAnsi="Tahoma" w:cs="Tahoma"/>
          <w:sz w:val="18"/>
          <w:szCs w:val="18"/>
        </w:rPr>
        <w:t xml:space="preserve">multa de 12% sobre o valor estimado do contrato ou da ata de registro de preço; </w:t>
      </w:r>
    </w:p>
    <w:p w14:paraId="52CA443D"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b) impedimento de licitar ou contratar por 24 meses. </w:t>
      </w:r>
    </w:p>
    <w:p w14:paraId="34A8B8AB"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V </w:t>
      </w:r>
      <w:r w:rsidRPr="006720A6">
        <w:rPr>
          <w:rFonts w:ascii="Tahoma" w:hAnsi="Tahoma" w:cs="Tahoma"/>
          <w:sz w:val="18"/>
          <w:szCs w:val="18"/>
        </w:rPr>
        <w:t xml:space="preserve">- comportar-se de modo inidôneo: </w:t>
      </w:r>
    </w:p>
    <w:p w14:paraId="47C15029"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a) declaração de inidoneidade para licitar ou contratar por 36 meses. </w:t>
      </w:r>
    </w:p>
    <w:p w14:paraId="5E2D1F24"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VI - praticar ato ilícito com vistas a frustrar os objetivos da licitação: </w:t>
      </w:r>
    </w:p>
    <w:p w14:paraId="041097A6"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a) </w:t>
      </w:r>
      <w:r w:rsidRPr="006720A6">
        <w:rPr>
          <w:rFonts w:ascii="Tahoma" w:hAnsi="Tahoma" w:cs="Tahoma"/>
          <w:sz w:val="18"/>
          <w:szCs w:val="18"/>
        </w:rPr>
        <w:t xml:space="preserve">multa de 20% sobre o valor estimado do contrato ou da ata de registro de preço; </w:t>
      </w:r>
    </w:p>
    <w:p w14:paraId="0B96808B"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b) </w:t>
      </w:r>
      <w:r w:rsidRPr="006720A6">
        <w:rPr>
          <w:rFonts w:ascii="Tahoma" w:hAnsi="Tahoma" w:cs="Tahoma"/>
          <w:sz w:val="18"/>
          <w:szCs w:val="18"/>
        </w:rPr>
        <w:t xml:space="preserve">declaração de inidoneidade para licitar ou contratar por 36 meses; </w:t>
      </w:r>
    </w:p>
    <w:p w14:paraId="27CE01AE"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c) comunicação ao Ministério Público para conhecimento dos fatos. </w:t>
      </w:r>
    </w:p>
    <w:p w14:paraId="252337FF"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VII </w:t>
      </w:r>
      <w:r w:rsidRPr="006720A6">
        <w:rPr>
          <w:rFonts w:ascii="Tahoma" w:hAnsi="Tahoma" w:cs="Tahoma"/>
          <w:sz w:val="18"/>
          <w:szCs w:val="18"/>
        </w:rPr>
        <w:t xml:space="preserve">- apresentar declaração ou documentação falsa exigida para o certame ou prestar declaração falsa durante a licitação: </w:t>
      </w:r>
    </w:p>
    <w:p w14:paraId="5327E590"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a) </w:t>
      </w:r>
      <w:r w:rsidRPr="006720A6">
        <w:rPr>
          <w:rFonts w:ascii="Tahoma" w:hAnsi="Tahoma" w:cs="Tahoma"/>
          <w:sz w:val="18"/>
          <w:szCs w:val="18"/>
        </w:rPr>
        <w:t xml:space="preserve">multa de 25% sobre o valor estimado do contrato ou da ata de registro de preço; </w:t>
      </w:r>
    </w:p>
    <w:p w14:paraId="3C9E9A6E"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b) declaração de inidoneidade para licitar ou contratar por 60 meses; </w:t>
      </w:r>
    </w:p>
    <w:p w14:paraId="2B9754FD"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c) comunicação ao Ministério Público para conhecimento dos fatos. </w:t>
      </w:r>
    </w:p>
    <w:p w14:paraId="67A43E62"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V - fraudar a licitação: </w:t>
      </w:r>
    </w:p>
    <w:p w14:paraId="22FA1297"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a) </w:t>
      </w:r>
      <w:r w:rsidRPr="006720A6">
        <w:rPr>
          <w:rFonts w:ascii="Tahoma" w:hAnsi="Tahoma" w:cs="Tahoma"/>
          <w:sz w:val="18"/>
          <w:szCs w:val="18"/>
        </w:rPr>
        <w:t xml:space="preserve">multa de 30% sobre o valor do contrato ou da ata de registro de preço; </w:t>
      </w:r>
    </w:p>
    <w:p w14:paraId="6EA7EE4A"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b) declaração de inidoneidade para licitar ou contratar por 72 meses; </w:t>
      </w:r>
    </w:p>
    <w:p w14:paraId="3B6D7901"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c) comunicação ao Ministério Público para conhecimento dos fatos. </w:t>
      </w:r>
    </w:p>
    <w:p w14:paraId="71C7F965"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VIII </w:t>
      </w:r>
      <w:r w:rsidRPr="006720A6">
        <w:rPr>
          <w:rFonts w:ascii="Tahoma" w:hAnsi="Tahoma" w:cs="Tahoma"/>
          <w:sz w:val="18"/>
          <w:szCs w:val="18"/>
        </w:rPr>
        <w:t xml:space="preserve">- praticar atos lesivos a Administração Pública que atentem contra princípios da Administração Pública: </w:t>
      </w:r>
    </w:p>
    <w:p w14:paraId="1FB79653"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a) </w:t>
      </w:r>
      <w:r w:rsidRPr="006720A6">
        <w:rPr>
          <w:rFonts w:ascii="Tahoma" w:hAnsi="Tahoma" w:cs="Tahoma"/>
          <w:sz w:val="18"/>
          <w:szCs w:val="18"/>
        </w:rPr>
        <w:t xml:space="preserve">multa de 15% sobre o valor do contrato ou da ata de registro de preço; </w:t>
      </w:r>
    </w:p>
    <w:p w14:paraId="610EA0BA"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b) declaração de inidoneidade para licitar ou contratar por 60 meses; </w:t>
      </w:r>
    </w:p>
    <w:p w14:paraId="0938F0B7"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c) </w:t>
      </w:r>
      <w:r w:rsidRPr="006720A6">
        <w:rPr>
          <w:rFonts w:ascii="Tahoma" w:hAnsi="Tahoma" w:cs="Tahoma"/>
          <w:sz w:val="18"/>
          <w:szCs w:val="18"/>
        </w:rPr>
        <w:t xml:space="preserve">comunicação ao Ministério Público para conhecimento dos fatos. </w:t>
      </w:r>
    </w:p>
    <w:p w14:paraId="68775A98"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IX </w:t>
      </w:r>
      <w:r w:rsidRPr="006720A6">
        <w:rPr>
          <w:rFonts w:ascii="Tahoma" w:hAnsi="Tahoma" w:cs="Tahoma"/>
          <w:sz w:val="18"/>
          <w:szCs w:val="18"/>
        </w:rPr>
        <w:t xml:space="preserve">- praticar atos lesivos a Administração Pública que atentem contra o patrimônio público: </w:t>
      </w:r>
    </w:p>
    <w:p w14:paraId="45DB6950"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a) </w:t>
      </w:r>
      <w:r w:rsidRPr="006720A6">
        <w:rPr>
          <w:rFonts w:ascii="Tahoma" w:hAnsi="Tahoma" w:cs="Tahoma"/>
          <w:sz w:val="18"/>
          <w:szCs w:val="18"/>
        </w:rPr>
        <w:t xml:space="preserve">multa de 20% sobre o valor do contrato ou da ata de registro de preço; </w:t>
      </w:r>
    </w:p>
    <w:p w14:paraId="0D63F1B7"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b) declaração de inidoneidade para licitar ou contratar por 72 meses; </w:t>
      </w:r>
    </w:p>
    <w:p w14:paraId="4E3CB02D"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c) </w:t>
      </w:r>
      <w:r w:rsidRPr="006720A6">
        <w:rPr>
          <w:rFonts w:ascii="Tahoma" w:hAnsi="Tahoma" w:cs="Tahoma"/>
          <w:sz w:val="18"/>
          <w:szCs w:val="18"/>
        </w:rPr>
        <w:t xml:space="preserve">comunicação ao Ministério Público para conhecimento dos fatos. </w:t>
      </w:r>
    </w:p>
    <w:p w14:paraId="093F9F1E"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X </w:t>
      </w:r>
      <w:r w:rsidRPr="006720A6">
        <w:rPr>
          <w:rFonts w:ascii="Tahoma" w:hAnsi="Tahoma" w:cs="Tahoma"/>
          <w:sz w:val="18"/>
          <w:szCs w:val="18"/>
        </w:rPr>
        <w:t xml:space="preserve">- praticar atos lesivos a Administração Pública que atentem contra os compromissos internacionais assumidos pelo Brasil: </w:t>
      </w:r>
    </w:p>
    <w:p w14:paraId="68C80389"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a) </w:t>
      </w:r>
      <w:r w:rsidRPr="006720A6">
        <w:rPr>
          <w:rFonts w:ascii="Tahoma" w:hAnsi="Tahoma" w:cs="Tahoma"/>
          <w:sz w:val="18"/>
          <w:szCs w:val="18"/>
        </w:rPr>
        <w:t xml:space="preserve">multa de 25% sobre o valor do contrato ou da ata de registro de preço; </w:t>
      </w:r>
    </w:p>
    <w:p w14:paraId="5C3C7D1A" w14:textId="77777777" w:rsidR="00B76EAC" w:rsidRPr="006720A6" w:rsidRDefault="00B76EAC" w:rsidP="00B76EAC">
      <w:pPr>
        <w:autoSpaceDE w:val="0"/>
        <w:autoSpaceDN w:val="0"/>
        <w:adjustRightInd w:val="0"/>
        <w:rPr>
          <w:rFonts w:ascii="Tahoma" w:hAnsi="Tahoma" w:cs="Tahoma"/>
          <w:sz w:val="18"/>
          <w:szCs w:val="18"/>
        </w:rPr>
      </w:pPr>
      <w:r w:rsidRPr="006720A6">
        <w:rPr>
          <w:rFonts w:ascii="Tahoma" w:hAnsi="Tahoma" w:cs="Tahoma"/>
          <w:bCs/>
          <w:sz w:val="18"/>
          <w:szCs w:val="18"/>
        </w:rPr>
        <w:t xml:space="preserve">b) declaração de inidoneidade para licitar ou contratar por 72 meses; </w:t>
      </w:r>
    </w:p>
    <w:p w14:paraId="17984296" w14:textId="77777777" w:rsidR="00B76EAC" w:rsidRPr="006720A6" w:rsidRDefault="00B76EAC" w:rsidP="00B76EAC">
      <w:pPr>
        <w:tabs>
          <w:tab w:val="left" w:pos="1134"/>
        </w:tabs>
        <w:jc w:val="both"/>
        <w:rPr>
          <w:rFonts w:ascii="Tahoma" w:hAnsi="Tahoma" w:cs="Tahoma"/>
          <w:sz w:val="18"/>
          <w:szCs w:val="18"/>
        </w:rPr>
      </w:pPr>
      <w:r w:rsidRPr="006720A6">
        <w:rPr>
          <w:rFonts w:ascii="Tahoma" w:hAnsi="Tahoma" w:cs="Tahoma"/>
          <w:bCs/>
          <w:sz w:val="18"/>
          <w:szCs w:val="18"/>
        </w:rPr>
        <w:t>c) comunicação ao Ministério Público para conhecimento dos fatos.</w:t>
      </w:r>
    </w:p>
    <w:p w14:paraId="473F3CCC" w14:textId="77777777" w:rsidR="00B76EAC" w:rsidRPr="006720A6" w:rsidRDefault="00B76EAC" w:rsidP="00B76EAC">
      <w:pPr>
        <w:pStyle w:val="NormalWeb"/>
        <w:spacing w:before="0" w:beforeAutospacing="0" w:after="0" w:afterAutospacing="0"/>
        <w:jc w:val="both"/>
        <w:rPr>
          <w:rFonts w:ascii="Tahoma" w:hAnsi="Tahoma" w:cs="Tahoma"/>
          <w:sz w:val="18"/>
          <w:szCs w:val="18"/>
        </w:rPr>
      </w:pPr>
      <w:r w:rsidRPr="006720A6">
        <w:rPr>
          <w:rFonts w:ascii="Tahoma" w:hAnsi="Tahoma" w:cs="Tahoma"/>
          <w:b/>
          <w:bCs/>
          <w:sz w:val="18"/>
          <w:szCs w:val="18"/>
        </w:rPr>
        <w:t>2</w:t>
      </w:r>
      <w:r w:rsidR="008A2020" w:rsidRPr="006720A6">
        <w:rPr>
          <w:rFonts w:ascii="Tahoma" w:hAnsi="Tahoma" w:cs="Tahoma"/>
          <w:b/>
          <w:bCs/>
          <w:sz w:val="18"/>
          <w:szCs w:val="18"/>
        </w:rPr>
        <w:t>2</w:t>
      </w:r>
      <w:r w:rsidRPr="006720A6">
        <w:rPr>
          <w:rFonts w:ascii="Tahoma" w:hAnsi="Tahoma" w:cs="Tahoma"/>
          <w:b/>
          <w:bCs/>
          <w:sz w:val="18"/>
          <w:szCs w:val="18"/>
        </w:rPr>
        <w:t>.</w:t>
      </w:r>
      <w:r w:rsidR="009F19B1" w:rsidRPr="006720A6">
        <w:rPr>
          <w:rFonts w:ascii="Tahoma" w:hAnsi="Tahoma" w:cs="Tahoma"/>
          <w:b/>
          <w:bCs/>
          <w:sz w:val="18"/>
          <w:szCs w:val="18"/>
        </w:rPr>
        <w:t>2</w:t>
      </w:r>
      <w:r w:rsidRPr="006720A6">
        <w:rPr>
          <w:rFonts w:ascii="Tahoma" w:hAnsi="Tahoma" w:cs="Tahoma"/>
          <w:b/>
          <w:bCs/>
          <w:sz w:val="18"/>
          <w:szCs w:val="18"/>
        </w:rPr>
        <w:t xml:space="preserve">. </w:t>
      </w:r>
      <w:r w:rsidRPr="006720A6">
        <w:rPr>
          <w:rFonts w:ascii="Tahoma" w:hAnsi="Tahoma" w:cs="Tahoma"/>
          <w:sz w:val="18"/>
          <w:szCs w:val="18"/>
        </w:rPr>
        <w:t>A aplicação das sanções previstas neste capítulo não exclui, em hipótese alguma, a obrigação de reparação integral do dano causado a Administração Pública.</w:t>
      </w:r>
    </w:p>
    <w:p w14:paraId="600C42D0" w14:textId="77777777" w:rsidR="00B76EAC" w:rsidRPr="006720A6" w:rsidRDefault="00B76EAC" w:rsidP="00B76EAC">
      <w:pPr>
        <w:pStyle w:val="NormalWeb"/>
        <w:spacing w:before="0" w:beforeAutospacing="0" w:after="0" w:afterAutospacing="0"/>
        <w:jc w:val="both"/>
        <w:rPr>
          <w:rFonts w:ascii="Tahoma" w:hAnsi="Tahoma" w:cs="Tahoma"/>
          <w:sz w:val="18"/>
          <w:szCs w:val="18"/>
        </w:rPr>
      </w:pPr>
      <w:bookmarkStart w:id="55" w:name="art156§8"/>
      <w:bookmarkEnd w:id="55"/>
      <w:r w:rsidRPr="006720A6">
        <w:rPr>
          <w:rFonts w:ascii="Tahoma" w:hAnsi="Tahoma" w:cs="Tahoma"/>
          <w:b/>
          <w:bCs/>
          <w:sz w:val="18"/>
          <w:szCs w:val="18"/>
        </w:rPr>
        <w:t>2</w:t>
      </w:r>
      <w:r w:rsidR="008A2020" w:rsidRPr="006720A6">
        <w:rPr>
          <w:rFonts w:ascii="Tahoma" w:hAnsi="Tahoma" w:cs="Tahoma"/>
          <w:b/>
          <w:bCs/>
          <w:sz w:val="18"/>
          <w:szCs w:val="18"/>
        </w:rPr>
        <w:t>2</w:t>
      </w:r>
      <w:r w:rsidRPr="006720A6">
        <w:rPr>
          <w:rFonts w:ascii="Tahoma" w:hAnsi="Tahoma" w:cs="Tahoma"/>
          <w:b/>
          <w:bCs/>
          <w:sz w:val="18"/>
          <w:szCs w:val="18"/>
        </w:rPr>
        <w:t>.</w:t>
      </w:r>
      <w:r w:rsidR="009F19B1" w:rsidRPr="006720A6">
        <w:rPr>
          <w:rFonts w:ascii="Tahoma" w:hAnsi="Tahoma" w:cs="Tahoma"/>
          <w:b/>
          <w:bCs/>
          <w:sz w:val="18"/>
          <w:szCs w:val="18"/>
        </w:rPr>
        <w:t>3</w:t>
      </w:r>
      <w:r w:rsidRPr="006720A6">
        <w:rPr>
          <w:rFonts w:ascii="Tahoma" w:hAnsi="Tahoma" w:cs="Tahoma"/>
          <w:b/>
          <w:bCs/>
          <w:sz w:val="18"/>
          <w:szCs w:val="18"/>
        </w:rPr>
        <w:t xml:space="preserve">. </w:t>
      </w:r>
      <w:bookmarkStart w:id="56" w:name="art160"/>
      <w:bookmarkStart w:id="57" w:name="art158§4"/>
      <w:bookmarkEnd w:id="56"/>
      <w:bookmarkEnd w:id="57"/>
      <w:r w:rsidRPr="006720A6">
        <w:rPr>
          <w:rFonts w:ascii="Tahoma" w:hAnsi="Tahoma" w:cs="Tahoma"/>
          <w:sz w:val="18"/>
          <w:szCs w:val="18"/>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16C0432" w14:textId="77777777" w:rsidR="00B76EAC" w:rsidRPr="006720A6" w:rsidRDefault="00B76EAC" w:rsidP="00B76EAC">
      <w:pPr>
        <w:pStyle w:val="NormalWeb"/>
        <w:spacing w:before="0" w:beforeAutospacing="0" w:after="0" w:afterAutospacing="0"/>
        <w:jc w:val="both"/>
        <w:rPr>
          <w:rFonts w:ascii="Tahoma" w:hAnsi="Tahoma" w:cs="Tahoma"/>
          <w:sz w:val="18"/>
          <w:szCs w:val="18"/>
        </w:rPr>
      </w:pPr>
      <w:bookmarkStart w:id="58" w:name="art162"/>
      <w:bookmarkStart w:id="59" w:name="art163"/>
      <w:bookmarkStart w:id="60" w:name="art161"/>
      <w:bookmarkStart w:id="61" w:name="art162p"/>
      <w:bookmarkEnd w:id="58"/>
      <w:bookmarkEnd w:id="59"/>
      <w:bookmarkEnd w:id="60"/>
      <w:bookmarkEnd w:id="61"/>
      <w:r w:rsidRPr="006720A6">
        <w:rPr>
          <w:rFonts w:ascii="Tahoma" w:hAnsi="Tahoma" w:cs="Tahoma"/>
          <w:b/>
          <w:bCs/>
          <w:sz w:val="18"/>
          <w:szCs w:val="18"/>
        </w:rPr>
        <w:t>2</w:t>
      </w:r>
      <w:r w:rsidR="008A2020" w:rsidRPr="006720A6">
        <w:rPr>
          <w:rFonts w:ascii="Tahoma" w:hAnsi="Tahoma" w:cs="Tahoma"/>
          <w:b/>
          <w:bCs/>
          <w:sz w:val="18"/>
          <w:szCs w:val="18"/>
        </w:rPr>
        <w:t>2</w:t>
      </w:r>
      <w:r w:rsidR="009F19B1" w:rsidRPr="006720A6">
        <w:rPr>
          <w:rFonts w:ascii="Tahoma" w:hAnsi="Tahoma" w:cs="Tahoma"/>
          <w:b/>
          <w:bCs/>
          <w:sz w:val="18"/>
          <w:szCs w:val="18"/>
        </w:rPr>
        <w:t>.4</w:t>
      </w:r>
      <w:r w:rsidRPr="006720A6">
        <w:rPr>
          <w:rFonts w:ascii="Tahoma" w:hAnsi="Tahoma" w:cs="Tahoma"/>
          <w:b/>
          <w:bCs/>
          <w:sz w:val="18"/>
          <w:szCs w:val="18"/>
        </w:rPr>
        <w:t>.</w:t>
      </w:r>
      <w:r w:rsidRPr="006720A6">
        <w:rPr>
          <w:rFonts w:ascii="Tahoma" w:hAnsi="Tahoma" w:cs="Tahoma"/>
          <w:sz w:val="18"/>
          <w:szCs w:val="18"/>
        </w:rPr>
        <w:t xml:space="preserve"> É admitida a reabilitação do licitante ou contratado perante a própria autoridade que aplicou a penalidade, exigidos, cumulativamente:</w:t>
      </w:r>
    </w:p>
    <w:p w14:paraId="37E9DBD0" w14:textId="77777777" w:rsidR="00B76EAC" w:rsidRPr="006720A6" w:rsidRDefault="00B76EAC" w:rsidP="00B76EAC">
      <w:pPr>
        <w:pStyle w:val="NormalWeb"/>
        <w:spacing w:before="0" w:beforeAutospacing="0" w:after="0" w:afterAutospacing="0"/>
        <w:jc w:val="both"/>
        <w:rPr>
          <w:rFonts w:ascii="Tahoma" w:hAnsi="Tahoma" w:cs="Tahoma"/>
          <w:sz w:val="18"/>
          <w:szCs w:val="18"/>
        </w:rPr>
      </w:pPr>
      <w:bookmarkStart w:id="62" w:name="art163i"/>
      <w:bookmarkEnd w:id="62"/>
      <w:r w:rsidRPr="006720A6">
        <w:rPr>
          <w:rFonts w:ascii="Tahoma" w:hAnsi="Tahoma" w:cs="Tahoma"/>
          <w:sz w:val="18"/>
          <w:szCs w:val="18"/>
        </w:rPr>
        <w:t>a) reparação integral do dano causado à Administração Pública;</w:t>
      </w:r>
    </w:p>
    <w:p w14:paraId="21A298C0" w14:textId="77777777" w:rsidR="00B76EAC" w:rsidRPr="006720A6" w:rsidRDefault="00B76EAC" w:rsidP="00B76EAC">
      <w:pPr>
        <w:pStyle w:val="NormalWeb"/>
        <w:spacing w:before="0" w:beforeAutospacing="0" w:after="0" w:afterAutospacing="0"/>
        <w:jc w:val="both"/>
        <w:rPr>
          <w:rFonts w:ascii="Tahoma" w:hAnsi="Tahoma" w:cs="Tahoma"/>
          <w:sz w:val="18"/>
          <w:szCs w:val="18"/>
        </w:rPr>
      </w:pPr>
      <w:bookmarkStart w:id="63" w:name="art163ii"/>
      <w:bookmarkEnd w:id="63"/>
      <w:r w:rsidRPr="006720A6">
        <w:rPr>
          <w:rFonts w:ascii="Tahoma" w:hAnsi="Tahoma" w:cs="Tahoma"/>
          <w:sz w:val="18"/>
          <w:szCs w:val="18"/>
        </w:rPr>
        <w:t>b) pagamento da multa;</w:t>
      </w:r>
    </w:p>
    <w:p w14:paraId="75CABD96" w14:textId="77777777" w:rsidR="00B76EAC" w:rsidRPr="006720A6" w:rsidRDefault="00B76EAC" w:rsidP="00B76EAC">
      <w:pPr>
        <w:pStyle w:val="NormalWeb"/>
        <w:spacing w:before="0" w:beforeAutospacing="0" w:after="0" w:afterAutospacing="0"/>
        <w:jc w:val="both"/>
        <w:rPr>
          <w:rFonts w:ascii="Tahoma" w:hAnsi="Tahoma" w:cs="Tahoma"/>
          <w:sz w:val="18"/>
          <w:szCs w:val="18"/>
        </w:rPr>
      </w:pPr>
      <w:r w:rsidRPr="006720A6">
        <w:rPr>
          <w:rFonts w:ascii="Tahoma" w:hAnsi="Tahoma" w:cs="Tahoma"/>
          <w:sz w:val="18"/>
          <w:szCs w:val="18"/>
        </w:rPr>
        <w:t>c) transcurso do prazo mínimo de 1 (um) ano da aplicação da penalidade, no caso de impedimento de licitar e contratar, ou de 3 (três) anos da aplicação da penalidade, no caso de declaração de inidoneidade;</w:t>
      </w:r>
    </w:p>
    <w:p w14:paraId="7DD81A66" w14:textId="77777777" w:rsidR="00B76EAC" w:rsidRPr="006720A6" w:rsidRDefault="00B76EAC" w:rsidP="00B76EAC">
      <w:pPr>
        <w:pStyle w:val="NormalWeb"/>
        <w:spacing w:before="0" w:beforeAutospacing="0" w:after="0" w:afterAutospacing="0"/>
        <w:jc w:val="both"/>
        <w:rPr>
          <w:rFonts w:ascii="Tahoma" w:hAnsi="Tahoma" w:cs="Tahoma"/>
          <w:sz w:val="18"/>
          <w:szCs w:val="18"/>
        </w:rPr>
      </w:pPr>
      <w:bookmarkStart w:id="64" w:name="art163iv"/>
      <w:bookmarkEnd w:id="64"/>
      <w:r w:rsidRPr="006720A6">
        <w:rPr>
          <w:rFonts w:ascii="Tahoma" w:hAnsi="Tahoma" w:cs="Tahoma"/>
          <w:sz w:val="18"/>
          <w:szCs w:val="18"/>
        </w:rPr>
        <w:t>d) cumprimento das condições de reabilitação definidas no ato punitivo;</w:t>
      </w:r>
    </w:p>
    <w:p w14:paraId="6679C572" w14:textId="77777777" w:rsidR="00B76EAC" w:rsidRPr="006720A6" w:rsidRDefault="00B76EAC" w:rsidP="00B76EAC">
      <w:pPr>
        <w:pStyle w:val="NormalWeb"/>
        <w:spacing w:before="0" w:beforeAutospacing="0" w:after="0" w:afterAutospacing="0"/>
        <w:jc w:val="both"/>
        <w:rPr>
          <w:rFonts w:ascii="Tahoma" w:hAnsi="Tahoma" w:cs="Tahoma"/>
          <w:sz w:val="18"/>
          <w:szCs w:val="18"/>
        </w:rPr>
      </w:pPr>
      <w:bookmarkStart w:id="65" w:name="art163v"/>
      <w:bookmarkEnd w:id="65"/>
      <w:r w:rsidRPr="006720A6">
        <w:rPr>
          <w:rFonts w:ascii="Tahoma" w:hAnsi="Tahoma" w:cs="Tahoma"/>
          <w:sz w:val="18"/>
          <w:szCs w:val="18"/>
        </w:rPr>
        <w:t>e) análise jurídica prévia, com posicionamento conclusivo quanto ao cumprimento dos requisitos definidos neste artigo.</w:t>
      </w:r>
    </w:p>
    <w:p w14:paraId="68989322" w14:textId="77777777" w:rsidR="00B76EAC" w:rsidRDefault="00B76EAC" w:rsidP="00B76EAC">
      <w:pPr>
        <w:pStyle w:val="NormalWeb"/>
        <w:spacing w:before="0" w:beforeAutospacing="0" w:after="0" w:afterAutospacing="0"/>
        <w:jc w:val="both"/>
        <w:rPr>
          <w:rFonts w:ascii="Tahoma" w:hAnsi="Tahoma" w:cs="Tahoma"/>
          <w:bCs/>
          <w:sz w:val="18"/>
          <w:szCs w:val="18"/>
        </w:rPr>
      </w:pPr>
      <w:r w:rsidRPr="006720A6">
        <w:rPr>
          <w:rFonts w:ascii="Tahoma" w:hAnsi="Tahoma" w:cs="Tahoma"/>
          <w:b/>
          <w:bCs/>
          <w:sz w:val="18"/>
          <w:szCs w:val="18"/>
        </w:rPr>
        <w:t>2</w:t>
      </w:r>
      <w:r w:rsidR="008A2020" w:rsidRPr="006720A6">
        <w:rPr>
          <w:rFonts w:ascii="Tahoma" w:hAnsi="Tahoma" w:cs="Tahoma"/>
          <w:b/>
          <w:bCs/>
          <w:sz w:val="18"/>
          <w:szCs w:val="18"/>
        </w:rPr>
        <w:t>2</w:t>
      </w:r>
      <w:r w:rsidR="009F19B1" w:rsidRPr="006720A6">
        <w:rPr>
          <w:rFonts w:ascii="Tahoma" w:hAnsi="Tahoma" w:cs="Tahoma"/>
          <w:b/>
          <w:bCs/>
          <w:sz w:val="18"/>
          <w:szCs w:val="18"/>
        </w:rPr>
        <w:t>.5</w:t>
      </w:r>
      <w:r w:rsidRPr="006720A6">
        <w:rPr>
          <w:rFonts w:ascii="Tahoma" w:hAnsi="Tahoma" w:cs="Tahoma"/>
          <w:b/>
          <w:bCs/>
          <w:sz w:val="18"/>
          <w:szCs w:val="18"/>
        </w:rPr>
        <w:t>.</w:t>
      </w:r>
      <w:r w:rsidRPr="006720A6">
        <w:rPr>
          <w:rFonts w:ascii="Tahoma" w:hAnsi="Tahoma" w:cs="Tahoma"/>
          <w:bCs/>
          <w:sz w:val="18"/>
          <w:szCs w:val="18"/>
        </w:rPr>
        <w:t xml:space="preserve"> As sanções obedecerão aos demais ritos do Decreto Municipal nº 2.130/2023.</w:t>
      </w:r>
    </w:p>
    <w:p w14:paraId="140C8A61" w14:textId="77777777" w:rsidR="00604E31" w:rsidRPr="006720A6" w:rsidRDefault="00604E31" w:rsidP="00B76EAC">
      <w:pPr>
        <w:pStyle w:val="NormalWeb"/>
        <w:spacing w:before="0" w:beforeAutospacing="0" w:after="0" w:afterAutospacing="0"/>
        <w:jc w:val="both"/>
        <w:rPr>
          <w:rFonts w:ascii="Tahoma" w:hAnsi="Tahoma" w:cs="Tahoma"/>
          <w:sz w:val="18"/>
          <w:szCs w:val="18"/>
        </w:rPr>
      </w:pPr>
    </w:p>
    <w:p w14:paraId="40516EB2" w14:textId="77777777" w:rsidR="002030C3" w:rsidRPr="006720A6" w:rsidRDefault="002030C3" w:rsidP="002030C3">
      <w:pPr>
        <w:tabs>
          <w:tab w:val="left" w:pos="1134"/>
        </w:tabs>
        <w:spacing w:line="276" w:lineRule="auto"/>
        <w:jc w:val="both"/>
        <w:rPr>
          <w:rFonts w:ascii="Tahoma" w:hAnsi="Tahoma" w:cs="Tahoma"/>
          <w:sz w:val="18"/>
          <w:szCs w:val="18"/>
        </w:rPr>
      </w:pPr>
    </w:p>
    <w:p w14:paraId="0F10795C" w14:textId="77777777" w:rsidR="00BE33A4" w:rsidRPr="006720A6" w:rsidRDefault="00BE33A4" w:rsidP="00BE33A4">
      <w:pPr>
        <w:tabs>
          <w:tab w:val="left" w:pos="1134"/>
        </w:tabs>
        <w:jc w:val="both"/>
        <w:rPr>
          <w:rFonts w:ascii="Tahoma" w:hAnsi="Tahoma" w:cs="Tahoma"/>
          <w:b/>
          <w:sz w:val="18"/>
          <w:szCs w:val="18"/>
        </w:rPr>
      </w:pPr>
      <w:bookmarkStart w:id="66" w:name="art156"/>
      <w:bookmarkStart w:id="67" w:name="art156i"/>
      <w:bookmarkStart w:id="68" w:name="art156iv"/>
      <w:bookmarkStart w:id="69" w:name="art156§6"/>
      <w:bookmarkStart w:id="70" w:name="art156§7"/>
      <w:bookmarkStart w:id="71" w:name="art156§9"/>
      <w:bookmarkStart w:id="72" w:name="art163iii"/>
      <w:bookmarkEnd w:id="66"/>
      <w:bookmarkEnd w:id="67"/>
      <w:bookmarkEnd w:id="68"/>
      <w:bookmarkEnd w:id="69"/>
      <w:bookmarkEnd w:id="70"/>
      <w:bookmarkEnd w:id="71"/>
      <w:bookmarkEnd w:id="72"/>
      <w:r w:rsidRPr="006720A6">
        <w:rPr>
          <w:rFonts w:ascii="Tahoma" w:hAnsi="Tahoma" w:cs="Tahoma"/>
          <w:b/>
          <w:sz w:val="18"/>
          <w:szCs w:val="18"/>
        </w:rPr>
        <w:lastRenderedPageBreak/>
        <w:t>2</w:t>
      </w:r>
      <w:r w:rsidR="008A2020" w:rsidRPr="006720A6">
        <w:rPr>
          <w:rFonts w:ascii="Tahoma" w:hAnsi="Tahoma" w:cs="Tahoma"/>
          <w:b/>
          <w:sz w:val="18"/>
          <w:szCs w:val="18"/>
        </w:rPr>
        <w:t>3</w:t>
      </w:r>
      <w:r w:rsidRPr="006720A6">
        <w:rPr>
          <w:rFonts w:ascii="Tahoma" w:hAnsi="Tahoma" w:cs="Tahoma"/>
          <w:b/>
          <w:sz w:val="18"/>
          <w:szCs w:val="18"/>
        </w:rPr>
        <w:t>. PEDIDOS DE ESCLARECIMENTOS E IMPUGNAÇÕES</w:t>
      </w:r>
    </w:p>
    <w:p w14:paraId="060C77F8" w14:textId="77777777" w:rsidR="00BE33A4" w:rsidRPr="006720A6" w:rsidRDefault="00BE33A4" w:rsidP="00BE33A4">
      <w:pPr>
        <w:jc w:val="both"/>
        <w:rPr>
          <w:rFonts w:ascii="Tahoma" w:hAnsi="Tahoma" w:cs="Tahoma"/>
          <w:b/>
          <w:sz w:val="18"/>
          <w:szCs w:val="18"/>
          <w:lang w:eastAsia="hi-IN"/>
        </w:rPr>
      </w:pPr>
      <w:r w:rsidRPr="006720A6">
        <w:rPr>
          <w:rFonts w:ascii="Tahoma" w:hAnsi="Tahoma" w:cs="Tahoma"/>
          <w:b/>
          <w:bCs/>
          <w:sz w:val="18"/>
          <w:szCs w:val="18"/>
        </w:rPr>
        <w:t>2</w:t>
      </w:r>
      <w:r w:rsidR="008A2020" w:rsidRPr="006720A6">
        <w:rPr>
          <w:rFonts w:ascii="Tahoma" w:hAnsi="Tahoma" w:cs="Tahoma"/>
          <w:b/>
          <w:bCs/>
          <w:sz w:val="18"/>
          <w:szCs w:val="18"/>
        </w:rPr>
        <w:t>3</w:t>
      </w:r>
      <w:r w:rsidRPr="006720A6">
        <w:rPr>
          <w:rFonts w:ascii="Tahoma" w:hAnsi="Tahoma" w:cs="Tahoma"/>
          <w:b/>
          <w:bCs/>
          <w:sz w:val="18"/>
          <w:szCs w:val="18"/>
        </w:rPr>
        <w:t xml:space="preserve">.1. </w:t>
      </w:r>
      <w:r w:rsidRPr="006720A6">
        <w:rPr>
          <w:rFonts w:ascii="Tahoma" w:hAnsi="Tahoma" w:cs="Tahoma"/>
          <w:sz w:val="18"/>
          <w:szCs w:val="18"/>
        </w:rPr>
        <w:t xml:space="preserve">Os pedidos de esclarecimentos referentes ao processo licitatório e os pedidos de impugnações poderão ser enviados ao Pregoeiro, até 3 (três) dias úteis anteriores à data fixada para abertura da sessão pública, por meio eletrônico no site </w:t>
      </w:r>
      <w:hyperlink r:id="rId12" w:history="1">
        <w:r w:rsidRPr="006720A6">
          <w:rPr>
            <w:rStyle w:val="Hyperlink"/>
            <w:rFonts w:ascii="Tahoma" w:hAnsi="Tahoma" w:cs="Tahoma"/>
            <w:b/>
            <w:sz w:val="18"/>
            <w:szCs w:val="18"/>
          </w:rPr>
          <w:t>https://www.portaldecompraspublicas.com.br</w:t>
        </w:r>
      </w:hyperlink>
      <w:r w:rsidRPr="006720A6">
        <w:rPr>
          <w:rFonts w:ascii="Tahoma" w:hAnsi="Tahoma" w:cs="Tahoma"/>
          <w:b/>
          <w:sz w:val="18"/>
          <w:szCs w:val="18"/>
        </w:rPr>
        <w:t>.</w:t>
      </w:r>
    </w:p>
    <w:p w14:paraId="27632BC1" w14:textId="62C6758C" w:rsidR="00BE33A4" w:rsidRPr="00EA0A94" w:rsidRDefault="00BE33A4" w:rsidP="00BE33A4">
      <w:pPr>
        <w:jc w:val="both"/>
        <w:rPr>
          <w:rFonts w:ascii="Tahoma" w:hAnsi="Tahoma" w:cs="Tahoma"/>
          <w:b/>
          <w:sz w:val="18"/>
          <w:szCs w:val="18"/>
        </w:rPr>
      </w:pPr>
      <w:r w:rsidRPr="006720A6">
        <w:rPr>
          <w:rFonts w:ascii="Tahoma" w:hAnsi="Tahoma" w:cs="Tahoma"/>
          <w:b/>
          <w:bCs/>
          <w:sz w:val="18"/>
          <w:szCs w:val="18"/>
        </w:rPr>
        <w:t>2</w:t>
      </w:r>
      <w:r w:rsidR="008A2020" w:rsidRPr="006720A6">
        <w:rPr>
          <w:rFonts w:ascii="Tahoma" w:hAnsi="Tahoma" w:cs="Tahoma"/>
          <w:b/>
          <w:bCs/>
          <w:sz w:val="18"/>
          <w:szCs w:val="18"/>
        </w:rPr>
        <w:t>3</w:t>
      </w:r>
      <w:r w:rsidRPr="006720A6">
        <w:rPr>
          <w:rFonts w:ascii="Tahoma" w:hAnsi="Tahoma" w:cs="Tahoma"/>
          <w:b/>
          <w:bCs/>
          <w:sz w:val="18"/>
          <w:szCs w:val="18"/>
        </w:rPr>
        <w:t>.2.</w:t>
      </w:r>
      <w:r w:rsidRPr="006720A6">
        <w:rPr>
          <w:rFonts w:ascii="Tahoma" w:hAnsi="Tahoma" w:cs="Tahoma"/>
          <w:sz w:val="18"/>
          <w:szCs w:val="18"/>
        </w:rPr>
        <w:t xml:space="preserve">  As respostas aos pedidos de esclarecimentos e às impugnações serão divulgadas no seguinte sítio eletrônico do Portal de Compras e da Administração </w:t>
      </w:r>
      <w:hyperlink r:id="rId13" w:history="1">
        <w:r w:rsidRPr="00EA0A94">
          <w:rPr>
            <w:rStyle w:val="Hyperlink"/>
            <w:rFonts w:ascii="Tahoma" w:hAnsi="Tahoma" w:cs="Tahoma"/>
            <w:b/>
            <w:sz w:val="18"/>
            <w:szCs w:val="18"/>
          </w:rPr>
          <w:t>https://www.imigrante-rs.com.br</w:t>
        </w:r>
      </w:hyperlink>
      <w:r w:rsidR="00EA0A94">
        <w:rPr>
          <w:rStyle w:val="Hyperlink"/>
          <w:rFonts w:ascii="Tahoma" w:hAnsi="Tahoma" w:cs="Tahoma"/>
          <w:b/>
          <w:sz w:val="18"/>
          <w:szCs w:val="18"/>
        </w:rPr>
        <w:t>.</w:t>
      </w:r>
      <w:r w:rsidRPr="00EA0A94">
        <w:rPr>
          <w:rFonts w:ascii="Tahoma" w:hAnsi="Tahoma" w:cs="Tahoma"/>
          <w:b/>
          <w:sz w:val="18"/>
          <w:szCs w:val="18"/>
        </w:rPr>
        <w:t xml:space="preserve"> </w:t>
      </w:r>
    </w:p>
    <w:p w14:paraId="2292499B" w14:textId="77777777" w:rsidR="009C7412" w:rsidRPr="006720A6" w:rsidRDefault="009C7412" w:rsidP="00512125">
      <w:pPr>
        <w:pStyle w:val="Nivel2"/>
        <w:numPr>
          <w:ilvl w:val="0"/>
          <w:numId w:val="0"/>
        </w:numPr>
        <w:spacing w:before="0" w:after="0"/>
        <w:rPr>
          <w:rFonts w:ascii="Tahoma" w:eastAsia="Times New Roman" w:hAnsi="Tahoma" w:cs="Tahoma"/>
          <w:sz w:val="18"/>
          <w:szCs w:val="18"/>
        </w:rPr>
      </w:pPr>
    </w:p>
    <w:p w14:paraId="611E8584" w14:textId="77777777" w:rsidR="006C1FB2" w:rsidRPr="006720A6" w:rsidRDefault="00FB3060" w:rsidP="006C1FB2">
      <w:pPr>
        <w:tabs>
          <w:tab w:val="left" w:pos="1134"/>
        </w:tabs>
        <w:jc w:val="both"/>
        <w:rPr>
          <w:rFonts w:ascii="Tahoma" w:hAnsi="Tahoma" w:cs="Tahoma"/>
          <w:b/>
          <w:sz w:val="18"/>
          <w:szCs w:val="18"/>
        </w:rPr>
      </w:pPr>
      <w:r w:rsidRPr="006720A6">
        <w:rPr>
          <w:rFonts w:ascii="Tahoma" w:hAnsi="Tahoma" w:cs="Tahoma"/>
          <w:b/>
          <w:sz w:val="18"/>
          <w:szCs w:val="18"/>
        </w:rPr>
        <w:t>2</w:t>
      </w:r>
      <w:r w:rsidR="008A2020" w:rsidRPr="006720A6">
        <w:rPr>
          <w:rFonts w:ascii="Tahoma" w:hAnsi="Tahoma" w:cs="Tahoma"/>
          <w:b/>
          <w:sz w:val="18"/>
          <w:szCs w:val="18"/>
        </w:rPr>
        <w:t>4</w:t>
      </w:r>
      <w:r w:rsidRPr="006720A6">
        <w:rPr>
          <w:rFonts w:ascii="Tahoma" w:hAnsi="Tahoma" w:cs="Tahoma"/>
          <w:b/>
          <w:sz w:val="18"/>
          <w:szCs w:val="18"/>
        </w:rPr>
        <w:t xml:space="preserve">. </w:t>
      </w:r>
      <w:r w:rsidR="006C1FB2" w:rsidRPr="006720A6">
        <w:rPr>
          <w:rFonts w:ascii="Tahoma" w:hAnsi="Tahoma" w:cs="Tahoma"/>
          <w:b/>
          <w:sz w:val="18"/>
          <w:szCs w:val="18"/>
        </w:rPr>
        <w:t>DAS DISPOSIÇÕES GERAIS:</w:t>
      </w:r>
    </w:p>
    <w:p w14:paraId="6AF4FA5C" w14:textId="77777777" w:rsidR="006C1FB2" w:rsidRPr="006720A6" w:rsidRDefault="006C1FB2" w:rsidP="006C1FB2">
      <w:pPr>
        <w:tabs>
          <w:tab w:val="left" w:pos="1134"/>
        </w:tabs>
        <w:jc w:val="both"/>
        <w:rPr>
          <w:rFonts w:ascii="Tahoma" w:hAnsi="Tahoma" w:cs="Tahoma"/>
          <w:sz w:val="18"/>
          <w:szCs w:val="18"/>
        </w:rPr>
      </w:pPr>
      <w:r w:rsidRPr="006720A6">
        <w:rPr>
          <w:rFonts w:ascii="Tahoma" w:hAnsi="Tahoma" w:cs="Tahoma"/>
          <w:b/>
          <w:sz w:val="18"/>
          <w:szCs w:val="18"/>
        </w:rPr>
        <w:t>2</w:t>
      </w:r>
      <w:r w:rsidR="008A2020" w:rsidRPr="006720A6">
        <w:rPr>
          <w:rFonts w:ascii="Tahoma" w:hAnsi="Tahoma" w:cs="Tahoma"/>
          <w:b/>
          <w:sz w:val="18"/>
          <w:szCs w:val="18"/>
        </w:rPr>
        <w:t>4</w:t>
      </w:r>
      <w:r w:rsidRPr="006720A6">
        <w:rPr>
          <w:rFonts w:ascii="Tahoma" w:hAnsi="Tahoma" w:cs="Tahoma"/>
          <w:b/>
          <w:sz w:val="18"/>
          <w:szCs w:val="18"/>
        </w:rPr>
        <w:t xml:space="preserve">.1. </w:t>
      </w:r>
      <w:r w:rsidRPr="006720A6">
        <w:rPr>
          <w:rFonts w:ascii="Tahoma" w:hAnsi="Tahoma" w:cs="Tahoma"/>
          <w:color w:val="000000"/>
          <w:sz w:val="18"/>
          <w:szCs w:val="18"/>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53357A5B" w14:textId="77777777" w:rsidR="006C1FB2" w:rsidRPr="006720A6" w:rsidRDefault="006C1FB2" w:rsidP="006C1FB2">
      <w:pPr>
        <w:tabs>
          <w:tab w:val="left" w:pos="1134"/>
        </w:tabs>
        <w:jc w:val="both"/>
        <w:rPr>
          <w:rFonts w:ascii="Tahoma" w:hAnsi="Tahoma" w:cs="Tahoma"/>
          <w:sz w:val="18"/>
          <w:szCs w:val="18"/>
        </w:rPr>
      </w:pPr>
      <w:r w:rsidRPr="006720A6">
        <w:rPr>
          <w:rFonts w:ascii="Tahoma" w:hAnsi="Tahoma" w:cs="Tahoma"/>
          <w:b/>
          <w:sz w:val="18"/>
          <w:szCs w:val="18"/>
        </w:rPr>
        <w:t>2</w:t>
      </w:r>
      <w:r w:rsidR="008A2020" w:rsidRPr="006720A6">
        <w:rPr>
          <w:rFonts w:ascii="Tahoma" w:hAnsi="Tahoma" w:cs="Tahoma"/>
          <w:b/>
          <w:sz w:val="18"/>
          <w:szCs w:val="18"/>
        </w:rPr>
        <w:t>4</w:t>
      </w:r>
      <w:r w:rsidRPr="006720A6">
        <w:rPr>
          <w:rFonts w:ascii="Tahoma" w:hAnsi="Tahoma" w:cs="Tahoma"/>
          <w:b/>
          <w:sz w:val="18"/>
          <w:szCs w:val="18"/>
        </w:rPr>
        <w:t xml:space="preserve">.2. </w:t>
      </w:r>
      <w:r w:rsidRPr="006720A6">
        <w:rPr>
          <w:rFonts w:ascii="Tahoma" w:hAnsi="Tahoma" w:cs="Tahoma"/>
          <w:sz w:val="18"/>
          <w:szCs w:val="18"/>
        </w:rPr>
        <w:t>Após a apresentação da proposta, não caberá desistência, salvo por motivo justo decorrente de fato superveniente e aceito pelo pregoeiro.</w:t>
      </w:r>
    </w:p>
    <w:p w14:paraId="45A3D44B" w14:textId="77777777" w:rsidR="006C1FB2" w:rsidRPr="006720A6" w:rsidRDefault="006C1FB2" w:rsidP="006C1FB2">
      <w:pPr>
        <w:tabs>
          <w:tab w:val="left" w:pos="1134"/>
        </w:tabs>
        <w:jc w:val="both"/>
        <w:rPr>
          <w:rFonts w:ascii="Tahoma" w:hAnsi="Tahoma" w:cs="Tahoma"/>
          <w:sz w:val="18"/>
          <w:szCs w:val="18"/>
        </w:rPr>
      </w:pPr>
      <w:r w:rsidRPr="006720A6">
        <w:rPr>
          <w:rFonts w:ascii="Tahoma" w:hAnsi="Tahoma" w:cs="Tahoma"/>
          <w:b/>
          <w:bCs/>
          <w:sz w:val="18"/>
          <w:szCs w:val="18"/>
        </w:rPr>
        <w:t>2</w:t>
      </w:r>
      <w:r w:rsidR="008A2020" w:rsidRPr="006720A6">
        <w:rPr>
          <w:rFonts w:ascii="Tahoma" w:hAnsi="Tahoma" w:cs="Tahoma"/>
          <w:b/>
          <w:bCs/>
          <w:sz w:val="18"/>
          <w:szCs w:val="18"/>
        </w:rPr>
        <w:t>4</w:t>
      </w:r>
      <w:r w:rsidRPr="006720A6">
        <w:rPr>
          <w:rFonts w:ascii="Tahoma" w:hAnsi="Tahoma" w:cs="Tahoma"/>
          <w:b/>
          <w:bCs/>
          <w:sz w:val="18"/>
          <w:szCs w:val="18"/>
        </w:rPr>
        <w:t>.3.</w:t>
      </w:r>
      <w:r w:rsidRPr="006720A6">
        <w:rPr>
          <w:rFonts w:ascii="Tahoma" w:hAnsi="Tahoma" w:cs="Tahoma"/>
          <w:sz w:val="18"/>
          <w:szCs w:val="18"/>
        </w:rPr>
        <w:t xml:space="preserve"> A Administração tem a prerrogativa de fiscalizar o cumprimento satisfatório do objeto da presente licitação, por meio de agente designado para tal função, conforme o disposto na Lei nº 14.133/2021.</w:t>
      </w:r>
    </w:p>
    <w:p w14:paraId="391415EA" w14:textId="77777777" w:rsidR="006C1FB2" w:rsidRPr="006720A6" w:rsidRDefault="006C1FB2" w:rsidP="006C1FB2">
      <w:pPr>
        <w:tabs>
          <w:tab w:val="left" w:pos="1134"/>
        </w:tabs>
        <w:jc w:val="both"/>
        <w:rPr>
          <w:rFonts w:ascii="Tahoma" w:hAnsi="Tahoma" w:cs="Tahoma"/>
          <w:sz w:val="18"/>
          <w:szCs w:val="18"/>
        </w:rPr>
      </w:pPr>
      <w:r w:rsidRPr="006720A6">
        <w:rPr>
          <w:rFonts w:ascii="Tahoma" w:hAnsi="Tahoma" w:cs="Tahoma"/>
          <w:b/>
          <w:sz w:val="18"/>
          <w:szCs w:val="18"/>
        </w:rPr>
        <w:t>2</w:t>
      </w:r>
      <w:r w:rsidR="008A2020" w:rsidRPr="006720A6">
        <w:rPr>
          <w:rFonts w:ascii="Tahoma" w:hAnsi="Tahoma" w:cs="Tahoma"/>
          <w:b/>
          <w:sz w:val="18"/>
          <w:szCs w:val="18"/>
        </w:rPr>
        <w:t>4</w:t>
      </w:r>
      <w:r w:rsidRPr="006720A6">
        <w:rPr>
          <w:rFonts w:ascii="Tahoma" w:hAnsi="Tahoma" w:cs="Tahoma"/>
          <w:b/>
          <w:sz w:val="18"/>
          <w:szCs w:val="18"/>
        </w:rPr>
        <w:t xml:space="preserve">.4. </w:t>
      </w:r>
      <w:r w:rsidRPr="006720A6">
        <w:rPr>
          <w:rFonts w:ascii="Tahoma" w:hAnsi="Tahoma" w:cs="Tahoma"/>
          <w:sz w:val="18"/>
          <w:szCs w:val="18"/>
        </w:rPr>
        <w:t>Fica eleito o Foro da Comarca de Teutônia para dirimir quaisquer litígios oriundos da licitação e do contrato dela decorrente, com expressa renúncia a outro qualquer, por mais privilegiado que seja.</w:t>
      </w:r>
    </w:p>
    <w:p w14:paraId="52999596" w14:textId="77777777" w:rsidR="008B03C8" w:rsidRDefault="006C1FB2" w:rsidP="006C1FB2">
      <w:pPr>
        <w:tabs>
          <w:tab w:val="left" w:pos="1134"/>
        </w:tabs>
        <w:jc w:val="both"/>
        <w:rPr>
          <w:rFonts w:ascii="Tahoma" w:hAnsi="Tahoma" w:cs="Tahoma"/>
          <w:b/>
          <w:sz w:val="18"/>
          <w:szCs w:val="18"/>
        </w:rPr>
      </w:pPr>
      <w:r w:rsidRPr="006720A6">
        <w:rPr>
          <w:rFonts w:ascii="Tahoma" w:hAnsi="Tahoma" w:cs="Tahoma"/>
          <w:b/>
          <w:sz w:val="18"/>
          <w:szCs w:val="18"/>
        </w:rPr>
        <w:t xml:space="preserve">25.5. </w:t>
      </w:r>
      <w:r w:rsidR="00627B99" w:rsidRPr="00627B99">
        <w:rPr>
          <w:rFonts w:ascii="Tahoma" w:hAnsi="Tahoma" w:cs="Tahoma"/>
          <w:sz w:val="18"/>
          <w:szCs w:val="18"/>
        </w:rPr>
        <w:t>Ficam</w:t>
      </w:r>
      <w:r w:rsidR="00627B99">
        <w:rPr>
          <w:rFonts w:ascii="Tahoma" w:hAnsi="Tahoma" w:cs="Tahoma"/>
          <w:b/>
          <w:sz w:val="18"/>
          <w:szCs w:val="18"/>
        </w:rPr>
        <w:t xml:space="preserve"> </w:t>
      </w:r>
      <w:r w:rsidR="00627B99" w:rsidRPr="00627B99">
        <w:rPr>
          <w:rFonts w:ascii="Tahoma" w:hAnsi="Tahoma" w:cs="Tahoma"/>
          <w:sz w:val="18"/>
          <w:szCs w:val="18"/>
        </w:rPr>
        <w:t>vedadas</w:t>
      </w:r>
      <w:r w:rsidR="00627B99">
        <w:rPr>
          <w:rFonts w:ascii="Tahoma" w:hAnsi="Tahoma" w:cs="Tahoma"/>
          <w:sz w:val="18"/>
          <w:szCs w:val="18"/>
        </w:rPr>
        <w:t xml:space="preserve"> </w:t>
      </w:r>
      <w:r w:rsidR="005F3374">
        <w:rPr>
          <w:rFonts w:ascii="Tahoma" w:hAnsi="Tahoma" w:cs="Tahoma"/>
          <w:sz w:val="18"/>
          <w:szCs w:val="18"/>
        </w:rPr>
        <w:t xml:space="preserve">as disposições contidas nos incisos II, III, IV, VII e VIII do art. 82 da Lei 14.133/2021. </w:t>
      </w:r>
    </w:p>
    <w:p w14:paraId="050A3934" w14:textId="6E96E17E" w:rsidR="006C1FB2" w:rsidRDefault="008823DF" w:rsidP="006C1FB2">
      <w:pPr>
        <w:tabs>
          <w:tab w:val="left" w:pos="1134"/>
        </w:tabs>
        <w:jc w:val="both"/>
        <w:rPr>
          <w:rFonts w:ascii="Tahoma" w:hAnsi="Tahoma" w:cs="Tahoma"/>
          <w:sz w:val="18"/>
          <w:szCs w:val="18"/>
        </w:rPr>
      </w:pPr>
      <w:r w:rsidRPr="008823DF">
        <w:rPr>
          <w:rFonts w:ascii="Tahoma" w:hAnsi="Tahoma" w:cs="Tahoma"/>
          <w:b/>
          <w:sz w:val="18"/>
          <w:szCs w:val="18"/>
        </w:rPr>
        <w:t xml:space="preserve">25.6. </w:t>
      </w:r>
      <w:r w:rsidR="006C1FB2" w:rsidRPr="006720A6">
        <w:rPr>
          <w:rFonts w:ascii="Tahoma" w:hAnsi="Tahoma" w:cs="Tahoma"/>
          <w:sz w:val="18"/>
          <w:szCs w:val="18"/>
        </w:rPr>
        <w:t>São partes integrantes deste Edital:</w:t>
      </w:r>
    </w:p>
    <w:p w14:paraId="3318E9CC" w14:textId="77777777" w:rsidR="00177000" w:rsidRPr="006720A6" w:rsidRDefault="00177000" w:rsidP="006C1FB2">
      <w:pPr>
        <w:tabs>
          <w:tab w:val="left" w:pos="1134"/>
        </w:tabs>
        <w:jc w:val="both"/>
        <w:rPr>
          <w:rFonts w:ascii="Tahoma" w:hAnsi="Tahoma" w:cs="Tahoma"/>
          <w:sz w:val="18"/>
          <w:szCs w:val="18"/>
        </w:rPr>
      </w:pPr>
    </w:p>
    <w:p w14:paraId="42BC3EC7" w14:textId="330543F9" w:rsidR="00DB2E95" w:rsidRPr="006720A6" w:rsidRDefault="006C1FB2" w:rsidP="006C1FB2">
      <w:pPr>
        <w:tabs>
          <w:tab w:val="left" w:pos="1134"/>
        </w:tabs>
        <w:jc w:val="both"/>
        <w:rPr>
          <w:rFonts w:ascii="Tahoma" w:hAnsi="Tahoma" w:cs="Tahoma"/>
          <w:sz w:val="18"/>
          <w:szCs w:val="18"/>
        </w:rPr>
      </w:pPr>
      <w:r w:rsidRPr="006720A6">
        <w:rPr>
          <w:rFonts w:ascii="Tahoma" w:hAnsi="Tahoma" w:cs="Tahoma"/>
          <w:b/>
          <w:sz w:val="18"/>
          <w:szCs w:val="18"/>
        </w:rPr>
        <w:t>ANEXO I</w:t>
      </w:r>
      <w:r w:rsidRPr="006720A6">
        <w:rPr>
          <w:rFonts w:ascii="Tahoma" w:hAnsi="Tahoma" w:cs="Tahoma"/>
          <w:sz w:val="18"/>
          <w:szCs w:val="18"/>
        </w:rPr>
        <w:t xml:space="preserve"> – Termo de Referência</w:t>
      </w:r>
    </w:p>
    <w:p w14:paraId="36EE06B5" w14:textId="4479BCF7" w:rsidR="001A6049" w:rsidRPr="006720A6" w:rsidRDefault="006C1FB2" w:rsidP="006C1FB2">
      <w:pPr>
        <w:tabs>
          <w:tab w:val="left" w:pos="1134"/>
        </w:tabs>
        <w:jc w:val="both"/>
        <w:rPr>
          <w:rFonts w:ascii="Tahoma" w:hAnsi="Tahoma" w:cs="Tahoma"/>
          <w:sz w:val="18"/>
          <w:szCs w:val="18"/>
        </w:rPr>
      </w:pPr>
      <w:r w:rsidRPr="006720A6">
        <w:rPr>
          <w:rFonts w:ascii="Tahoma" w:hAnsi="Tahoma" w:cs="Tahoma"/>
          <w:b/>
          <w:sz w:val="18"/>
          <w:szCs w:val="18"/>
        </w:rPr>
        <w:t>ANEXO II</w:t>
      </w:r>
      <w:r w:rsidRPr="006720A6">
        <w:rPr>
          <w:rFonts w:ascii="Tahoma" w:hAnsi="Tahoma" w:cs="Tahoma"/>
          <w:sz w:val="18"/>
          <w:szCs w:val="18"/>
        </w:rPr>
        <w:t xml:space="preserve"> </w:t>
      </w:r>
      <w:r w:rsidR="001A6049" w:rsidRPr="006720A6">
        <w:rPr>
          <w:rFonts w:ascii="Tahoma" w:hAnsi="Tahoma" w:cs="Tahoma"/>
          <w:sz w:val="18"/>
          <w:szCs w:val="18"/>
        </w:rPr>
        <w:t xml:space="preserve">– Declaração </w:t>
      </w:r>
      <w:r w:rsidR="00527E0C">
        <w:rPr>
          <w:rFonts w:ascii="Tahoma" w:hAnsi="Tahoma" w:cs="Tahoma"/>
          <w:sz w:val="18"/>
          <w:szCs w:val="18"/>
        </w:rPr>
        <w:t>C</w:t>
      </w:r>
      <w:r w:rsidR="001A6049" w:rsidRPr="006720A6">
        <w:rPr>
          <w:rFonts w:ascii="Tahoma" w:hAnsi="Tahoma" w:cs="Tahoma"/>
          <w:sz w:val="18"/>
          <w:szCs w:val="18"/>
        </w:rPr>
        <w:t>onsolidada</w:t>
      </w:r>
    </w:p>
    <w:p w14:paraId="12B89485" w14:textId="140F72B8" w:rsidR="006E0831" w:rsidRPr="006720A6" w:rsidRDefault="006C1FB2" w:rsidP="006C1FB2">
      <w:pPr>
        <w:tabs>
          <w:tab w:val="left" w:pos="1134"/>
        </w:tabs>
        <w:spacing w:line="276" w:lineRule="auto"/>
        <w:jc w:val="both"/>
        <w:rPr>
          <w:rFonts w:ascii="Tahoma" w:hAnsi="Tahoma" w:cs="Tahoma"/>
          <w:b/>
          <w:sz w:val="18"/>
          <w:szCs w:val="18"/>
        </w:rPr>
      </w:pPr>
      <w:r w:rsidRPr="006720A6">
        <w:rPr>
          <w:rFonts w:ascii="Tahoma" w:hAnsi="Tahoma" w:cs="Tahoma"/>
          <w:b/>
          <w:sz w:val="18"/>
          <w:szCs w:val="18"/>
        </w:rPr>
        <w:t>ANEXO I</w:t>
      </w:r>
      <w:r w:rsidR="00527E0C">
        <w:rPr>
          <w:rFonts w:ascii="Tahoma" w:hAnsi="Tahoma" w:cs="Tahoma"/>
          <w:b/>
          <w:sz w:val="18"/>
          <w:szCs w:val="18"/>
        </w:rPr>
        <w:t>II</w:t>
      </w:r>
      <w:r w:rsidRPr="006720A6">
        <w:rPr>
          <w:rFonts w:ascii="Tahoma" w:hAnsi="Tahoma" w:cs="Tahoma"/>
          <w:sz w:val="18"/>
          <w:szCs w:val="18"/>
        </w:rPr>
        <w:t xml:space="preserve"> – Minuta </w:t>
      </w:r>
      <w:r w:rsidR="00582FB2" w:rsidRPr="006720A6">
        <w:rPr>
          <w:rFonts w:ascii="Tahoma" w:hAnsi="Tahoma" w:cs="Tahoma"/>
          <w:sz w:val="18"/>
          <w:szCs w:val="18"/>
        </w:rPr>
        <w:t>da Ata de Registro de Preços</w:t>
      </w:r>
    </w:p>
    <w:p w14:paraId="02F8F534" w14:textId="77777777" w:rsidR="001A6049" w:rsidRDefault="001A6049" w:rsidP="001D2F3B">
      <w:pPr>
        <w:tabs>
          <w:tab w:val="left" w:pos="1134"/>
        </w:tabs>
        <w:spacing w:line="276" w:lineRule="auto"/>
        <w:jc w:val="right"/>
        <w:rPr>
          <w:rFonts w:ascii="Tahoma" w:hAnsi="Tahoma" w:cs="Tahoma"/>
          <w:b/>
          <w:sz w:val="18"/>
          <w:szCs w:val="18"/>
        </w:rPr>
      </w:pPr>
    </w:p>
    <w:p w14:paraId="3338989E" w14:textId="6E7EDF3F" w:rsidR="00696975" w:rsidRPr="006720A6" w:rsidRDefault="001D2F3B" w:rsidP="001D2F3B">
      <w:pPr>
        <w:tabs>
          <w:tab w:val="left" w:pos="1134"/>
        </w:tabs>
        <w:spacing w:line="276" w:lineRule="auto"/>
        <w:jc w:val="right"/>
        <w:rPr>
          <w:rFonts w:ascii="Tahoma" w:hAnsi="Tahoma" w:cs="Tahoma"/>
          <w:bCs/>
          <w:sz w:val="18"/>
          <w:szCs w:val="18"/>
        </w:rPr>
      </w:pPr>
      <w:r w:rsidRPr="006720A6">
        <w:rPr>
          <w:rFonts w:ascii="Tahoma" w:hAnsi="Tahoma" w:cs="Tahoma"/>
          <w:bCs/>
          <w:sz w:val="18"/>
          <w:szCs w:val="18"/>
        </w:rPr>
        <w:t xml:space="preserve">Imigrante, </w:t>
      </w:r>
      <w:r w:rsidR="00604E31">
        <w:rPr>
          <w:rFonts w:ascii="Tahoma" w:hAnsi="Tahoma" w:cs="Tahoma"/>
          <w:bCs/>
          <w:sz w:val="18"/>
          <w:szCs w:val="18"/>
        </w:rPr>
        <w:t>23</w:t>
      </w:r>
      <w:r w:rsidRPr="00812C91">
        <w:rPr>
          <w:rFonts w:ascii="Tahoma" w:hAnsi="Tahoma" w:cs="Tahoma"/>
          <w:bCs/>
          <w:sz w:val="18"/>
          <w:szCs w:val="18"/>
        </w:rPr>
        <w:t xml:space="preserve"> de </w:t>
      </w:r>
      <w:r w:rsidR="00604E31">
        <w:rPr>
          <w:rFonts w:ascii="Tahoma" w:hAnsi="Tahoma" w:cs="Tahoma"/>
          <w:bCs/>
          <w:sz w:val="18"/>
          <w:szCs w:val="18"/>
        </w:rPr>
        <w:t xml:space="preserve">janeiro </w:t>
      </w:r>
      <w:r w:rsidRPr="006720A6">
        <w:rPr>
          <w:rFonts w:ascii="Tahoma" w:hAnsi="Tahoma" w:cs="Tahoma"/>
          <w:bCs/>
          <w:sz w:val="18"/>
          <w:szCs w:val="18"/>
        </w:rPr>
        <w:t>de 202</w:t>
      </w:r>
      <w:r w:rsidR="00812C91">
        <w:rPr>
          <w:rFonts w:ascii="Tahoma" w:hAnsi="Tahoma" w:cs="Tahoma"/>
          <w:bCs/>
          <w:sz w:val="18"/>
          <w:szCs w:val="18"/>
        </w:rPr>
        <w:t>4</w:t>
      </w:r>
      <w:r w:rsidRPr="006720A6">
        <w:rPr>
          <w:rFonts w:ascii="Tahoma" w:hAnsi="Tahoma" w:cs="Tahoma"/>
          <w:bCs/>
          <w:sz w:val="18"/>
          <w:szCs w:val="18"/>
        </w:rPr>
        <w:t>.</w:t>
      </w:r>
    </w:p>
    <w:p w14:paraId="1D43C3BC" w14:textId="77777777" w:rsidR="001D2F3B" w:rsidRPr="006720A6" w:rsidRDefault="001D2F3B" w:rsidP="001D2F3B">
      <w:pPr>
        <w:tabs>
          <w:tab w:val="left" w:pos="1134"/>
        </w:tabs>
        <w:spacing w:line="276" w:lineRule="auto"/>
        <w:jc w:val="right"/>
        <w:rPr>
          <w:rFonts w:ascii="Tahoma" w:hAnsi="Tahoma" w:cs="Tahoma"/>
          <w:bCs/>
          <w:sz w:val="18"/>
          <w:szCs w:val="18"/>
        </w:rPr>
      </w:pPr>
    </w:p>
    <w:p w14:paraId="4BB8D112" w14:textId="77777777" w:rsidR="001D2F3B" w:rsidRDefault="001D2F3B" w:rsidP="001D2F3B">
      <w:pPr>
        <w:tabs>
          <w:tab w:val="left" w:pos="1134"/>
        </w:tabs>
        <w:spacing w:line="276" w:lineRule="auto"/>
        <w:jc w:val="right"/>
        <w:rPr>
          <w:rFonts w:ascii="Tahoma" w:hAnsi="Tahoma" w:cs="Tahoma"/>
          <w:bCs/>
          <w:sz w:val="18"/>
          <w:szCs w:val="18"/>
        </w:rPr>
      </w:pPr>
    </w:p>
    <w:p w14:paraId="43F5792D" w14:textId="77777777" w:rsidR="00812C91" w:rsidRPr="006720A6" w:rsidRDefault="00812C91" w:rsidP="001D2F3B">
      <w:pPr>
        <w:tabs>
          <w:tab w:val="left" w:pos="1134"/>
        </w:tabs>
        <w:spacing w:line="276" w:lineRule="auto"/>
        <w:jc w:val="right"/>
        <w:rPr>
          <w:rFonts w:ascii="Tahoma" w:hAnsi="Tahoma" w:cs="Tahoma"/>
          <w:bCs/>
          <w:sz w:val="18"/>
          <w:szCs w:val="18"/>
        </w:rPr>
      </w:pPr>
    </w:p>
    <w:p w14:paraId="0C398E36" w14:textId="77777777" w:rsidR="00573B8A" w:rsidRPr="006720A6" w:rsidRDefault="00573B8A" w:rsidP="001D2F3B">
      <w:pPr>
        <w:tabs>
          <w:tab w:val="left" w:pos="1134"/>
        </w:tabs>
        <w:spacing w:line="276" w:lineRule="auto"/>
        <w:jc w:val="right"/>
        <w:rPr>
          <w:rFonts w:ascii="Tahoma" w:hAnsi="Tahoma" w:cs="Tahoma"/>
          <w:bCs/>
          <w:sz w:val="18"/>
          <w:szCs w:val="18"/>
        </w:rPr>
      </w:pPr>
    </w:p>
    <w:p w14:paraId="17116BF6" w14:textId="77777777" w:rsidR="001D2F3B" w:rsidRPr="006720A6" w:rsidRDefault="001D2F3B" w:rsidP="001D2F3B">
      <w:pPr>
        <w:tabs>
          <w:tab w:val="left" w:pos="1134"/>
        </w:tabs>
        <w:spacing w:line="276" w:lineRule="auto"/>
        <w:jc w:val="center"/>
        <w:rPr>
          <w:rFonts w:ascii="Tahoma" w:hAnsi="Tahoma" w:cs="Tahoma"/>
          <w:b/>
          <w:bCs/>
          <w:sz w:val="18"/>
          <w:szCs w:val="18"/>
        </w:rPr>
      </w:pPr>
      <w:r w:rsidRPr="006720A6">
        <w:rPr>
          <w:rFonts w:ascii="Tahoma" w:hAnsi="Tahoma" w:cs="Tahoma"/>
          <w:b/>
          <w:bCs/>
          <w:sz w:val="18"/>
          <w:szCs w:val="18"/>
        </w:rPr>
        <w:t>GERMANO STEVENS</w:t>
      </w:r>
    </w:p>
    <w:p w14:paraId="126774A4" w14:textId="77777777" w:rsidR="001D2F3B" w:rsidRPr="006720A6" w:rsidRDefault="001D2F3B" w:rsidP="001D2F3B">
      <w:pPr>
        <w:tabs>
          <w:tab w:val="left" w:pos="1134"/>
        </w:tabs>
        <w:spacing w:line="276" w:lineRule="auto"/>
        <w:jc w:val="center"/>
        <w:rPr>
          <w:rFonts w:ascii="Tahoma" w:hAnsi="Tahoma" w:cs="Tahoma"/>
          <w:bCs/>
          <w:sz w:val="18"/>
          <w:szCs w:val="18"/>
        </w:rPr>
      </w:pPr>
      <w:r w:rsidRPr="006720A6">
        <w:rPr>
          <w:rFonts w:ascii="Tahoma" w:hAnsi="Tahoma" w:cs="Tahoma"/>
          <w:bCs/>
          <w:sz w:val="18"/>
          <w:szCs w:val="18"/>
        </w:rPr>
        <w:t>Prefeito Municipal de Imigrante</w:t>
      </w:r>
    </w:p>
    <w:p w14:paraId="25F27ADE" w14:textId="77777777" w:rsidR="00364A9F" w:rsidRPr="006720A6" w:rsidRDefault="00364A9F" w:rsidP="001D2F3B">
      <w:pPr>
        <w:tabs>
          <w:tab w:val="left" w:pos="1134"/>
        </w:tabs>
        <w:spacing w:line="276" w:lineRule="auto"/>
        <w:jc w:val="center"/>
        <w:rPr>
          <w:rFonts w:ascii="Tahoma" w:hAnsi="Tahoma" w:cs="Tahoma"/>
          <w:bCs/>
          <w:sz w:val="18"/>
          <w:szCs w:val="18"/>
        </w:rPr>
      </w:pPr>
    </w:p>
    <w:p w14:paraId="62604E78" w14:textId="77777777" w:rsidR="00364A9F" w:rsidRPr="006720A6" w:rsidRDefault="00364A9F" w:rsidP="001D2F3B">
      <w:pPr>
        <w:tabs>
          <w:tab w:val="left" w:pos="1134"/>
        </w:tabs>
        <w:spacing w:line="276" w:lineRule="auto"/>
        <w:jc w:val="center"/>
        <w:rPr>
          <w:rFonts w:ascii="Tahoma" w:hAnsi="Tahoma" w:cs="Tahoma"/>
          <w:bCs/>
          <w:sz w:val="18"/>
          <w:szCs w:val="18"/>
        </w:rPr>
      </w:pPr>
    </w:p>
    <w:p w14:paraId="23AF37CC" w14:textId="77777777" w:rsidR="00364A9F" w:rsidRPr="006720A6" w:rsidRDefault="00364A9F" w:rsidP="001D2F3B">
      <w:pPr>
        <w:tabs>
          <w:tab w:val="left" w:pos="1134"/>
        </w:tabs>
        <w:spacing w:line="276" w:lineRule="auto"/>
        <w:jc w:val="center"/>
        <w:rPr>
          <w:rFonts w:ascii="Tahoma" w:hAnsi="Tahoma" w:cs="Tahoma"/>
          <w:bCs/>
          <w:sz w:val="18"/>
          <w:szCs w:val="18"/>
        </w:rPr>
      </w:pPr>
    </w:p>
    <w:p w14:paraId="13FC5DA9" w14:textId="77777777" w:rsidR="00364A9F" w:rsidRPr="006720A6" w:rsidRDefault="00364A9F" w:rsidP="001D2F3B">
      <w:pPr>
        <w:tabs>
          <w:tab w:val="left" w:pos="1134"/>
        </w:tabs>
        <w:spacing w:line="276" w:lineRule="auto"/>
        <w:jc w:val="center"/>
        <w:rPr>
          <w:rFonts w:ascii="Tahoma" w:hAnsi="Tahoma" w:cs="Tahoma"/>
          <w:bCs/>
          <w:sz w:val="18"/>
          <w:szCs w:val="18"/>
        </w:rPr>
      </w:pPr>
    </w:p>
    <w:p w14:paraId="53A1D9FC" w14:textId="77777777" w:rsidR="00364A9F" w:rsidRPr="006720A6" w:rsidRDefault="00364A9F" w:rsidP="001D2F3B">
      <w:pPr>
        <w:tabs>
          <w:tab w:val="left" w:pos="1134"/>
        </w:tabs>
        <w:spacing w:line="276" w:lineRule="auto"/>
        <w:jc w:val="center"/>
        <w:rPr>
          <w:rFonts w:ascii="Tahoma" w:hAnsi="Tahoma" w:cs="Tahoma"/>
          <w:bCs/>
          <w:sz w:val="18"/>
          <w:szCs w:val="18"/>
        </w:rPr>
      </w:pPr>
    </w:p>
    <w:p w14:paraId="03347E3B" w14:textId="77777777" w:rsidR="00364A9F" w:rsidRPr="006720A6" w:rsidRDefault="00364A9F" w:rsidP="001D2F3B">
      <w:pPr>
        <w:tabs>
          <w:tab w:val="left" w:pos="1134"/>
        </w:tabs>
        <w:spacing w:line="276" w:lineRule="auto"/>
        <w:jc w:val="center"/>
        <w:rPr>
          <w:rFonts w:ascii="Tahoma" w:hAnsi="Tahoma" w:cs="Tahoma"/>
          <w:bCs/>
          <w:sz w:val="18"/>
          <w:szCs w:val="18"/>
        </w:rPr>
      </w:pPr>
    </w:p>
    <w:p w14:paraId="0FDB3D35" w14:textId="77777777" w:rsidR="00364A9F" w:rsidRPr="006720A6" w:rsidRDefault="00364A9F" w:rsidP="001D2F3B">
      <w:pPr>
        <w:tabs>
          <w:tab w:val="left" w:pos="1134"/>
        </w:tabs>
        <w:spacing w:line="276" w:lineRule="auto"/>
        <w:jc w:val="center"/>
        <w:rPr>
          <w:rFonts w:ascii="Tahoma" w:hAnsi="Tahoma" w:cs="Tahoma"/>
          <w:bCs/>
          <w:sz w:val="18"/>
          <w:szCs w:val="18"/>
        </w:rPr>
      </w:pPr>
    </w:p>
    <w:p w14:paraId="73AB675B" w14:textId="77777777" w:rsidR="00527E0C" w:rsidRDefault="00527E0C">
      <w:pPr>
        <w:rPr>
          <w:rFonts w:ascii="Tahoma" w:hAnsi="Tahoma" w:cs="Tahoma"/>
          <w:b/>
          <w:bCs/>
          <w:sz w:val="18"/>
          <w:szCs w:val="18"/>
        </w:rPr>
      </w:pPr>
      <w:r>
        <w:rPr>
          <w:rFonts w:ascii="Tahoma" w:hAnsi="Tahoma" w:cs="Tahoma"/>
          <w:b/>
          <w:bCs/>
          <w:sz w:val="18"/>
          <w:szCs w:val="18"/>
        </w:rPr>
        <w:br w:type="page"/>
      </w:r>
    </w:p>
    <w:p w14:paraId="05FB74A3" w14:textId="71876E9D" w:rsidR="001A6049" w:rsidRPr="006720A6" w:rsidRDefault="001A6049" w:rsidP="005933A0">
      <w:pPr>
        <w:spacing w:line="276" w:lineRule="auto"/>
        <w:jc w:val="center"/>
        <w:rPr>
          <w:rFonts w:ascii="Tahoma" w:hAnsi="Tahoma" w:cs="Tahoma"/>
          <w:b/>
          <w:bCs/>
          <w:sz w:val="18"/>
          <w:szCs w:val="18"/>
        </w:rPr>
      </w:pPr>
      <w:r w:rsidRPr="006720A6">
        <w:rPr>
          <w:rFonts w:ascii="Tahoma" w:hAnsi="Tahoma" w:cs="Tahoma"/>
          <w:b/>
          <w:bCs/>
          <w:sz w:val="18"/>
          <w:szCs w:val="18"/>
        </w:rPr>
        <w:lastRenderedPageBreak/>
        <w:t>ANEXO I</w:t>
      </w:r>
    </w:p>
    <w:p w14:paraId="05D9AFE7" w14:textId="5C7390F1" w:rsidR="001A6049" w:rsidRDefault="00164FAC" w:rsidP="00164FAC">
      <w:pPr>
        <w:spacing w:line="276" w:lineRule="auto"/>
        <w:jc w:val="center"/>
        <w:rPr>
          <w:rFonts w:ascii="Tahoma" w:hAnsi="Tahoma" w:cs="Tahoma"/>
          <w:b/>
          <w:bCs/>
          <w:sz w:val="18"/>
          <w:szCs w:val="18"/>
        </w:rPr>
      </w:pPr>
      <w:r w:rsidRPr="00164FAC">
        <w:rPr>
          <w:rFonts w:ascii="Tahoma" w:hAnsi="Tahoma" w:cs="Tahoma"/>
          <w:b/>
          <w:bCs/>
          <w:noProof/>
          <w:sz w:val="18"/>
          <w:szCs w:val="18"/>
        </w:rPr>
        <w:drawing>
          <wp:anchor distT="0" distB="0" distL="114300" distR="114300" simplePos="0" relativeHeight="251658240" behindDoc="0" locked="0" layoutInCell="1" allowOverlap="1" wp14:anchorId="36966150" wp14:editId="6C6F9127">
            <wp:simplePos x="0" y="0"/>
            <wp:positionH relativeFrom="column">
              <wp:posOffset>-127635</wp:posOffset>
            </wp:positionH>
            <wp:positionV relativeFrom="paragraph">
              <wp:posOffset>179070</wp:posOffset>
            </wp:positionV>
            <wp:extent cx="6137941" cy="7943850"/>
            <wp:effectExtent l="0" t="0" r="0" b="0"/>
            <wp:wrapSquare wrapText="bothSides"/>
            <wp:docPr id="9594488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448894" name=""/>
                    <pic:cNvPicPr/>
                  </pic:nvPicPr>
                  <pic:blipFill>
                    <a:blip r:embed="rId14">
                      <a:extLst>
                        <a:ext uri="{28A0092B-C50C-407E-A947-70E740481C1C}">
                          <a14:useLocalDpi xmlns:a14="http://schemas.microsoft.com/office/drawing/2010/main" val="0"/>
                        </a:ext>
                      </a:extLst>
                    </a:blip>
                    <a:stretch>
                      <a:fillRect/>
                    </a:stretch>
                  </pic:blipFill>
                  <pic:spPr>
                    <a:xfrm>
                      <a:off x="0" y="0"/>
                      <a:ext cx="6137941" cy="7943850"/>
                    </a:xfrm>
                    <a:prstGeom prst="rect">
                      <a:avLst/>
                    </a:prstGeom>
                  </pic:spPr>
                </pic:pic>
              </a:graphicData>
            </a:graphic>
          </wp:anchor>
        </w:drawing>
      </w:r>
      <w:r w:rsidR="001A6049">
        <w:rPr>
          <w:rFonts w:ascii="Tahoma" w:hAnsi="Tahoma" w:cs="Tahoma"/>
          <w:b/>
          <w:bCs/>
          <w:sz w:val="18"/>
          <w:szCs w:val="18"/>
        </w:rPr>
        <w:t>TERMO DE REFERÊNCIA</w:t>
      </w:r>
    </w:p>
    <w:p w14:paraId="37621DB5" w14:textId="11A904AC" w:rsidR="00582FB2" w:rsidRPr="006720A6" w:rsidRDefault="00582FB2" w:rsidP="001A6049">
      <w:pPr>
        <w:spacing w:line="276" w:lineRule="auto"/>
        <w:rPr>
          <w:rFonts w:ascii="Tahoma" w:hAnsi="Tahoma" w:cs="Tahoma"/>
          <w:b/>
          <w:bCs/>
          <w:sz w:val="18"/>
          <w:szCs w:val="18"/>
        </w:rPr>
      </w:pPr>
    </w:p>
    <w:p w14:paraId="4A1A8511" w14:textId="189A645D" w:rsidR="00582FB2" w:rsidRPr="006720A6" w:rsidRDefault="00164FAC" w:rsidP="001D2F3B">
      <w:pPr>
        <w:tabs>
          <w:tab w:val="left" w:pos="1134"/>
        </w:tabs>
        <w:spacing w:line="276" w:lineRule="auto"/>
        <w:jc w:val="center"/>
        <w:rPr>
          <w:rFonts w:ascii="Tahoma" w:hAnsi="Tahoma" w:cs="Tahoma"/>
          <w:b/>
          <w:bCs/>
          <w:sz w:val="18"/>
          <w:szCs w:val="18"/>
        </w:rPr>
      </w:pPr>
      <w:r w:rsidRPr="00164FAC">
        <w:rPr>
          <w:rFonts w:ascii="Tahoma" w:hAnsi="Tahoma" w:cs="Tahoma"/>
          <w:b/>
          <w:bCs/>
          <w:noProof/>
          <w:sz w:val="18"/>
          <w:szCs w:val="18"/>
        </w:rPr>
        <w:drawing>
          <wp:inline distT="0" distB="0" distL="0" distR="0" wp14:anchorId="76090605" wp14:editId="540E90D8">
            <wp:extent cx="6082823" cy="7972425"/>
            <wp:effectExtent l="0" t="0" r="0" b="0"/>
            <wp:docPr id="8382039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03949" name=""/>
                    <pic:cNvPicPr/>
                  </pic:nvPicPr>
                  <pic:blipFill>
                    <a:blip r:embed="rId15"/>
                    <a:stretch>
                      <a:fillRect/>
                    </a:stretch>
                  </pic:blipFill>
                  <pic:spPr>
                    <a:xfrm>
                      <a:off x="0" y="0"/>
                      <a:ext cx="6090035" cy="7981878"/>
                    </a:xfrm>
                    <a:prstGeom prst="rect">
                      <a:avLst/>
                    </a:prstGeom>
                  </pic:spPr>
                </pic:pic>
              </a:graphicData>
            </a:graphic>
          </wp:inline>
        </w:drawing>
      </w:r>
    </w:p>
    <w:p w14:paraId="766FAE9F" w14:textId="77777777" w:rsidR="00582FB2" w:rsidRPr="006720A6" w:rsidRDefault="00582FB2" w:rsidP="001D2F3B">
      <w:pPr>
        <w:tabs>
          <w:tab w:val="left" w:pos="1134"/>
        </w:tabs>
        <w:spacing w:line="276" w:lineRule="auto"/>
        <w:jc w:val="center"/>
        <w:rPr>
          <w:rFonts w:ascii="Tahoma" w:hAnsi="Tahoma" w:cs="Tahoma"/>
          <w:b/>
          <w:bCs/>
          <w:sz w:val="18"/>
          <w:szCs w:val="18"/>
        </w:rPr>
      </w:pPr>
    </w:p>
    <w:p w14:paraId="358AF49C" w14:textId="77777777" w:rsidR="00582FB2" w:rsidRPr="006720A6" w:rsidRDefault="00582FB2" w:rsidP="001D2F3B">
      <w:pPr>
        <w:tabs>
          <w:tab w:val="left" w:pos="1134"/>
        </w:tabs>
        <w:spacing w:line="276" w:lineRule="auto"/>
        <w:jc w:val="center"/>
        <w:rPr>
          <w:rFonts w:ascii="Tahoma" w:hAnsi="Tahoma" w:cs="Tahoma"/>
          <w:b/>
          <w:bCs/>
          <w:sz w:val="18"/>
          <w:szCs w:val="18"/>
        </w:rPr>
      </w:pPr>
    </w:p>
    <w:p w14:paraId="044597B7" w14:textId="0F4DA62C" w:rsidR="00582FB2" w:rsidRPr="006720A6" w:rsidRDefault="00164FAC" w:rsidP="001F2C06">
      <w:pPr>
        <w:tabs>
          <w:tab w:val="left" w:pos="1134"/>
        </w:tabs>
        <w:spacing w:line="276" w:lineRule="auto"/>
        <w:rPr>
          <w:rFonts w:ascii="Tahoma" w:hAnsi="Tahoma" w:cs="Tahoma"/>
          <w:b/>
          <w:bCs/>
          <w:sz w:val="18"/>
          <w:szCs w:val="18"/>
        </w:rPr>
      </w:pPr>
      <w:r>
        <w:rPr>
          <w:rFonts w:ascii="Tahoma" w:hAnsi="Tahoma" w:cs="Tahoma"/>
          <w:b/>
          <w:bCs/>
          <w:noProof/>
          <w:sz w:val="18"/>
          <w:szCs w:val="18"/>
        </w:rPr>
        <w:drawing>
          <wp:inline distT="0" distB="0" distL="0" distR="0" wp14:anchorId="092DD071" wp14:editId="34EC54B1">
            <wp:extent cx="5676900" cy="7826141"/>
            <wp:effectExtent l="0" t="0" r="0" b="3810"/>
            <wp:docPr id="14276519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8924" cy="7828931"/>
                    </a:xfrm>
                    <a:prstGeom prst="rect">
                      <a:avLst/>
                    </a:prstGeom>
                    <a:noFill/>
                  </pic:spPr>
                </pic:pic>
              </a:graphicData>
            </a:graphic>
          </wp:inline>
        </w:drawing>
      </w:r>
    </w:p>
    <w:p w14:paraId="7CD9EF6A" w14:textId="18D081AC" w:rsidR="00582FB2" w:rsidRPr="006720A6" w:rsidRDefault="00164FAC" w:rsidP="001D2F3B">
      <w:pPr>
        <w:tabs>
          <w:tab w:val="left" w:pos="1134"/>
        </w:tabs>
        <w:spacing w:line="276" w:lineRule="auto"/>
        <w:jc w:val="center"/>
        <w:rPr>
          <w:rFonts w:ascii="Tahoma" w:hAnsi="Tahoma" w:cs="Tahoma"/>
          <w:b/>
          <w:bCs/>
          <w:sz w:val="18"/>
          <w:szCs w:val="18"/>
        </w:rPr>
      </w:pPr>
      <w:r w:rsidRPr="00164FAC">
        <w:rPr>
          <w:rFonts w:ascii="Tahoma" w:hAnsi="Tahoma" w:cs="Tahoma"/>
          <w:b/>
          <w:bCs/>
          <w:noProof/>
          <w:sz w:val="18"/>
          <w:szCs w:val="18"/>
        </w:rPr>
        <w:lastRenderedPageBreak/>
        <w:drawing>
          <wp:inline distT="0" distB="0" distL="0" distR="0" wp14:anchorId="120B6EB7" wp14:editId="5895E65D">
            <wp:extent cx="5948001" cy="2895600"/>
            <wp:effectExtent l="0" t="0" r="0" b="0"/>
            <wp:docPr id="11514120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2074" name=""/>
                    <pic:cNvPicPr/>
                  </pic:nvPicPr>
                  <pic:blipFill>
                    <a:blip r:embed="rId17"/>
                    <a:stretch>
                      <a:fillRect/>
                    </a:stretch>
                  </pic:blipFill>
                  <pic:spPr>
                    <a:xfrm>
                      <a:off x="0" y="0"/>
                      <a:ext cx="5953399" cy="2898228"/>
                    </a:xfrm>
                    <a:prstGeom prst="rect">
                      <a:avLst/>
                    </a:prstGeom>
                  </pic:spPr>
                </pic:pic>
              </a:graphicData>
            </a:graphic>
          </wp:inline>
        </w:drawing>
      </w:r>
    </w:p>
    <w:p w14:paraId="4FC2AE97" w14:textId="6EF62AD8" w:rsidR="00582FB2" w:rsidRPr="006720A6" w:rsidRDefault="00582FB2" w:rsidP="001D2F3B">
      <w:pPr>
        <w:tabs>
          <w:tab w:val="left" w:pos="1134"/>
        </w:tabs>
        <w:spacing w:line="276" w:lineRule="auto"/>
        <w:jc w:val="center"/>
        <w:rPr>
          <w:rFonts w:ascii="Tahoma" w:hAnsi="Tahoma" w:cs="Tahoma"/>
          <w:b/>
          <w:bCs/>
          <w:sz w:val="18"/>
          <w:szCs w:val="18"/>
        </w:rPr>
      </w:pPr>
    </w:p>
    <w:p w14:paraId="00E69AE2" w14:textId="77777777" w:rsidR="001A6049" w:rsidRDefault="001A6049" w:rsidP="001A6049">
      <w:pPr>
        <w:tabs>
          <w:tab w:val="left" w:pos="1134"/>
        </w:tabs>
        <w:spacing w:line="276" w:lineRule="auto"/>
        <w:rPr>
          <w:rFonts w:ascii="Tahoma" w:hAnsi="Tahoma" w:cs="Tahoma"/>
          <w:b/>
          <w:bCs/>
          <w:sz w:val="18"/>
          <w:szCs w:val="18"/>
        </w:rPr>
      </w:pPr>
    </w:p>
    <w:p w14:paraId="099362E8" w14:textId="77777777" w:rsidR="001A6049" w:rsidRDefault="001A6049" w:rsidP="001A6049">
      <w:pPr>
        <w:tabs>
          <w:tab w:val="left" w:pos="1134"/>
        </w:tabs>
        <w:spacing w:line="276" w:lineRule="auto"/>
        <w:jc w:val="center"/>
        <w:rPr>
          <w:rFonts w:ascii="Tahoma" w:hAnsi="Tahoma" w:cs="Tahoma"/>
          <w:b/>
          <w:bCs/>
          <w:sz w:val="44"/>
          <w:szCs w:val="44"/>
        </w:rPr>
      </w:pPr>
    </w:p>
    <w:p w14:paraId="7AE47CF8" w14:textId="77777777" w:rsidR="001A6049" w:rsidRDefault="001A6049" w:rsidP="001A6049">
      <w:pPr>
        <w:tabs>
          <w:tab w:val="left" w:pos="1134"/>
        </w:tabs>
        <w:spacing w:line="276" w:lineRule="auto"/>
        <w:jc w:val="center"/>
        <w:rPr>
          <w:rFonts w:ascii="Tahoma" w:hAnsi="Tahoma" w:cs="Tahoma"/>
          <w:b/>
          <w:bCs/>
          <w:sz w:val="44"/>
          <w:szCs w:val="44"/>
        </w:rPr>
      </w:pPr>
    </w:p>
    <w:p w14:paraId="20D7C3D7" w14:textId="77777777" w:rsidR="001A6049" w:rsidRDefault="001A6049" w:rsidP="001A6049">
      <w:pPr>
        <w:tabs>
          <w:tab w:val="left" w:pos="1134"/>
        </w:tabs>
        <w:spacing w:line="276" w:lineRule="auto"/>
        <w:jc w:val="center"/>
        <w:rPr>
          <w:rFonts w:ascii="Tahoma" w:hAnsi="Tahoma" w:cs="Tahoma"/>
          <w:b/>
          <w:bCs/>
          <w:sz w:val="44"/>
          <w:szCs w:val="44"/>
        </w:rPr>
      </w:pPr>
    </w:p>
    <w:p w14:paraId="3850AD4F" w14:textId="77777777" w:rsidR="001A6049" w:rsidRDefault="001A6049" w:rsidP="001A6049">
      <w:pPr>
        <w:tabs>
          <w:tab w:val="left" w:pos="1134"/>
        </w:tabs>
        <w:spacing w:line="276" w:lineRule="auto"/>
        <w:jc w:val="center"/>
        <w:rPr>
          <w:rFonts w:ascii="Tahoma" w:hAnsi="Tahoma" w:cs="Tahoma"/>
          <w:b/>
          <w:bCs/>
          <w:sz w:val="44"/>
          <w:szCs w:val="44"/>
        </w:rPr>
      </w:pPr>
    </w:p>
    <w:p w14:paraId="75253D81" w14:textId="77777777" w:rsidR="001A6049" w:rsidRDefault="001A6049" w:rsidP="001A6049">
      <w:pPr>
        <w:tabs>
          <w:tab w:val="left" w:pos="1134"/>
        </w:tabs>
        <w:spacing w:line="276" w:lineRule="auto"/>
        <w:jc w:val="center"/>
        <w:rPr>
          <w:rFonts w:ascii="Tahoma" w:hAnsi="Tahoma" w:cs="Tahoma"/>
          <w:b/>
          <w:bCs/>
          <w:sz w:val="44"/>
          <w:szCs w:val="44"/>
        </w:rPr>
      </w:pPr>
    </w:p>
    <w:p w14:paraId="3ADAE4B8" w14:textId="77777777" w:rsidR="001A6049" w:rsidRDefault="001A6049" w:rsidP="001A6049">
      <w:pPr>
        <w:tabs>
          <w:tab w:val="left" w:pos="1134"/>
        </w:tabs>
        <w:spacing w:line="276" w:lineRule="auto"/>
        <w:jc w:val="center"/>
        <w:rPr>
          <w:rFonts w:ascii="Tahoma" w:hAnsi="Tahoma" w:cs="Tahoma"/>
          <w:b/>
          <w:bCs/>
          <w:sz w:val="44"/>
          <w:szCs w:val="44"/>
        </w:rPr>
      </w:pPr>
    </w:p>
    <w:p w14:paraId="625A8A69" w14:textId="77777777" w:rsidR="001A6049" w:rsidRDefault="001A6049" w:rsidP="001A6049">
      <w:pPr>
        <w:tabs>
          <w:tab w:val="left" w:pos="1134"/>
        </w:tabs>
        <w:spacing w:line="276" w:lineRule="auto"/>
        <w:jc w:val="center"/>
        <w:rPr>
          <w:rFonts w:ascii="Tahoma" w:hAnsi="Tahoma" w:cs="Tahoma"/>
          <w:b/>
          <w:bCs/>
          <w:sz w:val="44"/>
          <w:szCs w:val="44"/>
        </w:rPr>
      </w:pPr>
    </w:p>
    <w:p w14:paraId="3EB89606" w14:textId="77777777" w:rsidR="001A6049" w:rsidRDefault="001A6049" w:rsidP="001A6049">
      <w:pPr>
        <w:tabs>
          <w:tab w:val="left" w:pos="1134"/>
        </w:tabs>
        <w:spacing w:line="276" w:lineRule="auto"/>
        <w:jc w:val="center"/>
        <w:rPr>
          <w:rFonts w:ascii="Tahoma" w:hAnsi="Tahoma" w:cs="Tahoma"/>
          <w:b/>
          <w:bCs/>
          <w:sz w:val="44"/>
          <w:szCs w:val="44"/>
        </w:rPr>
      </w:pPr>
    </w:p>
    <w:p w14:paraId="73D3415A" w14:textId="74D6895E" w:rsidR="001A6049" w:rsidRDefault="001A6049" w:rsidP="003556C7">
      <w:pPr>
        <w:jc w:val="center"/>
        <w:rPr>
          <w:rFonts w:ascii="Tahoma" w:hAnsi="Tahoma" w:cs="Tahoma"/>
          <w:b/>
          <w:sz w:val="18"/>
          <w:szCs w:val="18"/>
        </w:rPr>
      </w:pPr>
      <w:r>
        <w:rPr>
          <w:rFonts w:ascii="Tahoma" w:hAnsi="Tahoma" w:cs="Tahoma"/>
          <w:b/>
          <w:sz w:val="18"/>
          <w:szCs w:val="18"/>
        </w:rPr>
        <w:br w:type="page"/>
      </w:r>
      <w:r w:rsidRPr="006720A6">
        <w:rPr>
          <w:rFonts w:ascii="Tahoma" w:hAnsi="Tahoma" w:cs="Tahoma"/>
          <w:b/>
          <w:bCs/>
          <w:sz w:val="18"/>
          <w:szCs w:val="18"/>
        </w:rPr>
        <w:lastRenderedPageBreak/>
        <w:t>ANEXO II</w:t>
      </w:r>
    </w:p>
    <w:p w14:paraId="25FECD28" w14:textId="14FAC7E4" w:rsidR="003556C7" w:rsidRPr="006720A6" w:rsidRDefault="003556C7" w:rsidP="003556C7">
      <w:pPr>
        <w:jc w:val="center"/>
        <w:rPr>
          <w:rFonts w:ascii="Tahoma" w:hAnsi="Tahoma" w:cs="Tahoma"/>
          <w:b/>
          <w:sz w:val="18"/>
          <w:szCs w:val="18"/>
        </w:rPr>
      </w:pPr>
      <w:r w:rsidRPr="006720A6">
        <w:rPr>
          <w:rFonts w:ascii="Tahoma" w:hAnsi="Tahoma" w:cs="Tahoma"/>
          <w:b/>
          <w:sz w:val="18"/>
          <w:szCs w:val="18"/>
        </w:rPr>
        <w:t>MODELO DE DECLARAÇÃO CONSOLIDADA</w:t>
      </w:r>
    </w:p>
    <w:p w14:paraId="3B1150B2" w14:textId="77777777" w:rsidR="003556C7" w:rsidRPr="006720A6" w:rsidRDefault="003556C7" w:rsidP="003556C7">
      <w:pPr>
        <w:jc w:val="center"/>
        <w:rPr>
          <w:rFonts w:ascii="Tahoma" w:hAnsi="Tahoma" w:cs="Tahoma"/>
          <w:b/>
          <w:sz w:val="18"/>
          <w:szCs w:val="18"/>
        </w:rPr>
      </w:pPr>
    </w:p>
    <w:p w14:paraId="22519C5A" w14:textId="6C8D96BD" w:rsidR="003556C7" w:rsidRPr="006720A6" w:rsidRDefault="003556C7" w:rsidP="003556C7">
      <w:pPr>
        <w:spacing w:line="276" w:lineRule="auto"/>
        <w:rPr>
          <w:rFonts w:ascii="Tahoma" w:hAnsi="Tahoma" w:cs="Tahoma"/>
          <w:sz w:val="18"/>
          <w:szCs w:val="18"/>
        </w:rPr>
      </w:pPr>
      <w:r w:rsidRPr="006720A6">
        <w:rPr>
          <w:rFonts w:ascii="Tahoma" w:hAnsi="Tahoma" w:cs="Tahoma"/>
          <w:b/>
          <w:sz w:val="18"/>
          <w:szCs w:val="18"/>
        </w:rPr>
        <w:t xml:space="preserve">EDITAL </w:t>
      </w:r>
      <w:r w:rsidRPr="00CA6272">
        <w:rPr>
          <w:rFonts w:ascii="Tahoma" w:hAnsi="Tahoma" w:cs="Tahoma"/>
          <w:b/>
          <w:sz w:val="18"/>
          <w:szCs w:val="18"/>
        </w:rPr>
        <w:t xml:space="preserve">Nº </w:t>
      </w:r>
      <w:r w:rsidR="00CA6272" w:rsidRPr="00CA6272">
        <w:rPr>
          <w:rFonts w:ascii="Tahoma" w:hAnsi="Tahoma" w:cs="Tahoma"/>
          <w:b/>
          <w:sz w:val="18"/>
          <w:szCs w:val="18"/>
        </w:rPr>
        <w:t>006</w:t>
      </w:r>
      <w:r w:rsidRPr="00CA6272">
        <w:rPr>
          <w:rFonts w:ascii="Tahoma" w:hAnsi="Tahoma" w:cs="Tahoma"/>
          <w:b/>
          <w:sz w:val="18"/>
          <w:szCs w:val="18"/>
        </w:rPr>
        <w:t>/202</w:t>
      </w:r>
      <w:r w:rsidR="00812C91" w:rsidRPr="00CA6272">
        <w:rPr>
          <w:rFonts w:ascii="Tahoma" w:hAnsi="Tahoma" w:cs="Tahoma"/>
          <w:b/>
          <w:sz w:val="18"/>
          <w:szCs w:val="18"/>
        </w:rPr>
        <w:t>4</w:t>
      </w:r>
      <w:r w:rsidRPr="00CA6272">
        <w:rPr>
          <w:rFonts w:ascii="Tahoma" w:hAnsi="Tahoma" w:cs="Tahoma"/>
          <w:b/>
          <w:sz w:val="18"/>
          <w:szCs w:val="18"/>
        </w:rPr>
        <w:t xml:space="preserve"> – PREGÃO Nº</w:t>
      </w:r>
      <w:r w:rsidR="005933A0" w:rsidRPr="00CA6272">
        <w:rPr>
          <w:rFonts w:ascii="Tahoma" w:hAnsi="Tahoma" w:cs="Tahoma"/>
          <w:b/>
          <w:sz w:val="18"/>
          <w:szCs w:val="18"/>
        </w:rPr>
        <w:t xml:space="preserve"> </w:t>
      </w:r>
      <w:r w:rsidR="00CA6272" w:rsidRPr="00CA6272">
        <w:rPr>
          <w:rFonts w:ascii="Tahoma" w:hAnsi="Tahoma" w:cs="Tahoma"/>
          <w:b/>
          <w:sz w:val="18"/>
          <w:szCs w:val="18"/>
        </w:rPr>
        <w:t>004</w:t>
      </w:r>
      <w:r w:rsidRPr="00CA6272">
        <w:rPr>
          <w:rFonts w:ascii="Tahoma" w:hAnsi="Tahoma" w:cs="Tahoma"/>
          <w:b/>
          <w:sz w:val="18"/>
          <w:szCs w:val="18"/>
        </w:rPr>
        <w:t>/202</w:t>
      </w:r>
      <w:r w:rsidR="00812C91" w:rsidRPr="00CA6272">
        <w:rPr>
          <w:rFonts w:ascii="Tahoma" w:hAnsi="Tahoma" w:cs="Tahoma"/>
          <w:b/>
          <w:sz w:val="18"/>
          <w:szCs w:val="18"/>
        </w:rPr>
        <w:t>4</w:t>
      </w:r>
    </w:p>
    <w:p w14:paraId="2FE7DA73" w14:textId="77777777" w:rsidR="003556C7" w:rsidRPr="006720A6" w:rsidRDefault="003556C7" w:rsidP="003556C7">
      <w:pPr>
        <w:spacing w:line="276" w:lineRule="auto"/>
        <w:jc w:val="center"/>
        <w:rPr>
          <w:rFonts w:ascii="Tahoma" w:hAnsi="Tahoma" w:cs="Tahoma"/>
          <w:sz w:val="18"/>
          <w:szCs w:val="18"/>
        </w:rPr>
      </w:pPr>
    </w:p>
    <w:p w14:paraId="6CB438A1" w14:textId="77777777" w:rsidR="003556C7" w:rsidRPr="006720A6" w:rsidRDefault="003556C7" w:rsidP="003556C7">
      <w:pPr>
        <w:spacing w:line="276" w:lineRule="auto"/>
        <w:jc w:val="both"/>
        <w:rPr>
          <w:rFonts w:ascii="Tahoma" w:hAnsi="Tahoma" w:cs="Tahoma"/>
          <w:sz w:val="18"/>
          <w:szCs w:val="18"/>
        </w:rPr>
      </w:pPr>
      <w:r w:rsidRPr="006720A6">
        <w:rPr>
          <w:rFonts w:ascii="Tahoma" w:hAnsi="Tahoma" w:cs="Tahoma"/>
          <w:sz w:val="18"/>
          <w:szCs w:val="18"/>
        </w:rPr>
        <w:t xml:space="preserve">_______________________________________ (nome da empresa), inscrita no CNPJ nº ________________________, por intermédio de seu representante legal o(a) Sr.(a)  ________________________________________, portador(a) do CPF nº________________________________________, no uso de suas atribuições legais, vem </w:t>
      </w:r>
      <w:r w:rsidRPr="006720A6">
        <w:rPr>
          <w:rFonts w:ascii="Tahoma" w:hAnsi="Tahoma" w:cs="Tahoma"/>
          <w:b/>
          <w:sz w:val="18"/>
          <w:szCs w:val="18"/>
        </w:rPr>
        <w:t xml:space="preserve">DECLARAR </w:t>
      </w:r>
      <w:r w:rsidRPr="006720A6">
        <w:rPr>
          <w:rFonts w:ascii="Tahoma" w:hAnsi="Tahoma" w:cs="Tahoma"/>
          <w:sz w:val="18"/>
          <w:szCs w:val="18"/>
        </w:rPr>
        <w:t>que:</w:t>
      </w:r>
    </w:p>
    <w:p w14:paraId="58ED63EF" w14:textId="77777777" w:rsidR="003556C7" w:rsidRPr="006720A6" w:rsidRDefault="003556C7" w:rsidP="003556C7">
      <w:pPr>
        <w:spacing w:line="276" w:lineRule="auto"/>
        <w:rPr>
          <w:rFonts w:ascii="Tahoma" w:hAnsi="Tahoma" w:cs="Tahoma"/>
          <w:sz w:val="18"/>
          <w:szCs w:val="18"/>
        </w:rPr>
      </w:pPr>
    </w:p>
    <w:p w14:paraId="261FB3F3"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szCs w:val="18"/>
        </w:rPr>
        <w:t>cumpre</w:t>
      </w:r>
      <w:r w:rsidRPr="006720A6">
        <w:rPr>
          <w:rFonts w:cs="Tahoma"/>
          <w:szCs w:val="18"/>
        </w:rPr>
        <w:t xml:space="preserve"> os requisitos estabelecidos no art. 3° da Lei Complementar nº 123/2006, estando apto a usufruir do tratamento favorecido estabelecido em seus arts. 42 a 49, na hipótese de o licitante estar enquadrado como microempresa ou empresa de pequeno porte.</w:t>
      </w:r>
    </w:p>
    <w:p w14:paraId="294728E0"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szCs w:val="18"/>
        </w:rPr>
        <w:t>não</w:t>
      </w:r>
      <w:r w:rsidRPr="006720A6">
        <w:rPr>
          <w:rFonts w:cs="Tahoma"/>
          <w:szCs w:val="18"/>
        </w:rPr>
        <w:t xml:space="preserve"> emprega menor de dezoito anos em trabalho noturno, perigoso ou insalubre e não emprega menor de dezesseis anos, salvo na condição de aprendiz, a partir de quatorze anos, nos termos do art. 7°, XXXIII, da Constituição Federal.</w:t>
      </w:r>
    </w:p>
    <w:p w14:paraId="29F7EAAD"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szCs w:val="18"/>
        </w:rPr>
        <w:t>está</w:t>
      </w:r>
      <w:r w:rsidRPr="006720A6">
        <w:rPr>
          <w:rFonts w:cs="Tahoma"/>
          <w:szCs w:val="18"/>
        </w:rPr>
        <w:t xml:space="preserve"> ciente de todas as informações e condições locais para o cumprimento das obrigações objeto da licitação.</w:t>
      </w:r>
    </w:p>
    <w:p w14:paraId="26F2A566"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color w:val="000000"/>
          <w:szCs w:val="18"/>
        </w:rPr>
        <w:t>não</w:t>
      </w:r>
      <w:r w:rsidRPr="006720A6">
        <w:rPr>
          <w:rFonts w:cs="Tahoma"/>
          <w:color w:val="000000"/>
          <w:szCs w:val="18"/>
        </w:rPr>
        <w:t xml:space="preserve"> possui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5BFF686"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color w:val="000000"/>
          <w:szCs w:val="18"/>
        </w:rPr>
        <w:t xml:space="preserve">não </w:t>
      </w:r>
      <w:r w:rsidRPr="006720A6">
        <w:rPr>
          <w:rFonts w:cs="Tahoma"/>
          <w:color w:val="000000"/>
          <w:szCs w:val="18"/>
        </w:rPr>
        <w:t xml:space="preserve">possui no quadro servidor/agente público do órgão ou entidade contratante que possa configurar conflito de interesses no exercício ou após o exercício do cargo ou emprego.   </w:t>
      </w:r>
    </w:p>
    <w:p w14:paraId="70613C8E"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szCs w:val="18"/>
        </w:rPr>
        <w:t>não</w:t>
      </w:r>
      <w:r w:rsidRPr="006720A6">
        <w:rPr>
          <w:rFonts w:cs="Tahoma"/>
          <w:color w:val="000000"/>
          <w:szCs w:val="18"/>
        </w:rPr>
        <w:t xml:space="preserve"> foi condenada judicialmente, nos 5 (cinco) anos anteriores à divulgação do edital, com trânsito em julgado, por exploração de trabalho infantil, por submissão de trabalhadores a condições análogas às de escravo ou por contratação de adolescentes nos casos vedados pela legislação trabalhista.</w:t>
      </w:r>
    </w:p>
    <w:p w14:paraId="5D5D1788"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color w:val="000000"/>
          <w:szCs w:val="18"/>
        </w:rPr>
        <w:t xml:space="preserve">não </w:t>
      </w:r>
      <w:r w:rsidRPr="006720A6">
        <w:rPr>
          <w:rFonts w:cs="Tahoma"/>
          <w:szCs w:val="18"/>
        </w:rPr>
        <w:t>possui qualquer fato impeditivo à sua participação na licitação citada, não foi declarada inidônea e não está impedida de contratar com o Poder Público de qualquer esfera, ou suspensa de contratar com a Administração, e que se compromete a comunicar ocorrência de fatos supervenientes.</w:t>
      </w:r>
      <w:bookmarkStart w:id="73" w:name="_Hlk69816692"/>
    </w:p>
    <w:p w14:paraId="575CB7AA"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szCs w:val="18"/>
        </w:rPr>
        <w:t>não</w:t>
      </w:r>
      <w:r w:rsidRPr="006720A6">
        <w:rPr>
          <w:rFonts w:cs="Tahoma"/>
          <w:szCs w:val="18"/>
        </w:rPr>
        <w:t xml:space="preserve"> está cadastrada </w:t>
      </w:r>
      <w:bookmarkEnd w:id="73"/>
      <w:r w:rsidRPr="006720A6">
        <w:rPr>
          <w:rFonts w:cs="Tahoma"/>
          <w:szCs w:val="18"/>
        </w:rPr>
        <w:t>no Cadastro Nacional de Empresas Inidôneas e Suspensas – CEIS.</w:t>
      </w:r>
    </w:p>
    <w:p w14:paraId="1AFEC6E2"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szCs w:val="18"/>
        </w:rPr>
        <w:t>não</w:t>
      </w:r>
      <w:r w:rsidRPr="006720A6">
        <w:rPr>
          <w:rFonts w:cs="Tahoma"/>
          <w:szCs w:val="18"/>
        </w:rPr>
        <w:t xml:space="preserve"> está cadastrada Cadastro Nacional de Empresas Punidas – CNEP.</w:t>
      </w:r>
    </w:p>
    <w:p w14:paraId="3B208293"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szCs w:val="18"/>
        </w:rPr>
        <w:t>cumpre</w:t>
      </w:r>
      <w:r w:rsidRPr="006720A6">
        <w:rPr>
          <w:rFonts w:cs="Tahoma"/>
          <w:szCs w:val="18"/>
        </w:rPr>
        <w:t xml:space="preserve"> </w:t>
      </w:r>
      <w:r w:rsidRPr="006720A6">
        <w:rPr>
          <w:rFonts w:cs="Tahoma"/>
          <w:color w:val="000000"/>
          <w:szCs w:val="18"/>
        </w:rPr>
        <w:t>as exigências de reserva de cargos para pessoa com deficiência e para reabilitado da Previdência Social, previstas em lei e em outras normas específicas.</w:t>
      </w:r>
    </w:p>
    <w:p w14:paraId="693E1D43"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color w:val="000000"/>
          <w:szCs w:val="18"/>
        </w:rPr>
        <w:t>sua proposta</w:t>
      </w:r>
      <w:r w:rsidRPr="006720A6">
        <w:rPr>
          <w:rFonts w:cs="Tahoma"/>
          <w:color w:val="000000"/>
          <w:szCs w:val="18"/>
        </w:rPr>
        <w:t xml:space="preserve">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EF587B5" w14:textId="77777777" w:rsidR="003556C7" w:rsidRPr="006720A6" w:rsidRDefault="003556C7" w:rsidP="003556C7">
      <w:pPr>
        <w:pStyle w:val="PargrafodaLista"/>
        <w:numPr>
          <w:ilvl w:val="0"/>
          <w:numId w:val="7"/>
        </w:numPr>
        <w:spacing w:line="276" w:lineRule="auto"/>
        <w:rPr>
          <w:rFonts w:cs="Tahoma"/>
          <w:color w:val="000000"/>
          <w:szCs w:val="18"/>
        </w:rPr>
      </w:pPr>
      <w:r w:rsidRPr="006720A6">
        <w:rPr>
          <w:rFonts w:cs="Tahoma"/>
          <w:b/>
          <w:szCs w:val="18"/>
        </w:rPr>
        <w:t>está</w:t>
      </w:r>
      <w:r w:rsidRPr="006720A6">
        <w:rPr>
          <w:rFonts w:cs="Tahoma"/>
          <w:szCs w:val="18"/>
        </w:rPr>
        <w:t xml:space="preserve"> ciente que a declaração falsa relativa à proposta de preços, às condições de participação e ao cumprimento de qualquer condição deste edital sujeitará o licitante às sanções previstas no art. 155 da Lei n. 14.133/2022 e nas demais cominações legais.</w:t>
      </w:r>
    </w:p>
    <w:p w14:paraId="7C63E199" w14:textId="77777777" w:rsidR="003556C7" w:rsidRPr="006720A6" w:rsidRDefault="003556C7" w:rsidP="003556C7">
      <w:pPr>
        <w:rPr>
          <w:rFonts w:ascii="Tahoma" w:hAnsi="Tahoma" w:cs="Tahoma"/>
          <w:sz w:val="18"/>
          <w:szCs w:val="18"/>
        </w:rPr>
      </w:pPr>
    </w:p>
    <w:p w14:paraId="1ED2A94A" w14:textId="77777777" w:rsidR="003556C7" w:rsidRPr="006720A6" w:rsidRDefault="003556C7" w:rsidP="003556C7">
      <w:pPr>
        <w:ind w:firstLine="709"/>
        <w:jc w:val="right"/>
        <w:rPr>
          <w:rFonts w:ascii="Tahoma" w:hAnsi="Tahoma" w:cs="Tahoma"/>
          <w:sz w:val="18"/>
          <w:szCs w:val="18"/>
        </w:rPr>
      </w:pPr>
      <w:r w:rsidRPr="006720A6">
        <w:rPr>
          <w:rFonts w:ascii="Tahoma" w:hAnsi="Tahoma" w:cs="Tahoma"/>
          <w:sz w:val="18"/>
          <w:szCs w:val="18"/>
        </w:rPr>
        <w:t>______________________, _____ de _________________________ de _____</w:t>
      </w:r>
    </w:p>
    <w:p w14:paraId="12B5355B" w14:textId="77777777" w:rsidR="003556C7" w:rsidRPr="006720A6" w:rsidRDefault="003556C7" w:rsidP="003556C7">
      <w:pPr>
        <w:ind w:firstLine="709"/>
        <w:jc w:val="center"/>
        <w:rPr>
          <w:rFonts w:ascii="Tahoma" w:hAnsi="Tahoma" w:cs="Tahoma"/>
          <w:sz w:val="18"/>
          <w:szCs w:val="18"/>
        </w:rPr>
      </w:pPr>
      <w:r w:rsidRPr="006720A6">
        <w:rPr>
          <w:rFonts w:ascii="Tahoma" w:hAnsi="Tahoma" w:cs="Tahoma"/>
          <w:sz w:val="18"/>
          <w:szCs w:val="18"/>
        </w:rPr>
        <w:t xml:space="preserve">                                                               (Local de Data)</w:t>
      </w:r>
    </w:p>
    <w:p w14:paraId="4CCCA3BF" w14:textId="77777777" w:rsidR="003556C7" w:rsidRPr="006720A6" w:rsidRDefault="003556C7" w:rsidP="003556C7">
      <w:pPr>
        <w:rPr>
          <w:rFonts w:ascii="Tahoma" w:hAnsi="Tahoma" w:cs="Tahoma"/>
          <w:sz w:val="18"/>
          <w:szCs w:val="18"/>
        </w:rPr>
      </w:pPr>
    </w:p>
    <w:p w14:paraId="61B2BF5C" w14:textId="77777777" w:rsidR="00C82E08" w:rsidRPr="006720A6" w:rsidRDefault="00C82E08" w:rsidP="003556C7">
      <w:pPr>
        <w:rPr>
          <w:rFonts w:ascii="Tahoma" w:hAnsi="Tahoma" w:cs="Tahoma"/>
          <w:sz w:val="18"/>
          <w:szCs w:val="18"/>
        </w:rPr>
      </w:pPr>
    </w:p>
    <w:tbl>
      <w:tblPr>
        <w:tblpPr w:leftFromText="141" w:rightFromText="141" w:vertAnchor="text" w:horzAnchor="margin" w:tblpXSpec="center" w:tblpY="8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1"/>
      </w:tblGrid>
      <w:tr w:rsidR="003556C7" w:rsidRPr="006720A6" w14:paraId="18114A54" w14:textId="77777777" w:rsidTr="006F5C8C">
        <w:tc>
          <w:tcPr>
            <w:tcW w:w="4361" w:type="dxa"/>
            <w:tcBorders>
              <w:bottom w:val="single" w:sz="4" w:space="0" w:color="auto"/>
            </w:tcBorders>
            <w:shd w:val="clear" w:color="auto" w:fill="auto"/>
          </w:tcPr>
          <w:p w14:paraId="2164189F" w14:textId="77777777" w:rsidR="003556C7" w:rsidRPr="006720A6" w:rsidRDefault="003556C7" w:rsidP="006F5C8C">
            <w:pPr>
              <w:tabs>
                <w:tab w:val="left" w:pos="1935"/>
              </w:tabs>
              <w:rPr>
                <w:rFonts w:ascii="Tahoma" w:hAnsi="Tahoma" w:cs="Tahoma"/>
                <w:sz w:val="18"/>
                <w:szCs w:val="18"/>
              </w:rPr>
            </w:pPr>
          </w:p>
        </w:tc>
      </w:tr>
      <w:tr w:rsidR="003556C7" w:rsidRPr="006720A6" w14:paraId="17477497" w14:textId="77777777" w:rsidTr="006F5C8C">
        <w:tc>
          <w:tcPr>
            <w:tcW w:w="4361" w:type="dxa"/>
            <w:tcBorders>
              <w:top w:val="single" w:sz="4" w:space="0" w:color="auto"/>
              <w:bottom w:val="nil"/>
            </w:tcBorders>
            <w:shd w:val="clear" w:color="auto" w:fill="auto"/>
            <w:vAlign w:val="center"/>
          </w:tcPr>
          <w:p w14:paraId="6A5D45B1" w14:textId="77777777" w:rsidR="003556C7" w:rsidRPr="006720A6" w:rsidRDefault="003556C7" w:rsidP="006F5C8C">
            <w:pPr>
              <w:tabs>
                <w:tab w:val="left" w:pos="1935"/>
              </w:tabs>
              <w:jc w:val="center"/>
              <w:rPr>
                <w:rFonts w:ascii="Tahoma" w:hAnsi="Tahoma" w:cs="Tahoma"/>
                <w:b/>
                <w:bCs/>
                <w:sz w:val="18"/>
                <w:szCs w:val="18"/>
              </w:rPr>
            </w:pPr>
            <w:r w:rsidRPr="006720A6">
              <w:rPr>
                <w:rFonts w:ascii="Tahoma" w:hAnsi="Tahoma" w:cs="Tahoma"/>
                <w:b/>
                <w:bCs/>
                <w:sz w:val="18"/>
                <w:szCs w:val="18"/>
              </w:rPr>
              <w:t>RAZÃO SOCIAL DA EMPRESA</w:t>
            </w:r>
          </w:p>
        </w:tc>
      </w:tr>
      <w:tr w:rsidR="003556C7" w:rsidRPr="006720A6" w14:paraId="49F6FD1C" w14:textId="77777777" w:rsidTr="006F5C8C">
        <w:tc>
          <w:tcPr>
            <w:tcW w:w="4361" w:type="dxa"/>
            <w:tcBorders>
              <w:top w:val="nil"/>
              <w:bottom w:val="single" w:sz="4" w:space="0" w:color="FFFFFF"/>
            </w:tcBorders>
            <w:shd w:val="clear" w:color="auto" w:fill="auto"/>
            <w:vAlign w:val="center"/>
          </w:tcPr>
          <w:p w14:paraId="2B507DCD" w14:textId="77777777" w:rsidR="003556C7" w:rsidRPr="006720A6" w:rsidRDefault="003556C7" w:rsidP="006F5C8C">
            <w:pPr>
              <w:tabs>
                <w:tab w:val="left" w:pos="1935"/>
              </w:tabs>
              <w:jc w:val="center"/>
              <w:rPr>
                <w:rFonts w:ascii="Tahoma" w:hAnsi="Tahoma" w:cs="Tahoma"/>
                <w:sz w:val="18"/>
                <w:szCs w:val="18"/>
              </w:rPr>
            </w:pPr>
            <w:r w:rsidRPr="006720A6">
              <w:rPr>
                <w:rFonts w:ascii="Tahoma" w:hAnsi="Tahoma" w:cs="Tahoma"/>
                <w:sz w:val="18"/>
                <w:szCs w:val="18"/>
              </w:rPr>
              <w:t>Nome do responsável/procurador</w:t>
            </w:r>
          </w:p>
        </w:tc>
      </w:tr>
      <w:tr w:rsidR="003556C7" w:rsidRPr="006720A6" w14:paraId="2793DC10" w14:textId="77777777" w:rsidTr="006F5C8C">
        <w:tc>
          <w:tcPr>
            <w:tcW w:w="4361" w:type="dxa"/>
            <w:shd w:val="clear" w:color="auto" w:fill="auto"/>
            <w:vAlign w:val="center"/>
          </w:tcPr>
          <w:p w14:paraId="2358FAA2" w14:textId="77777777" w:rsidR="003556C7" w:rsidRPr="006720A6" w:rsidRDefault="003556C7" w:rsidP="006F5C8C">
            <w:pPr>
              <w:tabs>
                <w:tab w:val="left" w:pos="1935"/>
              </w:tabs>
              <w:jc w:val="center"/>
              <w:rPr>
                <w:rFonts w:ascii="Tahoma" w:hAnsi="Tahoma" w:cs="Tahoma"/>
                <w:sz w:val="18"/>
                <w:szCs w:val="18"/>
              </w:rPr>
            </w:pPr>
            <w:r w:rsidRPr="006720A6">
              <w:rPr>
                <w:rFonts w:ascii="Tahoma" w:hAnsi="Tahoma" w:cs="Tahoma"/>
                <w:sz w:val="18"/>
                <w:szCs w:val="18"/>
              </w:rPr>
              <w:t>Nº do CPF</w:t>
            </w:r>
          </w:p>
        </w:tc>
      </w:tr>
    </w:tbl>
    <w:p w14:paraId="6E6E2907" w14:textId="77777777" w:rsidR="003556C7" w:rsidRPr="006720A6" w:rsidRDefault="003556C7" w:rsidP="003556C7">
      <w:pPr>
        <w:rPr>
          <w:rFonts w:ascii="Tahoma" w:hAnsi="Tahoma" w:cs="Tahoma"/>
          <w:sz w:val="18"/>
          <w:szCs w:val="18"/>
        </w:rPr>
      </w:pPr>
    </w:p>
    <w:p w14:paraId="1328DBDF" w14:textId="77777777" w:rsidR="003556C7" w:rsidRPr="006720A6" w:rsidRDefault="003556C7" w:rsidP="003556C7">
      <w:pPr>
        <w:rPr>
          <w:rFonts w:ascii="Tahoma" w:hAnsi="Tahoma" w:cs="Tahoma"/>
          <w:sz w:val="18"/>
          <w:szCs w:val="18"/>
        </w:rPr>
      </w:pPr>
    </w:p>
    <w:p w14:paraId="2187A3E6" w14:textId="77777777" w:rsidR="003556C7" w:rsidRPr="006720A6" w:rsidRDefault="003556C7" w:rsidP="003556C7">
      <w:pPr>
        <w:rPr>
          <w:rFonts w:ascii="Tahoma" w:hAnsi="Tahoma" w:cs="Tahoma"/>
          <w:sz w:val="18"/>
          <w:szCs w:val="18"/>
        </w:rPr>
      </w:pPr>
    </w:p>
    <w:p w14:paraId="6BA776A2" w14:textId="77777777" w:rsidR="003556C7" w:rsidRPr="006720A6" w:rsidRDefault="003556C7" w:rsidP="003556C7">
      <w:pPr>
        <w:tabs>
          <w:tab w:val="left" w:pos="1134"/>
        </w:tabs>
        <w:jc w:val="center"/>
        <w:rPr>
          <w:rFonts w:ascii="Tahoma" w:hAnsi="Tahoma" w:cs="Tahoma"/>
          <w:sz w:val="18"/>
          <w:szCs w:val="18"/>
        </w:rPr>
      </w:pPr>
    </w:p>
    <w:p w14:paraId="127F1B04" w14:textId="77777777" w:rsidR="003556C7" w:rsidRPr="006720A6" w:rsidRDefault="003556C7" w:rsidP="003556C7">
      <w:pPr>
        <w:tabs>
          <w:tab w:val="left" w:pos="1134"/>
        </w:tabs>
        <w:jc w:val="center"/>
        <w:rPr>
          <w:rFonts w:ascii="Tahoma" w:hAnsi="Tahoma" w:cs="Tahoma"/>
          <w:sz w:val="18"/>
          <w:szCs w:val="18"/>
        </w:rPr>
      </w:pPr>
    </w:p>
    <w:p w14:paraId="313C2D2A" w14:textId="77777777" w:rsidR="00C82E08" w:rsidRPr="006720A6" w:rsidRDefault="00C82E08" w:rsidP="001D2F3B">
      <w:pPr>
        <w:tabs>
          <w:tab w:val="left" w:pos="1134"/>
        </w:tabs>
        <w:spacing w:line="276" w:lineRule="auto"/>
        <w:jc w:val="center"/>
        <w:rPr>
          <w:rFonts w:ascii="Tahoma" w:hAnsi="Tahoma" w:cs="Tahoma"/>
          <w:b/>
          <w:bCs/>
          <w:sz w:val="18"/>
          <w:szCs w:val="18"/>
        </w:rPr>
      </w:pPr>
    </w:p>
    <w:p w14:paraId="5683C699" w14:textId="257B9F57" w:rsidR="001A6049" w:rsidRDefault="00812C91" w:rsidP="001A6049">
      <w:pPr>
        <w:tabs>
          <w:tab w:val="left" w:pos="1134"/>
        </w:tabs>
        <w:spacing w:line="276" w:lineRule="auto"/>
        <w:jc w:val="center"/>
        <w:rPr>
          <w:rFonts w:ascii="Tahoma" w:hAnsi="Tahoma" w:cs="Tahoma"/>
          <w:b/>
          <w:bCs/>
          <w:sz w:val="18"/>
          <w:szCs w:val="18"/>
        </w:rPr>
      </w:pPr>
      <w:r>
        <w:rPr>
          <w:rFonts w:ascii="Tahoma" w:hAnsi="Tahoma" w:cs="Tahoma"/>
          <w:b/>
          <w:bCs/>
          <w:sz w:val="18"/>
          <w:szCs w:val="18"/>
        </w:rPr>
        <w:br w:type="page"/>
      </w:r>
      <w:r w:rsidR="00582FB2" w:rsidRPr="006720A6">
        <w:rPr>
          <w:rFonts w:ascii="Tahoma" w:hAnsi="Tahoma" w:cs="Tahoma"/>
          <w:b/>
          <w:bCs/>
          <w:sz w:val="18"/>
          <w:szCs w:val="18"/>
        </w:rPr>
        <w:lastRenderedPageBreak/>
        <w:t>ANEXO I</w:t>
      </w:r>
      <w:r w:rsidR="00527E0C">
        <w:rPr>
          <w:rFonts w:ascii="Tahoma" w:hAnsi="Tahoma" w:cs="Tahoma"/>
          <w:b/>
          <w:bCs/>
          <w:sz w:val="18"/>
          <w:szCs w:val="18"/>
        </w:rPr>
        <w:t>II</w:t>
      </w:r>
    </w:p>
    <w:p w14:paraId="6E7A5397" w14:textId="7D44E14A" w:rsidR="00B10A7C" w:rsidRPr="006720A6" w:rsidRDefault="00B10A7C" w:rsidP="001A6049">
      <w:pPr>
        <w:tabs>
          <w:tab w:val="left" w:pos="1134"/>
        </w:tabs>
        <w:spacing w:line="276" w:lineRule="auto"/>
        <w:jc w:val="center"/>
        <w:rPr>
          <w:rFonts w:ascii="Tahoma" w:hAnsi="Tahoma" w:cs="Tahoma"/>
          <w:sz w:val="18"/>
          <w:szCs w:val="18"/>
        </w:rPr>
      </w:pPr>
      <w:r w:rsidRPr="006720A6">
        <w:rPr>
          <w:rFonts w:ascii="Tahoma" w:hAnsi="Tahoma" w:cs="Tahoma"/>
          <w:b/>
          <w:sz w:val="18"/>
          <w:szCs w:val="18"/>
        </w:rPr>
        <w:t>MINUTA DA ATA DE REGISTRO DE PREÇOS</w:t>
      </w:r>
    </w:p>
    <w:p w14:paraId="3AE83CD1" w14:textId="091F2BDE" w:rsidR="00B10A7C" w:rsidRPr="006720A6" w:rsidRDefault="00B10A7C" w:rsidP="00B10A7C">
      <w:pPr>
        <w:jc w:val="center"/>
        <w:rPr>
          <w:rFonts w:ascii="Tahoma" w:hAnsi="Tahoma" w:cs="Tahoma"/>
          <w:b/>
          <w:sz w:val="18"/>
          <w:szCs w:val="18"/>
        </w:rPr>
      </w:pPr>
      <w:r w:rsidRPr="006720A6">
        <w:rPr>
          <w:rFonts w:ascii="Tahoma" w:hAnsi="Tahoma" w:cs="Tahoma"/>
          <w:b/>
          <w:sz w:val="18"/>
          <w:szCs w:val="18"/>
        </w:rPr>
        <w:t>ATA Nº XXX/202</w:t>
      </w:r>
      <w:r w:rsidR="00812C91">
        <w:rPr>
          <w:rFonts w:ascii="Tahoma" w:hAnsi="Tahoma" w:cs="Tahoma"/>
          <w:b/>
          <w:sz w:val="18"/>
          <w:szCs w:val="18"/>
        </w:rPr>
        <w:t>4</w:t>
      </w:r>
    </w:p>
    <w:p w14:paraId="0240801C" w14:textId="77777777" w:rsidR="00B10A7C" w:rsidRPr="006720A6" w:rsidRDefault="00B10A7C" w:rsidP="00B10A7C">
      <w:pPr>
        <w:tabs>
          <w:tab w:val="left" w:pos="4253"/>
        </w:tabs>
        <w:jc w:val="both"/>
        <w:rPr>
          <w:rFonts w:ascii="Tahoma" w:hAnsi="Tahoma" w:cs="Tahoma"/>
          <w:color w:val="000000"/>
          <w:sz w:val="18"/>
          <w:szCs w:val="18"/>
        </w:rPr>
      </w:pPr>
      <w:r w:rsidRPr="006720A6">
        <w:rPr>
          <w:rFonts w:ascii="Tahoma" w:hAnsi="Tahoma" w:cs="Tahoma"/>
          <w:color w:val="000000"/>
          <w:sz w:val="18"/>
          <w:szCs w:val="18"/>
        </w:rPr>
        <w:t xml:space="preserve">Aos XXXX de XXXXXXXXXX do ano de XXXX, e, conforme disposto nas normas da Lei Federal 14.133/2021, </w:t>
      </w:r>
      <w:bookmarkStart w:id="74" w:name="_Hlk137039735"/>
      <w:r w:rsidRPr="006720A6">
        <w:rPr>
          <w:rFonts w:ascii="Tahoma" w:hAnsi="Tahoma" w:cs="Tahoma"/>
          <w:color w:val="000000"/>
          <w:sz w:val="18"/>
          <w:szCs w:val="18"/>
        </w:rPr>
        <w:t>Decreto Municipal 2.130/2023</w:t>
      </w:r>
      <w:bookmarkEnd w:id="74"/>
      <w:r w:rsidRPr="006720A6">
        <w:rPr>
          <w:rFonts w:ascii="Tahoma" w:hAnsi="Tahoma" w:cs="Tahoma"/>
          <w:color w:val="000000"/>
          <w:sz w:val="18"/>
          <w:szCs w:val="18"/>
        </w:rPr>
        <w:t xml:space="preserve"> e demais legislações aplicáveis, o MUNICÍPIO DE IMIGRANTE, pessoa jurídica de direito público, com sede na Rua Castelo Branco, nº 15, bairro Centro, na cidade de Imigrante/RS, inscrita no CNPJ nº 92.454.776/0001-08, neste ato, representado por seu Prefeito Municipal Sr. XXXXXXXXXXXXXXX , brasileiro, casado, inscrito no CPF sob o nº XXXXXXXXXXX, e a empresa XXXXXXXXXXXXXXXXXX, inscrita no CNPJ XXXXXXXXXXXXXXX, estabelecida na rua XXXXXXXXXXXXXXXXX, bairro XXXXXXXXXXX, na cidade de XXXXXXXXXXXXXX, Estado XXX neste ato representada pelo Sr. XXXXXXXX, inscrito no CPF nº XXXXXXXXXXXXX, ajustam entre si a presente </w:t>
      </w:r>
      <w:r w:rsidRPr="006720A6">
        <w:rPr>
          <w:rFonts w:ascii="Tahoma" w:hAnsi="Tahoma" w:cs="Tahoma"/>
          <w:b/>
          <w:color w:val="000000"/>
          <w:sz w:val="18"/>
          <w:szCs w:val="18"/>
        </w:rPr>
        <w:t>Ata de Registro de Preços</w:t>
      </w:r>
      <w:r w:rsidRPr="006720A6">
        <w:rPr>
          <w:rFonts w:ascii="Tahoma" w:hAnsi="Tahoma" w:cs="Tahoma"/>
          <w:color w:val="000000"/>
          <w:sz w:val="18"/>
          <w:szCs w:val="18"/>
        </w:rPr>
        <w:t>, mediante as seguintes cláusulas e condições:</w:t>
      </w:r>
      <w:r w:rsidRPr="006720A6">
        <w:rPr>
          <w:rFonts w:ascii="Tahoma" w:hAnsi="Tahoma" w:cs="Tahoma"/>
          <w:color w:val="000000"/>
          <w:sz w:val="18"/>
          <w:szCs w:val="18"/>
        </w:rPr>
        <w:cr/>
      </w:r>
    </w:p>
    <w:p w14:paraId="7F7F6DE3" w14:textId="77777777" w:rsidR="00B10A7C" w:rsidRPr="006720A6" w:rsidRDefault="00B10A7C" w:rsidP="00B10A7C">
      <w:pPr>
        <w:tabs>
          <w:tab w:val="left" w:pos="4253"/>
        </w:tabs>
        <w:jc w:val="both"/>
        <w:rPr>
          <w:rFonts w:ascii="Tahoma" w:hAnsi="Tahoma" w:cs="Tahoma"/>
          <w:bCs/>
          <w:color w:val="000000"/>
          <w:sz w:val="18"/>
          <w:szCs w:val="18"/>
        </w:rPr>
      </w:pPr>
      <w:r w:rsidRPr="006720A6">
        <w:rPr>
          <w:rFonts w:ascii="Tahoma" w:hAnsi="Tahoma" w:cs="Tahoma"/>
          <w:b/>
          <w:color w:val="000000"/>
          <w:sz w:val="18"/>
          <w:szCs w:val="18"/>
        </w:rPr>
        <w:t>DISPOSIÇÕES GERAIS</w:t>
      </w:r>
    </w:p>
    <w:p w14:paraId="56A794C1" w14:textId="77777777" w:rsidR="00B10A7C" w:rsidRPr="006720A6" w:rsidRDefault="00B10A7C" w:rsidP="00B10A7C">
      <w:pPr>
        <w:tabs>
          <w:tab w:val="left" w:pos="1418"/>
        </w:tabs>
        <w:jc w:val="both"/>
        <w:rPr>
          <w:rFonts w:ascii="Tahoma" w:hAnsi="Tahoma" w:cs="Tahoma"/>
          <w:color w:val="000000"/>
          <w:sz w:val="18"/>
          <w:szCs w:val="18"/>
        </w:rPr>
      </w:pPr>
      <w:r w:rsidRPr="006720A6">
        <w:rPr>
          <w:rFonts w:ascii="Tahoma" w:hAnsi="Tahoma" w:cs="Tahoma"/>
          <w:color w:val="000000"/>
          <w:sz w:val="18"/>
          <w:szCs w:val="18"/>
        </w:rPr>
        <w:t xml:space="preserve">O presente tem, como fundamento legal, adjudicação e homologação de proposta de preços efetuada no </w:t>
      </w:r>
      <w:r w:rsidR="006C3B6A">
        <w:rPr>
          <w:rFonts w:ascii="Tahoma" w:hAnsi="Tahoma" w:cs="Tahoma"/>
          <w:color w:val="000000"/>
          <w:sz w:val="18"/>
          <w:szCs w:val="18"/>
        </w:rPr>
        <w:t>Pregão Eletrônico</w:t>
      </w:r>
      <w:r w:rsidRPr="006720A6">
        <w:rPr>
          <w:rFonts w:ascii="Tahoma" w:hAnsi="Tahoma" w:cs="Tahoma"/>
          <w:color w:val="000000"/>
          <w:sz w:val="18"/>
          <w:szCs w:val="18"/>
        </w:rPr>
        <w:t xml:space="preserve"> nº XXX/XXXX</w:t>
      </w:r>
      <w:r w:rsidR="006C3B6A">
        <w:rPr>
          <w:rFonts w:ascii="Tahoma" w:hAnsi="Tahoma" w:cs="Tahoma"/>
          <w:color w:val="000000"/>
          <w:sz w:val="18"/>
          <w:szCs w:val="18"/>
        </w:rPr>
        <w:t xml:space="preserve"> – Edital nº XXX/XXXX</w:t>
      </w:r>
      <w:r w:rsidRPr="006720A6">
        <w:rPr>
          <w:rFonts w:ascii="Tahoma" w:hAnsi="Tahoma" w:cs="Tahoma"/>
          <w:color w:val="000000"/>
          <w:sz w:val="18"/>
          <w:szCs w:val="18"/>
        </w:rPr>
        <w:t>, Tipo menor preço por item, fundamentado pela Lei nº 14.133/2021, Decreto Municipal 2.130/2023, Lei Complementar 123/2006 e demais normas regulamentares aplicáveis à espécie.</w:t>
      </w:r>
    </w:p>
    <w:p w14:paraId="76028142" w14:textId="77777777" w:rsidR="00B10A7C" w:rsidRPr="006720A6" w:rsidRDefault="00B10A7C" w:rsidP="00B10A7C">
      <w:pPr>
        <w:tabs>
          <w:tab w:val="left" w:pos="1418"/>
        </w:tabs>
        <w:jc w:val="both"/>
        <w:rPr>
          <w:rFonts w:ascii="Tahoma" w:hAnsi="Tahoma" w:cs="Tahoma"/>
          <w:sz w:val="18"/>
          <w:szCs w:val="18"/>
        </w:rPr>
      </w:pPr>
    </w:p>
    <w:p w14:paraId="5925B650"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
          <w:color w:val="000000"/>
          <w:sz w:val="18"/>
          <w:szCs w:val="18"/>
        </w:rPr>
        <w:t>CLÁUSULA I – OBJETO</w:t>
      </w:r>
      <w:r w:rsidRPr="006720A6">
        <w:rPr>
          <w:rFonts w:ascii="Tahoma" w:hAnsi="Tahoma" w:cs="Tahoma"/>
          <w:bCs/>
          <w:color w:val="000000"/>
          <w:sz w:val="18"/>
          <w:szCs w:val="18"/>
        </w:rPr>
        <w:t xml:space="preserve"> </w:t>
      </w:r>
    </w:p>
    <w:p w14:paraId="16D0064A" w14:textId="77777777" w:rsidR="00B10A7C"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Constitui objeto da presente Ata de Registro de Preços </w:t>
      </w:r>
      <w:r w:rsidR="006E379C">
        <w:rPr>
          <w:rFonts w:ascii="Tahoma" w:hAnsi="Tahoma" w:cs="Tahoma"/>
          <w:bCs/>
          <w:color w:val="000000"/>
          <w:sz w:val="18"/>
          <w:szCs w:val="18"/>
        </w:rPr>
        <w:t xml:space="preserve">a aquisição de XXXXXXXXXXXXX e/ou </w:t>
      </w:r>
      <w:r w:rsidRPr="006720A6">
        <w:rPr>
          <w:rFonts w:ascii="Tahoma" w:hAnsi="Tahoma" w:cs="Tahoma"/>
          <w:bCs/>
          <w:color w:val="000000"/>
          <w:sz w:val="18"/>
          <w:szCs w:val="18"/>
        </w:rPr>
        <w:t xml:space="preserve">contratação de empresa(s) para </w:t>
      </w:r>
      <w:r w:rsidR="0025793A">
        <w:rPr>
          <w:rFonts w:ascii="Tahoma" w:hAnsi="Tahoma" w:cs="Tahoma"/>
          <w:bCs/>
          <w:color w:val="000000"/>
          <w:sz w:val="18"/>
          <w:szCs w:val="18"/>
        </w:rPr>
        <w:t xml:space="preserve">prestação de serviços de </w:t>
      </w:r>
      <w:r w:rsidRPr="006720A6">
        <w:rPr>
          <w:rFonts w:ascii="Tahoma" w:hAnsi="Tahoma" w:cs="Tahoma"/>
          <w:bCs/>
          <w:color w:val="000000"/>
          <w:sz w:val="18"/>
          <w:szCs w:val="18"/>
        </w:rPr>
        <w:t>XXXXXX XXX XXXXXXXXXX XXXXXXXXXXXXXXXXX, con</w:t>
      </w:r>
      <w:r w:rsidR="006E379C">
        <w:rPr>
          <w:rFonts w:ascii="Tahoma" w:hAnsi="Tahoma" w:cs="Tahoma"/>
          <w:bCs/>
          <w:color w:val="000000"/>
          <w:sz w:val="18"/>
          <w:szCs w:val="18"/>
        </w:rPr>
        <w:t>forme itens abaixo:</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235"/>
        <w:gridCol w:w="1276"/>
        <w:gridCol w:w="2126"/>
        <w:gridCol w:w="1560"/>
        <w:gridCol w:w="1257"/>
      </w:tblGrid>
      <w:tr w:rsidR="0025793A" w:rsidRPr="001A6049" w14:paraId="724802BD" w14:textId="77777777" w:rsidTr="001A6049">
        <w:trPr>
          <w:jc w:val="center"/>
        </w:trPr>
        <w:tc>
          <w:tcPr>
            <w:tcW w:w="583" w:type="dxa"/>
            <w:shd w:val="clear" w:color="auto" w:fill="auto"/>
            <w:vAlign w:val="center"/>
          </w:tcPr>
          <w:p w14:paraId="721357E0" w14:textId="77777777" w:rsidR="0025793A" w:rsidRPr="001A6049" w:rsidRDefault="0025793A" w:rsidP="006F5C8C">
            <w:pPr>
              <w:pStyle w:val="Recuodecorpodetexto"/>
              <w:spacing w:before="0" w:line="276" w:lineRule="auto"/>
              <w:ind w:firstLine="0"/>
              <w:jc w:val="center"/>
              <w:rPr>
                <w:rFonts w:ascii="Tahoma" w:hAnsi="Tahoma" w:cs="Tahoma"/>
                <w:sz w:val="16"/>
                <w:szCs w:val="16"/>
              </w:rPr>
            </w:pPr>
            <w:r w:rsidRPr="001A6049">
              <w:rPr>
                <w:rFonts w:ascii="Tahoma" w:hAnsi="Tahoma" w:cs="Tahoma"/>
                <w:sz w:val="16"/>
                <w:szCs w:val="16"/>
              </w:rPr>
              <w:t>ITEM</w:t>
            </w:r>
          </w:p>
        </w:tc>
        <w:tc>
          <w:tcPr>
            <w:tcW w:w="2235" w:type="dxa"/>
            <w:shd w:val="clear" w:color="auto" w:fill="auto"/>
            <w:vAlign w:val="center"/>
          </w:tcPr>
          <w:p w14:paraId="6B1F2B27" w14:textId="77777777" w:rsidR="0025793A" w:rsidRPr="001A6049" w:rsidRDefault="0025793A" w:rsidP="006F5C8C">
            <w:pPr>
              <w:pStyle w:val="Recuodecorpodetexto"/>
              <w:spacing w:before="0" w:line="276" w:lineRule="auto"/>
              <w:ind w:firstLine="0"/>
              <w:jc w:val="center"/>
              <w:rPr>
                <w:rFonts w:ascii="Tahoma" w:hAnsi="Tahoma" w:cs="Tahoma"/>
                <w:sz w:val="16"/>
                <w:szCs w:val="16"/>
              </w:rPr>
            </w:pPr>
            <w:r w:rsidRPr="001A6049">
              <w:rPr>
                <w:rFonts w:ascii="Tahoma" w:hAnsi="Tahoma" w:cs="Tahoma"/>
                <w:sz w:val="16"/>
                <w:szCs w:val="16"/>
              </w:rPr>
              <w:t>DESCRIÇÃO DO BEM</w:t>
            </w:r>
          </w:p>
        </w:tc>
        <w:tc>
          <w:tcPr>
            <w:tcW w:w="1276" w:type="dxa"/>
            <w:shd w:val="clear" w:color="auto" w:fill="auto"/>
            <w:vAlign w:val="center"/>
          </w:tcPr>
          <w:p w14:paraId="25C75DE6" w14:textId="77777777" w:rsidR="0025793A" w:rsidRPr="001A6049" w:rsidRDefault="0025793A" w:rsidP="006F5C8C">
            <w:pPr>
              <w:pStyle w:val="Recuodecorpodetexto"/>
              <w:spacing w:before="0" w:line="276" w:lineRule="auto"/>
              <w:ind w:firstLine="0"/>
              <w:jc w:val="center"/>
              <w:rPr>
                <w:rFonts w:ascii="Tahoma" w:hAnsi="Tahoma" w:cs="Tahoma"/>
                <w:sz w:val="16"/>
                <w:szCs w:val="16"/>
              </w:rPr>
            </w:pPr>
            <w:r w:rsidRPr="001A6049">
              <w:rPr>
                <w:rFonts w:ascii="Tahoma" w:hAnsi="Tahoma" w:cs="Tahoma"/>
                <w:sz w:val="16"/>
                <w:szCs w:val="16"/>
              </w:rPr>
              <w:t>UNIDADE</w:t>
            </w:r>
          </w:p>
        </w:tc>
        <w:tc>
          <w:tcPr>
            <w:tcW w:w="2126" w:type="dxa"/>
            <w:shd w:val="clear" w:color="auto" w:fill="auto"/>
            <w:vAlign w:val="center"/>
          </w:tcPr>
          <w:p w14:paraId="6C69F53A" w14:textId="77777777" w:rsidR="0025793A" w:rsidRPr="001A6049" w:rsidRDefault="0025793A" w:rsidP="006F5C8C">
            <w:pPr>
              <w:pStyle w:val="Recuodecorpodetexto"/>
              <w:spacing w:before="0" w:line="276" w:lineRule="auto"/>
              <w:ind w:firstLine="0"/>
              <w:jc w:val="center"/>
              <w:rPr>
                <w:rFonts w:ascii="Tahoma" w:hAnsi="Tahoma" w:cs="Tahoma"/>
                <w:sz w:val="16"/>
                <w:szCs w:val="16"/>
              </w:rPr>
            </w:pPr>
            <w:r w:rsidRPr="001A6049">
              <w:rPr>
                <w:rFonts w:ascii="Tahoma" w:hAnsi="Tahoma" w:cs="Tahoma"/>
                <w:sz w:val="16"/>
                <w:szCs w:val="16"/>
              </w:rPr>
              <w:t>QUANTIDADE ESTIMADA</w:t>
            </w:r>
          </w:p>
        </w:tc>
        <w:tc>
          <w:tcPr>
            <w:tcW w:w="1560" w:type="dxa"/>
            <w:shd w:val="clear" w:color="auto" w:fill="auto"/>
            <w:vAlign w:val="center"/>
          </w:tcPr>
          <w:p w14:paraId="37F1A682" w14:textId="77777777" w:rsidR="0025793A" w:rsidRPr="001A6049" w:rsidRDefault="0025793A" w:rsidP="006F5C8C">
            <w:pPr>
              <w:pStyle w:val="Recuodecorpodetexto"/>
              <w:spacing w:before="0" w:line="276" w:lineRule="auto"/>
              <w:ind w:firstLine="0"/>
              <w:jc w:val="center"/>
              <w:rPr>
                <w:rFonts w:ascii="Tahoma" w:hAnsi="Tahoma" w:cs="Tahoma"/>
                <w:sz w:val="16"/>
                <w:szCs w:val="16"/>
              </w:rPr>
            </w:pPr>
            <w:r w:rsidRPr="001A6049">
              <w:rPr>
                <w:rFonts w:ascii="Tahoma" w:hAnsi="Tahoma" w:cs="Tahoma"/>
                <w:sz w:val="16"/>
                <w:szCs w:val="16"/>
              </w:rPr>
              <w:t>VALOR UNITÁRIO</w:t>
            </w:r>
          </w:p>
        </w:tc>
        <w:tc>
          <w:tcPr>
            <w:tcW w:w="1257" w:type="dxa"/>
            <w:vAlign w:val="center"/>
          </w:tcPr>
          <w:p w14:paraId="4C8DAD8E" w14:textId="77777777" w:rsidR="0025793A" w:rsidRPr="001A6049" w:rsidRDefault="0025793A" w:rsidP="006F5C8C">
            <w:pPr>
              <w:pStyle w:val="Recuodecorpodetexto"/>
              <w:spacing w:before="0" w:line="276" w:lineRule="auto"/>
              <w:ind w:firstLine="0"/>
              <w:jc w:val="center"/>
              <w:rPr>
                <w:rFonts w:ascii="Tahoma" w:hAnsi="Tahoma" w:cs="Tahoma"/>
                <w:sz w:val="16"/>
                <w:szCs w:val="16"/>
              </w:rPr>
            </w:pPr>
            <w:r w:rsidRPr="001A6049">
              <w:rPr>
                <w:rFonts w:ascii="Tahoma" w:hAnsi="Tahoma" w:cs="Tahoma"/>
                <w:sz w:val="16"/>
                <w:szCs w:val="16"/>
              </w:rPr>
              <w:t>VALOR TOTAL</w:t>
            </w:r>
          </w:p>
        </w:tc>
      </w:tr>
      <w:tr w:rsidR="0025793A" w:rsidRPr="001A6049" w14:paraId="6FD75875" w14:textId="77777777" w:rsidTr="001A6049">
        <w:trPr>
          <w:jc w:val="center"/>
        </w:trPr>
        <w:tc>
          <w:tcPr>
            <w:tcW w:w="583" w:type="dxa"/>
            <w:shd w:val="clear" w:color="auto" w:fill="auto"/>
            <w:vAlign w:val="center"/>
          </w:tcPr>
          <w:p w14:paraId="4F9E0AEA" w14:textId="77777777" w:rsidR="0025793A" w:rsidRPr="001A6049" w:rsidRDefault="0025793A" w:rsidP="006F5C8C">
            <w:pPr>
              <w:pStyle w:val="Recuodecorpodetexto"/>
              <w:spacing w:before="0" w:line="276" w:lineRule="auto"/>
              <w:ind w:firstLine="0"/>
              <w:rPr>
                <w:rFonts w:ascii="Tahoma" w:hAnsi="Tahoma" w:cs="Tahoma"/>
                <w:sz w:val="16"/>
                <w:szCs w:val="16"/>
              </w:rPr>
            </w:pPr>
            <w:r w:rsidRPr="001A6049">
              <w:rPr>
                <w:rFonts w:ascii="Tahoma" w:hAnsi="Tahoma" w:cs="Tahoma"/>
                <w:sz w:val="16"/>
                <w:szCs w:val="16"/>
              </w:rPr>
              <w:t>1</w:t>
            </w:r>
          </w:p>
        </w:tc>
        <w:tc>
          <w:tcPr>
            <w:tcW w:w="2235" w:type="dxa"/>
            <w:shd w:val="clear" w:color="auto" w:fill="auto"/>
            <w:vAlign w:val="center"/>
          </w:tcPr>
          <w:p w14:paraId="7D158F64" w14:textId="77777777" w:rsidR="0025793A" w:rsidRPr="001A6049" w:rsidRDefault="0025793A" w:rsidP="006F5C8C">
            <w:pPr>
              <w:pStyle w:val="Recuodecorpodetexto"/>
              <w:spacing w:before="0" w:line="276" w:lineRule="auto"/>
              <w:ind w:firstLine="0"/>
              <w:rPr>
                <w:rFonts w:ascii="Tahoma" w:hAnsi="Tahoma" w:cs="Tahoma"/>
                <w:sz w:val="16"/>
                <w:szCs w:val="16"/>
              </w:rPr>
            </w:pPr>
          </w:p>
        </w:tc>
        <w:tc>
          <w:tcPr>
            <w:tcW w:w="1276" w:type="dxa"/>
            <w:shd w:val="clear" w:color="auto" w:fill="auto"/>
            <w:vAlign w:val="center"/>
          </w:tcPr>
          <w:p w14:paraId="3F2AEE1B" w14:textId="77777777" w:rsidR="0025793A" w:rsidRPr="001A6049" w:rsidRDefault="0025793A" w:rsidP="006F5C8C">
            <w:pPr>
              <w:pStyle w:val="Recuodecorpodetexto"/>
              <w:spacing w:before="0" w:line="276" w:lineRule="auto"/>
              <w:ind w:firstLine="0"/>
              <w:rPr>
                <w:rFonts w:ascii="Tahoma" w:hAnsi="Tahoma" w:cs="Tahoma"/>
                <w:sz w:val="16"/>
                <w:szCs w:val="16"/>
              </w:rPr>
            </w:pPr>
          </w:p>
        </w:tc>
        <w:tc>
          <w:tcPr>
            <w:tcW w:w="2126" w:type="dxa"/>
            <w:shd w:val="clear" w:color="auto" w:fill="auto"/>
            <w:vAlign w:val="center"/>
          </w:tcPr>
          <w:p w14:paraId="6CFD6888" w14:textId="77777777" w:rsidR="0025793A" w:rsidRPr="001A6049" w:rsidRDefault="0025793A" w:rsidP="006F5C8C">
            <w:pPr>
              <w:pStyle w:val="Recuodecorpodetexto"/>
              <w:spacing w:before="0" w:line="276" w:lineRule="auto"/>
              <w:ind w:firstLine="0"/>
              <w:rPr>
                <w:rFonts w:ascii="Tahoma" w:hAnsi="Tahoma" w:cs="Tahoma"/>
                <w:sz w:val="16"/>
                <w:szCs w:val="16"/>
              </w:rPr>
            </w:pPr>
          </w:p>
        </w:tc>
        <w:tc>
          <w:tcPr>
            <w:tcW w:w="1560" w:type="dxa"/>
            <w:shd w:val="clear" w:color="auto" w:fill="auto"/>
            <w:vAlign w:val="center"/>
          </w:tcPr>
          <w:p w14:paraId="50A02ABB" w14:textId="77777777" w:rsidR="0025793A" w:rsidRPr="001A6049" w:rsidRDefault="0025793A" w:rsidP="006F5C8C">
            <w:pPr>
              <w:pStyle w:val="Recuodecorpodetexto"/>
              <w:spacing w:before="0" w:line="276" w:lineRule="auto"/>
              <w:ind w:firstLine="0"/>
              <w:rPr>
                <w:rFonts w:ascii="Tahoma" w:hAnsi="Tahoma" w:cs="Tahoma"/>
                <w:sz w:val="16"/>
                <w:szCs w:val="16"/>
              </w:rPr>
            </w:pPr>
          </w:p>
        </w:tc>
        <w:tc>
          <w:tcPr>
            <w:tcW w:w="1257" w:type="dxa"/>
            <w:vAlign w:val="center"/>
          </w:tcPr>
          <w:p w14:paraId="2B94358E" w14:textId="77777777" w:rsidR="0025793A" w:rsidRPr="001A6049" w:rsidRDefault="0025793A" w:rsidP="006F5C8C">
            <w:pPr>
              <w:pStyle w:val="Recuodecorpodetexto"/>
              <w:spacing w:before="0" w:line="276" w:lineRule="auto"/>
              <w:ind w:firstLine="0"/>
              <w:rPr>
                <w:rFonts w:ascii="Tahoma" w:hAnsi="Tahoma" w:cs="Tahoma"/>
                <w:sz w:val="16"/>
                <w:szCs w:val="16"/>
              </w:rPr>
            </w:pPr>
          </w:p>
        </w:tc>
      </w:tr>
    </w:tbl>
    <w:p w14:paraId="08B970F2" w14:textId="77777777" w:rsidR="0025793A" w:rsidRDefault="0025793A" w:rsidP="00B10A7C">
      <w:pPr>
        <w:jc w:val="both"/>
        <w:rPr>
          <w:rFonts w:ascii="Tahoma" w:hAnsi="Tahoma" w:cs="Tahoma"/>
          <w:bCs/>
          <w:color w:val="00B050"/>
          <w:sz w:val="18"/>
          <w:szCs w:val="18"/>
        </w:rPr>
      </w:pPr>
    </w:p>
    <w:p w14:paraId="4D2EA37E" w14:textId="77777777" w:rsidR="00B10A7C" w:rsidRPr="006720A6" w:rsidRDefault="0025793A" w:rsidP="00B10A7C">
      <w:pPr>
        <w:jc w:val="both"/>
        <w:rPr>
          <w:rFonts w:ascii="Tahoma" w:hAnsi="Tahoma" w:cs="Tahoma"/>
          <w:b/>
          <w:bCs/>
          <w:color w:val="000000"/>
          <w:sz w:val="18"/>
          <w:szCs w:val="18"/>
        </w:rPr>
      </w:pPr>
      <w:r w:rsidRPr="006720A6">
        <w:rPr>
          <w:rFonts w:ascii="Tahoma" w:hAnsi="Tahoma" w:cs="Tahoma"/>
          <w:b/>
          <w:bCs/>
          <w:color w:val="000000"/>
          <w:sz w:val="18"/>
          <w:szCs w:val="18"/>
        </w:rPr>
        <w:t xml:space="preserve">CLÁUSULA </w:t>
      </w:r>
      <w:r w:rsidR="00B10A7C" w:rsidRPr="006720A6">
        <w:rPr>
          <w:rFonts w:ascii="Tahoma" w:hAnsi="Tahoma" w:cs="Tahoma"/>
          <w:b/>
          <w:bCs/>
          <w:color w:val="000000"/>
          <w:sz w:val="18"/>
          <w:szCs w:val="18"/>
        </w:rPr>
        <w:t>II - DAS OBRIGAÇÕES</w:t>
      </w:r>
    </w:p>
    <w:p w14:paraId="1142FFBA"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§1º DA EMPRESA DETENTORA DA ATA</w:t>
      </w:r>
    </w:p>
    <w:p w14:paraId="52594C13"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 - Cumprir as especificações estabelecidos no Anexo I – Termo de Referência</w:t>
      </w:r>
      <w:r w:rsidR="00686C5C">
        <w:rPr>
          <w:rFonts w:ascii="Tahoma" w:hAnsi="Tahoma" w:cs="Tahoma"/>
          <w:bCs/>
          <w:color w:val="000000"/>
          <w:sz w:val="18"/>
          <w:szCs w:val="18"/>
        </w:rPr>
        <w:t xml:space="preserve"> do Edital supracitado</w:t>
      </w:r>
      <w:r w:rsidRPr="006720A6">
        <w:rPr>
          <w:rFonts w:ascii="Tahoma" w:hAnsi="Tahoma" w:cs="Tahoma"/>
          <w:bCs/>
          <w:color w:val="000000"/>
          <w:sz w:val="18"/>
          <w:szCs w:val="18"/>
        </w:rPr>
        <w:t>;</w:t>
      </w:r>
    </w:p>
    <w:p w14:paraId="46C8560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II - Entregar os produtos e/ou executar os serviços de acordo com a qualidade e características apresentadas na proposta e constantes na ordem de compra, sendo vedada a substituição sem a prévia aprovação do Município.</w:t>
      </w:r>
    </w:p>
    <w:p w14:paraId="0E987427"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III - Arcar com todas as despesas relativas ao objeto com taxas, impostos, fretes, obrigações trabalhistas, ou quaisquer outros acréscimos legais correrão por conta exclusiva da empresa.</w:t>
      </w:r>
    </w:p>
    <w:p w14:paraId="09ACC574"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IV – Comunicar à Administração Municipal, por escrito, qualquer anormalidade de caráter urgente, e prestar os </w:t>
      </w:r>
    </w:p>
    <w:p w14:paraId="441F98FB"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esclarecimentos quando solicitado.</w:t>
      </w:r>
    </w:p>
    <w:p w14:paraId="0B3CA49C"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V- Manter durante toda a vigência da Ata, em compatibilidade com as obrigações assumidas, todas as condições de habilitação e qualificação exigidas na licitação.</w:t>
      </w:r>
    </w:p>
    <w:p w14:paraId="3083BCD4"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VI - Observar, na execução dos serviços e/ou entrega, as leis, os regulamentos, as posturas, inclusive de segurança e medicina do trabalho e de segurança pública, bem como as normas da Associação Brasileira de Normas Técnicas (ABNT).</w:t>
      </w:r>
    </w:p>
    <w:p w14:paraId="48EFE7C8" w14:textId="77777777" w:rsidR="00B10A7C" w:rsidRPr="006720A6" w:rsidRDefault="00B10A7C" w:rsidP="00B10A7C">
      <w:pPr>
        <w:jc w:val="both"/>
        <w:rPr>
          <w:rFonts w:ascii="Tahoma" w:hAnsi="Tahoma" w:cs="Tahoma"/>
          <w:bCs/>
          <w:color w:val="00B050"/>
          <w:sz w:val="18"/>
          <w:szCs w:val="18"/>
        </w:rPr>
      </w:pPr>
    </w:p>
    <w:p w14:paraId="369BCA89"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§2º - DO MUNICÍPIO:</w:t>
      </w:r>
    </w:p>
    <w:p w14:paraId="11B5AC4F"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 - Efetuar o pagamento nas condições e preços pactuados;</w:t>
      </w:r>
    </w:p>
    <w:p w14:paraId="01A01191" w14:textId="34024ADB"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II – Reter na fonte os tributos incidentes nos percentuais incidentes e, caso for,</w:t>
      </w:r>
      <w:r w:rsidR="004C01EB">
        <w:rPr>
          <w:rFonts w:ascii="Tahoma" w:hAnsi="Tahoma" w:cs="Tahoma"/>
          <w:bCs/>
          <w:color w:val="000000"/>
          <w:sz w:val="18"/>
          <w:szCs w:val="18"/>
        </w:rPr>
        <w:t xml:space="preserve"> </w:t>
      </w:r>
      <w:r w:rsidRPr="006720A6">
        <w:rPr>
          <w:rFonts w:ascii="Tahoma" w:hAnsi="Tahoma" w:cs="Tahoma"/>
          <w:bCs/>
          <w:color w:val="000000"/>
          <w:sz w:val="18"/>
          <w:szCs w:val="18"/>
        </w:rPr>
        <w:t>repassar a quem de direito, na forma e prazos legais, sob pena de responsabilidade.</w:t>
      </w:r>
    </w:p>
    <w:p w14:paraId="74CEAA5C"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III – Fiscalizar a execução contratual através do servidor indicado no termo de referência.</w:t>
      </w:r>
    </w:p>
    <w:p w14:paraId="376A7E97" w14:textId="77777777" w:rsidR="00B10A7C" w:rsidRPr="006720A6" w:rsidRDefault="00B10A7C" w:rsidP="00B10A7C">
      <w:pPr>
        <w:jc w:val="both"/>
        <w:rPr>
          <w:rFonts w:ascii="Tahoma" w:hAnsi="Tahoma" w:cs="Tahoma"/>
          <w:bCs/>
          <w:color w:val="000000"/>
          <w:sz w:val="18"/>
          <w:szCs w:val="18"/>
        </w:rPr>
      </w:pPr>
    </w:p>
    <w:p w14:paraId="0B872CEB" w14:textId="77777777" w:rsidR="00B10A7C" w:rsidRPr="006720A6" w:rsidRDefault="0025793A" w:rsidP="00B10A7C">
      <w:pPr>
        <w:jc w:val="both"/>
        <w:rPr>
          <w:rFonts w:ascii="Tahoma" w:hAnsi="Tahoma" w:cs="Tahoma"/>
          <w:b/>
          <w:bCs/>
          <w:color w:val="000000"/>
          <w:sz w:val="18"/>
          <w:szCs w:val="18"/>
        </w:rPr>
      </w:pPr>
      <w:r w:rsidRPr="006720A6">
        <w:rPr>
          <w:rFonts w:ascii="Tahoma" w:hAnsi="Tahoma" w:cs="Tahoma"/>
          <w:b/>
          <w:bCs/>
          <w:color w:val="000000"/>
          <w:sz w:val="18"/>
          <w:szCs w:val="18"/>
        </w:rPr>
        <w:t xml:space="preserve">CLÁUSULA </w:t>
      </w:r>
      <w:r w:rsidR="00B10A7C" w:rsidRPr="006720A6">
        <w:rPr>
          <w:rFonts w:ascii="Tahoma" w:hAnsi="Tahoma" w:cs="Tahoma"/>
          <w:b/>
          <w:bCs/>
          <w:color w:val="000000"/>
          <w:sz w:val="18"/>
          <w:szCs w:val="18"/>
        </w:rPr>
        <w:t>III - DOS PRAZOS:</w:t>
      </w:r>
    </w:p>
    <w:p w14:paraId="5BD2E07A"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§1º - A Ata de Registro de Preços terá vigência pelo período de 12 (doze) meses, a contar da sua assinatura, podendo ser poderá ser prorrogado, por igual período, desde que comprovado o preço vantajoso. </w:t>
      </w:r>
    </w:p>
    <w:p w14:paraId="43FA8F7F"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§2º - Durante a vigência da Ata, inexistirá obrigatoriedade, por parte da Administração Municipal, de proceder aquisições exclusivamente por seu intermédio, facultada a realização de licitação específica para a aquisição pretendida, desde que devidamente motivada, conforme Art. 83 da Lei 14.133/2021.</w:t>
      </w:r>
    </w:p>
    <w:p w14:paraId="7E5FD98B" w14:textId="77777777" w:rsidR="00B10A7C" w:rsidRPr="006720A6" w:rsidRDefault="00B10A7C" w:rsidP="00B10A7C">
      <w:pPr>
        <w:jc w:val="both"/>
        <w:rPr>
          <w:rFonts w:ascii="Tahoma" w:hAnsi="Tahoma" w:cs="Tahoma"/>
          <w:bCs/>
          <w:color w:val="00B050"/>
          <w:sz w:val="18"/>
          <w:szCs w:val="18"/>
        </w:rPr>
      </w:pPr>
    </w:p>
    <w:p w14:paraId="3E29A49B" w14:textId="77777777" w:rsidR="00B10A7C" w:rsidRPr="006720A6" w:rsidRDefault="0025793A" w:rsidP="00B10A7C">
      <w:pPr>
        <w:jc w:val="both"/>
        <w:rPr>
          <w:rFonts w:ascii="Tahoma" w:hAnsi="Tahoma" w:cs="Tahoma"/>
          <w:b/>
          <w:bCs/>
          <w:color w:val="000000"/>
          <w:sz w:val="18"/>
          <w:szCs w:val="18"/>
        </w:rPr>
      </w:pPr>
      <w:r w:rsidRPr="006720A6">
        <w:rPr>
          <w:rFonts w:ascii="Tahoma" w:hAnsi="Tahoma" w:cs="Tahoma"/>
          <w:b/>
          <w:bCs/>
          <w:color w:val="000000"/>
          <w:sz w:val="18"/>
          <w:szCs w:val="18"/>
        </w:rPr>
        <w:t xml:space="preserve">CLÁUSULA </w:t>
      </w:r>
      <w:r w:rsidR="00B10A7C" w:rsidRPr="006720A6">
        <w:rPr>
          <w:rFonts w:ascii="Tahoma" w:hAnsi="Tahoma" w:cs="Tahoma"/>
          <w:b/>
          <w:bCs/>
          <w:color w:val="000000"/>
          <w:sz w:val="18"/>
          <w:szCs w:val="18"/>
        </w:rPr>
        <w:t>IV - DAS CONDIÇÕES DE RECEBIMENTO DO OBJETO</w:t>
      </w:r>
    </w:p>
    <w:p w14:paraId="5E9C9291"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 - O serviço e/ou entrega será recebido pelo(s) servidor(es) designado(s) para esse fim, visando à comprovação de que o mesmo atende às exigências constantes neste instrumento.</w:t>
      </w:r>
    </w:p>
    <w:p w14:paraId="37AFB0B9"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II - O prazo para o fornecimento do objeto e/ou prestação de serviços é de </w:t>
      </w:r>
      <w:r w:rsidR="006D0C61">
        <w:rPr>
          <w:rFonts w:ascii="Tahoma" w:hAnsi="Tahoma" w:cs="Tahoma"/>
          <w:bCs/>
          <w:color w:val="000000"/>
          <w:sz w:val="18"/>
          <w:szCs w:val="18"/>
        </w:rPr>
        <w:t>XXXX</w:t>
      </w:r>
      <w:r w:rsidRPr="006720A6">
        <w:rPr>
          <w:rFonts w:ascii="Tahoma" w:hAnsi="Tahoma" w:cs="Tahoma"/>
          <w:bCs/>
          <w:color w:val="000000"/>
          <w:sz w:val="18"/>
          <w:szCs w:val="18"/>
        </w:rPr>
        <w:t xml:space="preserve"> dias, contados da assinatura da presente ata.</w:t>
      </w:r>
    </w:p>
    <w:p w14:paraId="6A1B803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III - O recebimento provisório ou definitivo não exclui a responsabilidade da empresa pela reparação, correção, remoção ou substituição, às suas expensas e no prazo assinalado, do bem e/ou da execução do(s) serviço(s) objeto da presente contratação, se esse(s) apresentar(em) vícios, defeitos ou incorreções</w:t>
      </w:r>
    </w:p>
    <w:p w14:paraId="3C11F9F2" w14:textId="77777777" w:rsidR="00B10A7C" w:rsidRPr="006720A6" w:rsidRDefault="00B10A7C" w:rsidP="00B10A7C">
      <w:pPr>
        <w:jc w:val="both"/>
        <w:rPr>
          <w:rFonts w:ascii="Tahoma" w:hAnsi="Tahoma" w:cs="Tahoma"/>
          <w:bCs/>
          <w:color w:val="00B050"/>
          <w:sz w:val="18"/>
          <w:szCs w:val="18"/>
        </w:rPr>
      </w:pPr>
      <w:r w:rsidRPr="006720A6">
        <w:rPr>
          <w:rFonts w:ascii="Tahoma" w:hAnsi="Tahoma" w:cs="Tahoma"/>
          <w:bCs/>
          <w:color w:val="000000"/>
          <w:sz w:val="18"/>
          <w:szCs w:val="18"/>
        </w:rPr>
        <w:lastRenderedPageBreak/>
        <w:t>IV - Faz parte integrante desta Ata de Registro de Preços, aplicando-se todos os seus dispositivos, o termo de referência e/ou Estudo Técnico Preliminar</w:t>
      </w:r>
      <w:r w:rsidRPr="006720A6">
        <w:rPr>
          <w:rFonts w:ascii="Tahoma" w:hAnsi="Tahoma" w:cs="Tahoma"/>
          <w:bCs/>
          <w:color w:val="00B050"/>
          <w:sz w:val="18"/>
          <w:szCs w:val="18"/>
        </w:rPr>
        <w:t>.</w:t>
      </w:r>
    </w:p>
    <w:p w14:paraId="18AE9574" w14:textId="77777777" w:rsidR="00B10A7C" w:rsidRPr="006720A6" w:rsidRDefault="00B10A7C" w:rsidP="00B10A7C">
      <w:pPr>
        <w:jc w:val="both"/>
        <w:rPr>
          <w:rFonts w:ascii="Tahoma" w:hAnsi="Tahoma" w:cs="Tahoma"/>
          <w:bCs/>
          <w:color w:val="00B050"/>
          <w:sz w:val="18"/>
          <w:szCs w:val="18"/>
        </w:rPr>
      </w:pPr>
    </w:p>
    <w:p w14:paraId="7CA84320" w14:textId="77777777" w:rsidR="00B10A7C" w:rsidRPr="006720A6" w:rsidRDefault="00B10A7C" w:rsidP="00B10A7C">
      <w:pPr>
        <w:jc w:val="both"/>
        <w:rPr>
          <w:rFonts w:ascii="Tahoma" w:hAnsi="Tahoma" w:cs="Tahoma"/>
          <w:b/>
          <w:bCs/>
          <w:color w:val="000000"/>
          <w:sz w:val="18"/>
          <w:szCs w:val="18"/>
        </w:rPr>
      </w:pPr>
      <w:r w:rsidRPr="006720A6">
        <w:rPr>
          <w:rFonts w:ascii="Tahoma" w:hAnsi="Tahoma" w:cs="Tahoma"/>
          <w:b/>
          <w:bCs/>
          <w:color w:val="000000"/>
          <w:sz w:val="18"/>
          <w:szCs w:val="18"/>
        </w:rPr>
        <w:t>CLÁUSULA V – DO PAGAMENTO</w:t>
      </w:r>
    </w:p>
    <w:p w14:paraId="5E242779"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 1º - O pagamento será realizado em até </w:t>
      </w:r>
      <w:r w:rsidR="00686C5C">
        <w:rPr>
          <w:rFonts w:ascii="Tahoma" w:hAnsi="Tahoma" w:cs="Tahoma"/>
          <w:bCs/>
          <w:color w:val="000000"/>
          <w:sz w:val="18"/>
          <w:szCs w:val="18"/>
        </w:rPr>
        <w:t>XXX</w:t>
      </w:r>
      <w:r w:rsidRPr="006720A6">
        <w:rPr>
          <w:rFonts w:ascii="Tahoma" w:hAnsi="Tahoma" w:cs="Tahoma"/>
          <w:bCs/>
          <w:color w:val="000000"/>
          <w:sz w:val="18"/>
          <w:szCs w:val="18"/>
        </w:rPr>
        <w:t xml:space="preserve"> (</w:t>
      </w:r>
      <w:r w:rsidR="00686C5C">
        <w:rPr>
          <w:rFonts w:ascii="Tahoma" w:hAnsi="Tahoma" w:cs="Tahoma"/>
          <w:bCs/>
          <w:color w:val="000000"/>
          <w:sz w:val="18"/>
          <w:szCs w:val="18"/>
        </w:rPr>
        <w:t>XXXX</w:t>
      </w:r>
      <w:r w:rsidRPr="006720A6">
        <w:rPr>
          <w:rFonts w:ascii="Tahoma" w:hAnsi="Tahoma" w:cs="Tahoma"/>
          <w:bCs/>
          <w:color w:val="000000"/>
          <w:sz w:val="18"/>
          <w:szCs w:val="18"/>
        </w:rPr>
        <w:t>) dias após o fornecimento dos produtos e/ou execução efetiva dos serviços, mediante apresentação da nota fiscal e demais obrigações abaixo:</w:t>
      </w:r>
    </w:p>
    <w:p w14:paraId="2C0B28BF"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 – A nota fiscal/eletrônica emitida pelo fornecedor deverá conter, em local de fácil visualização, a indicação do número do processo licitatório</w:t>
      </w:r>
      <w:r w:rsidR="004138BA">
        <w:rPr>
          <w:rFonts w:ascii="Tahoma" w:hAnsi="Tahoma" w:cs="Tahoma"/>
          <w:bCs/>
          <w:color w:val="000000"/>
          <w:sz w:val="18"/>
          <w:szCs w:val="18"/>
        </w:rPr>
        <w:t>, da ata/contrato, e número do Convênio, quando for o caso.</w:t>
      </w:r>
    </w:p>
    <w:p w14:paraId="4326EE6B"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II – Apresentação dos relatórios complementares de execução do objeto, caso requerido no procedimento licitatório que originou a Ata.</w:t>
      </w:r>
    </w:p>
    <w:p w14:paraId="47956034"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III - Prova de regularidade junto as fazendas federal, estadual e municipal, conforme requerido nos documentos </w:t>
      </w:r>
    </w:p>
    <w:p w14:paraId="489882DB"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pertinentes a regularidade fiscal.</w:t>
      </w:r>
    </w:p>
    <w:p w14:paraId="1DE0EED7"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IV - O não cumprimento do disposto nesta cláusula, autorizará a Administração a reter do faturamento os valores dos tributos e demais obrigações sociais não pagos, cuja comprovação não foi efetivada. </w:t>
      </w:r>
    </w:p>
    <w:p w14:paraId="59377B6E"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V – Não será efetuado qualquer pagamento a empresa enquanto houver pendência de liquidação da obrigação financeira em virtude de penalidade ou inadimplência contratual</w:t>
      </w:r>
    </w:p>
    <w:p w14:paraId="4087162F"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VI - Ocorrendo atraso no pagamento por culpa da Administração, os valores serão corrigidos monetariamente pelo IPCA do período, ou outro índice que vier a substituí-lo.</w:t>
      </w:r>
    </w:p>
    <w:p w14:paraId="196AE025"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 2º - O município se reserva o direito de, conforme cada situação e de acordo com o objeto, realizar as retenções de tributos e contribuições devidas conforme o caso: </w:t>
      </w:r>
    </w:p>
    <w:p w14:paraId="3425A177"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 - Imposto de renda retido na fonte (Decreto Federal 9.580/2018 e IN RFB 1.234/2012);</w:t>
      </w:r>
    </w:p>
    <w:p w14:paraId="22B02AA6"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II - Contribuição previdenciária (IN RFB 2.110/2022);</w:t>
      </w:r>
    </w:p>
    <w:p w14:paraId="5B60E2AB"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III - ISSQN na Fonte (Lei Complementar 116/2003 e Lei Municipal 1.692/2011).</w:t>
      </w:r>
    </w:p>
    <w:p w14:paraId="2EE49516" w14:textId="77777777" w:rsidR="00DD68B3" w:rsidRDefault="00DD68B3" w:rsidP="00B10A7C">
      <w:pPr>
        <w:jc w:val="both"/>
        <w:rPr>
          <w:rFonts w:ascii="Tahoma" w:hAnsi="Tahoma" w:cs="Tahoma"/>
          <w:bCs/>
          <w:color w:val="000000"/>
          <w:sz w:val="18"/>
          <w:szCs w:val="18"/>
        </w:rPr>
      </w:pPr>
    </w:p>
    <w:p w14:paraId="1238341A" w14:textId="77777777" w:rsidR="00B10A7C" w:rsidRPr="006720A6" w:rsidRDefault="00B10A7C" w:rsidP="00B10A7C">
      <w:pPr>
        <w:jc w:val="both"/>
        <w:rPr>
          <w:rFonts w:ascii="Tahoma" w:hAnsi="Tahoma" w:cs="Tahoma"/>
          <w:b/>
          <w:bCs/>
          <w:color w:val="000000"/>
          <w:sz w:val="18"/>
          <w:szCs w:val="18"/>
        </w:rPr>
      </w:pPr>
      <w:r w:rsidRPr="006720A6">
        <w:rPr>
          <w:rFonts w:ascii="Tahoma" w:hAnsi="Tahoma" w:cs="Tahoma"/>
          <w:b/>
          <w:bCs/>
          <w:color w:val="000000"/>
          <w:sz w:val="18"/>
          <w:szCs w:val="18"/>
        </w:rPr>
        <w:t>CLÁUSULA VI - DA DOTAÇÃO ORÇAMENTÁRIA:</w:t>
      </w:r>
    </w:p>
    <w:p w14:paraId="11338B63"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1º A(s) dotação(ões) orçamentária(s) será(ão) informada(s) na</w:t>
      </w:r>
      <w:r w:rsidR="000B7674">
        <w:rPr>
          <w:rFonts w:ascii="Tahoma" w:hAnsi="Tahoma" w:cs="Tahoma"/>
          <w:bCs/>
          <w:color w:val="000000"/>
          <w:sz w:val="18"/>
          <w:szCs w:val="18"/>
        </w:rPr>
        <w:t>(s)</w:t>
      </w:r>
      <w:r w:rsidRPr="006720A6">
        <w:rPr>
          <w:rFonts w:ascii="Tahoma" w:hAnsi="Tahoma" w:cs="Tahoma"/>
          <w:bCs/>
          <w:color w:val="000000"/>
          <w:sz w:val="18"/>
          <w:szCs w:val="18"/>
        </w:rPr>
        <w:t xml:space="preserve"> Solicitação</w:t>
      </w:r>
      <w:r w:rsidR="000B7674">
        <w:rPr>
          <w:rFonts w:ascii="Tahoma" w:hAnsi="Tahoma" w:cs="Tahoma"/>
          <w:bCs/>
          <w:color w:val="000000"/>
          <w:sz w:val="18"/>
          <w:szCs w:val="18"/>
        </w:rPr>
        <w:t>(ões)</w:t>
      </w:r>
      <w:r w:rsidRPr="006720A6">
        <w:rPr>
          <w:rFonts w:ascii="Tahoma" w:hAnsi="Tahoma" w:cs="Tahoma"/>
          <w:bCs/>
          <w:color w:val="000000"/>
          <w:sz w:val="18"/>
          <w:szCs w:val="18"/>
        </w:rPr>
        <w:t xml:space="preserve"> de Compra.</w:t>
      </w:r>
    </w:p>
    <w:p w14:paraId="01770273" w14:textId="77777777" w:rsidR="00B10A7C" w:rsidRPr="006720A6" w:rsidRDefault="00B10A7C" w:rsidP="00B10A7C">
      <w:pPr>
        <w:jc w:val="both"/>
        <w:rPr>
          <w:rFonts w:ascii="Tahoma" w:hAnsi="Tahoma" w:cs="Tahoma"/>
          <w:bCs/>
          <w:color w:val="00B050"/>
          <w:sz w:val="18"/>
          <w:szCs w:val="18"/>
        </w:rPr>
      </w:pPr>
    </w:p>
    <w:p w14:paraId="4DA5B311" w14:textId="77777777" w:rsidR="00B10A7C" w:rsidRPr="006720A6" w:rsidRDefault="00B10A7C" w:rsidP="00B10A7C">
      <w:pPr>
        <w:jc w:val="both"/>
        <w:rPr>
          <w:rFonts w:ascii="Tahoma" w:hAnsi="Tahoma" w:cs="Tahoma"/>
          <w:b/>
          <w:bCs/>
          <w:color w:val="000000"/>
          <w:sz w:val="18"/>
          <w:szCs w:val="18"/>
        </w:rPr>
      </w:pPr>
      <w:r w:rsidRPr="006720A6">
        <w:rPr>
          <w:rFonts w:ascii="Tahoma" w:hAnsi="Tahoma" w:cs="Tahoma"/>
          <w:b/>
          <w:bCs/>
          <w:color w:val="000000"/>
          <w:sz w:val="18"/>
          <w:szCs w:val="18"/>
        </w:rPr>
        <w:t xml:space="preserve">CLÁUSULA VII – PREÇO </w:t>
      </w:r>
    </w:p>
    <w:p w14:paraId="68D38358"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O preço a ser pago pelo fornecimento e/ou prestação de serviços do objeto d</w:t>
      </w:r>
      <w:r w:rsidR="00DD68B3">
        <w:rPr>
          <w:rFonts w:ascii="Tahoma" w:hAnsi="Tahoma" w:cs="Tahoma"/>
          <w:bCs/>
          <w:color w:val="000000"/>
          <w:sz w:val="18"/>
          <w:szCs w:val="18"/>
        </w:rPr>
        <w:t>a</w:t>
      </w:r>
      <w:r w:rsidRPr="006720A6">
        <w:rPr>
          <w:rFonts w:ascii="Tahoma" w:hAnsi="Tahoma" w:cs="Tahoma"/>
          <w:bCs/>
          <w:color w:val="000000"/>
          <w:sz w:val="18"/>
          <w:szCs w:val="18"/>
        </w:rPr>
        <w:t xml:space="preserve"> presente </w:t>
      </w:r>
      <w:r w:rsidR="00DD68B3">
        <w:rPr>
          <w:rFonts w:ascii="Tahoma" w:hAnsi="Tahoma" w:cs="Tahoma"/>
          <w:bCs/>
          <w:color w:val="000000"/>
          <w:sz w:val="18"/>
          <w:szCs w:val="18"/>
        </w:rPr>
        <w:t xml:space="preserve">ata e/ou </w:t>
      </w:r>
      <w:r w:rsidRPr="006720A6">
        <w:rPr>
          <w:rFonts w:ascii="Tahoma" w:hAnsi="Tahoma" w:cs="Tahoma"/>
          <w:bCs/>
          <w:color w:val="000000"/>
          <w:sz w:val="18"/>
          <w:szCs w:val="18"/>
        </w:rPr>
        <w:t xml:space="preserve">contrato </w:t>
      </w:r>
      <w:r w:rsidR="00DD68B3">
        <w:rPr>
          <w:rFonts w:ascii="Tahoma" w:hAnsi="Tahoma" w:cs="Tahoma"/>
          <w:bCs/>
          <w:color w:val="000000"/>
          <w:sz w:val="18"/>
          <w:szCs w:val="18"/>
        </w:rPr>
        <w:t xml:space="preserve">corresponderá aos preços registrados, conforme Cláusula I, </w:t>
      </w:r>
      <w:r w:rsidRPr="006720A6">
        <w:rPr>
          <w:rFonts w:ascii="Tahoma" w:hAnsi="Tahoma" w:cs="Tahoma"/>
          <w:bCs/>
          <w:color w:val="000000"/>
          <w:sz w:val="18"/>
          <w:szCs w:val="18"/>
        </w:rPr>
        <w:t>conforme a proposta da CONTRATADA vencedora da licitação.</w:t>
      </w:r>
    </w:p>
    <w:p w14:paraId="1562A90E" w14:textId="77777777" w:rsidR="00B10A7C" w:rsidRPr="006720A6" w:rsidRDefault="00B10A7C" w:rsidP="00B10A7C">
      <w:pPr>
        <w:jc w:val="both"/>
        <w:rPr>
          <w:rFonts w:ascii="Tahoma" w:hAnsi="Tahoma" w:cs="Tahoma"/>
          <w:bCs/>
          <w:color w:val="000000"/>
          <w:sz w:val="18"/>
          <w:szCs w:val="18"/>
        </w:rPr>
      </w:pPr>
    </w:p>
    <w:p w14:paraId="04FC28A6" w14:textId="77777777" w:rsidR="00B10A7C" w:rsidRPr="006720A6" w:rsidRDefault="00B10A7C" w:rsidP="00B10A7C">
      <w:pPr>
        <w:jc w:val="both"/>
        <w:rPr>
          <w:rFonts w:ascii="Tahoma" w:hAnsi="Tahoma" w:cs="Tahoma"/>
          <w:b/>
          <w:bCs/>
          <w:color w:val="000000"/>
          <w:sz w:val="18"/>
          <w:szCs w:val="18"/>
        </w:rPr>
      </w:pPr>
      <w:r w:rsidRPr="006720A6">
        <w:rPr>
          <w:rFonts w:ascii="Tahoma" w:hAnsi="Tahoma" w:cs="Tahoma"/>
          <w:b/>
          <w:bCs/>
          <w:color w:val="000000"/>
          <w:sz w:val="18"/>
          <w:szCs w:val="18"/>
        </w:rPr>
        <w:t>CLÁUSULA VIII – REEQUILÍBRIO ECONÔMICO-FINANCEIRO</w:t>
      </w:r>
    </w:p>
    <w:p w14:paraId="58B0225F"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9.1. 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a correspondente comprovação da ocorrência e do impacto gerado, respeitando-se a repartição objetiva de risco estabelecida.</w:t>
      </w:r>
    </w:p>
    <w:p w14:paraId="78238DF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9.2. O reequilíbrio econômico-financeiro poderá ser indicado pelo CONTRATANTE ou solicitado pela CONTRATADA.</w:t>
      </w:r>
    </w:p>
    <w:p w14:paraId="07096B4A"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9.3 As decisões sobre restabelecimentos de equilíbrio econômico-financeiro serão efetuadas no prazo de até 30 dias, contados da data do protocolo do requerimento, exceto se houver disposição legal ou cláusula contratual que estabeleça prazo específico.</w:t>
      </w:r>
    </w:p>
    <w:p w14:paraId="0F65986E"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1º - O protocolo deverá estar acompanhado das razões de fato e de direito que subsidie o pedido realizado, acompanhada da documentação que as comprove.</w:t>
      </w:r>
    </w:p>
    <w:p w14:paraId="47955D5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2º - O prazo de que trata o caput poderá ser prorrogado uma vez, por igual período, desde que motivado.</w:t>
      </w:r>
    </w:p>
    <w:p w14:paraId="4829F6D1"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3º - No caso do pedido de documentos complementares por parte da comissão, fica suspenso o prazo previsto no caput até a respectiva entrega e/ou saneamento.</w:t>
      </w:r>
    </w:p>
    <w:p w14:paraId="0CEE9C93"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4º - As decisões tomadas pela comissão serão registradas em ata(s) e, posteriormente, serão destinadas ao gestor do contrato para conhecimento, análise e decisão.</w:t>
      </w:r>
    </w:p>
    <w:p w14:paraId="38F9756A" w14:textId="77777777" w:rsidR="00B10A7C" w:rsidRPr="006720A6" w:rsidRDefault="00B10A7C" w:rsidP="00B10A7C">
      <w:pPr>
        <w:jc w:val="both"/>
        <w:rPr>
          <w:rFonts w:ascii="Tahoma" w:hAnsi="Tahoma" w:cs="Tahoma"/>
          <w:bCs/>
          <w:color w:val="000000"/>
          <w:sz w:val="18"/>
          <w:szCs w:val="18"/>
        </w:rPr>
      </w:pPr>
    </w:p>
    <w:p w14:paraId="551A3E52" w14:textId="77777777" w:rsidR="00B10A7C" w:rsidRPr="006720A6" w:rsidRDefault="00B10A7C" w:rsidP="00B10A7C">
      <w:pPr>
        <w:jc w:val="both"/>
        <w:rPr>
          <w:rFonts w:ascii="Tahoma" w:hAnsi="Tahoma" w:cs="Tahoma"/>
          <w:b/>
          <w:bCs/>
          <w:color w:val="000000"/>
          <w:sz w:val="18"/>
          <w:szCs w:val="18"/>
        </w:rPr>
      </w:pPr>
      <w:r w:rsidRPr="006720A6">
        <w:rPr>
          <w:rFonts w:ascii="Tahoma" w:hAnsi="Tahoma" w:cs="Tahoma"/>
          <w:b/>
          <w:bCs/>
          <w:color w:val="000000"/>
          <w:sz w:val="18"/>
          <w:szCs w:val="18"/>
        </w:rPr>
        <w:t>CLÁUSULA IX – DO CANCELAMENTO DA ATA DE REGISTRO DE PREÇOS</w:t>
      </w:r>
    </w:p>
    <w:p w14:paraId="6AD5AF5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§1º - A rescisão das obrigações decorrentes da presente Ata se processará de acordo com o disposto na Lei nº 14.133/2021, no Decreto Municipal nº 2.130/2021.</w:t>
      </w:r>
    </w:p>
    <w:p w14:paraId="22B3CD55"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§2º - O preço registrado poderá ser suspenso ou cancelado, facultada a defesa prévia do interessado, no prazo de 5 dias úteis, nos seguintes casos:</w:t>
      </w:r>
    </w:p>
    <w:p w14:paraId="66D9091F"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u w:val="single"/>
        </w:rPr>
        <w:t>I - Pela Administração</w:t>
      </w:r>
      <w:r w:rsidRPr="006720A6">
        <w:rPr>
          <w:rFonts w:ascii="Tahoma" w:hAnsi="Tahoma" w:cs="Tahoma"/>
          <w:bCs/>
          <w:color w:val="000000"/>
          <w:sz w:val="18"/>
          <w:szCs w:val="18"/>
        </w:rPr>
        <w:t>, quando:</w:t>
      </w:r>
    </w:p>
    <w:p w14:paraId="2F3FE2E6"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a) o fornecedor não cumprir as exigências do instrumento convocatório que der origem ao registro de preços;</w:t>
      </w:r>
    </w:p>
    <w:p w14:paraId="40F055F7"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b) o fornecedor recusar-se a assinar a ata ou a formalizar contrato decorrente do registro de preços, se a Administração não aceitar sua justificativa;</w:t>
      </w:r>
    </w:p>
    <w:p w14:paraId="5F1EB859"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c) o fornecedor der causa à rescisão administrativa de contrato decorrente do registro de preços;</w:t>
      </w:r>
    </w:p>
    <w:p w14:paraId="3893237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d) em qualquer das hipóteses de inexecução total ou parcial do contrato decorrente do registro de preços;</w:t>
      </w:r>
    </w:p>
    <w:p w14:paraId="7FC3A294"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lastRenderedPageBreak/>
        <w:t>e) os preços registrados se apresentarem superiores aos praticados pelo mercado;</w:t>
      </w:r>
    </w:p>
    <w:p w14:paraId="0F4103A0"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f) por razões de interesse público, devidamente fundamentadas;</w:t>
      </w:r>
    </w:p>
    <w:p w14:paraId="4C34CE57"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u w:val="single"/>
        </w:rPr>
        <w:t>II - Pelo fornecedor</w:t>
      </w:r>
      <w:r w:rsidRPr="006720A6">
        <w:rPr>
          <w:rFonts w:ascii="Tahoma" w:hAnsi="Tahoma" w:cs="Tahoma"/>
          <w:bCs/>
          <w:color w:val="000000"/>
          <w:sz w:val="18"/>
          <w:szCs w:val="18"/>
        </w:rPr>
        <w:t>, quando, mediante solicitação por escrito, comprovar estar impossibilitado de cumprir as exigências do instrumento convocatório que deu origem ao registro de preços.</w:t>
      </w:r>
    </w:p>
    <w:p w14:paraId="20DCC8CF"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1º - A comunicação do cancelamento ou da suspensão do preço registrado, nos casos previstos no inciso I, deverá ser formalizada por e-mail ou por correspondência, ambos com aviso de leitura/recebimento, juntando-se o comprovante no processo que deu origem ao registro de preços.</w:t>
      </w:r>
    </w:p>
    <w:p w14:paraId="51106193"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2º - No caso de ser ignorado, incerto ou inacessível o lugar do fornecedor, a comunicação será feita por publicação no PNCP, considerando-se cancelado ou suspenso o preço registrado a partir da sua publicação.</w:t>
      </w:r>
    </w:p>
    <w:p w14:paraId="7C7C1CF7"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3º - A solicitação do fornecedor para cancelamento de preço registrado somente o eximirá da obrigação de contratar com a Administração, se apresentada com antecedência de 3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40702465"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4º - Será estabelecido, no edital ou no instrumento de contratação direta, ou alternativamente no contrato ou instrumento equivalente, o prazo previsto para a suspensão temporária do preço registrado.</w:t>
      </w:r>
    </w:p>
    <w:p w14:paraId="2931097D"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5º - Enquanto perdurar a suspensão, poderão ser realizadas novas licitações para o objeto do registro de preços.</w:t>
      </w:r>
    </w:p>
    <w:p w14:paraId="5945CF3C"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6º - Da decisão que a cancelar ou suspender o preço registrado cabe recurso, no prazo de 5 dias úteis.</w:t>
      </w:r>
    </w:p>
    <w:p w14:paraId="662C0DEE" w14:textId="77777777" w:rsidR="00B10A7C" w:rsidRPr="006720A6" w:rsidRDefault="00B10A7C" w:rsidP="00B10A7C">
      <w:pPr>
        <w:jc w:val="both"/>
        <w:rPr>
          <w:rFonts w:ascii="Tahoma" w:hAnsi="Tahoma" w:cs="Tahoma"/>
          <w:bCs/>
          <w:color w:val="00B050"/>
          <w:sz w:val="18"/>
          <w:szCs w:val="18"/>
        </w:rPr>
      </w:pPr>
    </w:p>
    <w:p w14:paraId="431F5B32" w14:textId="77777777" w:rsidR="00B10A7C" w:rsidRPr="006720A6" w:rsidRDefault="00B10A7C" w:rsidP="00B10A7C">
      <w:pPr>
        <w:jc w:val="both"/>
        <w:rPr>
          <w:rFonts w:ascii="Tahoma" w:hAnsi="Tahoma" w:cs="Tahoma"/>
          <w:b/>
          <w:bCs/>
          <w:color w:val="000000"/>
          <w:sz w:val="18"/>
          <w:szCs w:val="18"/>
        </w:rPr>
      </w:pPr>
      <w:r w:rsidRPr="006720A6">
        <w:rPr>
          <w:rFonts w:ascii="Tahoma" w:hAnsi="Tahoma" w:cs="Tahoma"/>
          <w:b/>
          <w:bCs/>
          <w:color w:val="000000"/>
          <w:sz w:val="18"/>
          <w:szCs w:val="18"/>
        </w:rPr>
        <w:t>CLÁUSULA X – DAS SANÇÕES</w:t>
      </w:r>
    </w:p>
    <w:p w14:paraId="24FA710C"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1º As infrações decorrentes de irregularidades ocorridas durante a execução contratual/da ata terão as seguintes sanções:</w:t>
      </w:r>
    </w:p>
    <w:p w14:paraId="36CF91B5"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I – recusar-se a prestar garantia contratual prevista no instrumento convocatório: </w:t>
      </w:r>
    </w:p>
    <w:p w14:paraId="5415970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3% sobre o valor estimado do contrato ou da ata de registro de preço; </w:t>
      </w:r>
    </w:p>
    <w:p w14:paraId="5B4F01CA"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declaração de inidoneidade para licitar ou contratar por 36 meses. </w:t>
      </w:r>
    </w:p>
    <w:p w14:paraId="010488F7"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II - dar causa a inexecução parcial do contrato: </w:t>
      </w:r>
    </w:p>
    <w:p w14:paraId="26071265"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4% sobre o valor estimado do contrato ou da ata de registro de preço; </w:t>
      </w:r>
    </w:p>
    <w:p w14:paraId="78597C0A"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multa moratória de 0,2% sobre o valor estimado do contrato ou da ata de registro de preço ao dia, limitado a 60 dias; </w:t>
      </w:r>
    </w:p>
    <w:p w14:paraId="1BF87EB0"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c) advertência. </w:t>
      </w:r>
    </w:p>
    <w:p w14:paraId="2720E926"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III - dar causa a inexecução parcial do contrato que cause grave dano à Administração, ao funcionamento dos serviços públicos ou ao interesse coletivo: </w:t>
      </w:r>
    </w:p>
    <w:p w14:paraId="349D2E06"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6% sobre o valor estimado do contrato ou da ata de registro de preço; </w:t>
      </w:r>
    </w:p>
    <w:p w14:paraId="0CFB6025"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multa moratória de 0,4% sobre o valor estimado do contrato ou da ata de registro de preço ao dia, limitado a 60 dias; </w:t>
      </w:r>
    </w:p>
    <w:p w14:paraId="22A41541"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c) impedimento de licitar ou contratar por 24 meses. </w:t>
      </w:r>
    </w:p>
    <w:p w14:paraId="0BD01FBB"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IV - não atender as especificações técnicas relativas a materiais, serviços e/ou obras prevista no instrumento convocatório ou documento equivalente, ou ainda, alterar quantitativa ou qualitativamente a composição/substância dos objetos fornecidos: </w:t>
      </w:r>
    </w:p>
    <w:p w14:paraId="4A5DF67D"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8% sobre o valor estimado do contrato ou da ata de registro de preço; </w:t>
      </w:r>
    </w:p>
    <w:p w14:paraId="11C60409"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multa moratória de 0,5% sobre o valor estimado do contrato ou da ata de registro de preço ao dia, limitado a 60 dias; </w:t>
      </w:r>
    </w:p>
    <w:p w14:paraId="749592F3"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c) impedimento de licitar ou contratar por 24 meses. </w:t>
      </w:r>
    </w:p>
    <w:p w14:paraId="293371A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V - recusar o recebimento de empenho ou ensejar o retardamento da execução, paralisação ou entrega do objeto da licitação sem motivo justificado: </w:t>
      </w:r>
    </w:p>
    <w:p w14:paraId="359B2959"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10% sobre o valor estimado do contrato ou da ata de registro de preço; </w:t>
      </w:r>
    </w:p>
    <w:p w14:paraId="1C8DF87A"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multa moratória de 0,5% sobre o valor estimado do contrato ou da ata de registro de preço ao dia, limitado a 75 dias; </w:t>
      </w:r>
    </w:p>
    <w:p w14:paraId="0D821C31"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c) impedimento de licitar ou contratar por 30 meses. </w:t>
      </w:r>
    </w:p>
    <w:p w14:paraId="53803C4C"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VI - dar causa a inexecução total do contrato: </w:t>
      </w:r>
    </w:p>
    <w:p w14:paraId="799607CC"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12% sobre o valor estimado do contrato ou da ata de registro de preço; </w:t>
      </w:r>
    </w:p>
    <w:p w14:paraId="0BB6154C"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multa moratória de 0,5% sobre o valor estimado do contrato ou da ata de registro de preço ao dia, limitado a 90 dias; </w:t>
      </w:r>
    </w:p>
    <w:p w14:paraId="635BC59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c) impedimento de licitar ou contratar por 36 meses. </w:t>
      </w:r>
    </w:p>
    <w:p w14:paraId="52B75E6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VII - quebrar sigilo, em contrato, de informações confidenciais sob qualquer forma: </w:t>
      </w:r>
    </w:p>
    <w:p w14:paraId="5FACC877"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20% sobre o valor estimado do contrato ou da ata de registro de preço; </w:t>
      </w:r>
    </w:p>
    <w:p w14:paraId="02936888"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declaração de inidoneidade para licitar ou contratar por 36 meses. </w:t>
      </w:r>
    </w:p>
    <w:p w14:paraId="6C1DE113"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VIII - descumprir os requisitos de habilitação ou as obrigações previstas e orçadas nos preços e/ou planilhas que compõe a proposta contratada, em especial, às verbas referentes às relações de trabalho com seus empregados e/ou prepostos: </w:t>
      </w:r>
    </w:p>
    <w:p w14:paraId="51509488"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lastRenderedPageBreak/>
        <w:t xml:space="preserve">a) multa de 25% sobre o valor estimado do contrato ou da ata de registro de preço; </w:t>
      </w:r>
    </w:p>
    <w:p w14:paraId="1B5F1547"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declaração de inidoneidade para licitar ou contratar por 60 meses. </w:t>
      </w:r>
    </w:p>
    <w:p w14:paraId="29BFFF8A"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IX - comportar-se de modo inidôneo: </w:t>
      </w:r>
    </w:p>
    <w:p w14:paraId="45BB143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20% sobre o valor estimado do contrato ou da ata de registro de preço; </w:t>
      </w:r>
    </w:p>
    <w:p w14:paraId="35028B7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declaração de inidoneidade para licitar ou contratar por 54 meses; </w:t>
      </w:r>
    </w:p>
    <w:p w14:paraId="3DAC609E"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c) comunicação ao Ministério Público para conhecimento dos fatos. </w:t>
      </w:r>
    </w:p>
    <w:p w14:paraId="19035CD3"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X - apresentar declaração ou documentação falsa exigida para o certame ou prestar declaração falsa durante a execução do contrato:</w:t>
      </w:r>
    </w:p>
    <w:p w14:paraId="310CD2CF"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25% sobre o valor estimado do contrato ou da ata de registro de preço; </w:t>
      </w:r>
    </w:p>
    <w:p w14:paraId="540025F7"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declaração de inidoneidade para licitar ou contratar por 60 meses; </w:t>
      </w:r>
    </w:p>
    <w:p w14:paraId="24BD5B9C"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c) comunicação ao Ministério Público para conhecimento dos fatos. </w:t>
      </w:r>
    </w:p>
    <w:p w14:paraId="0F703236"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XI - praticar ato fraudulento, inclusive fraude fiscal, na execução do contrato:</w:t>
      </w:r>
    </w:p>
    <w:p w14:paraId="5E43007B"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30% sobre o valor estimado do contrato ou da ata de registro de preço; </w:t>
      </w:r>
    </w:p>
    <w:p w14:paraId="4B7657BC"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declaração de inidoneidade para licitar ou contratar por 72 meses; </w:t>
      </w:r>
    </w:p>
    <w:p w14:paraId="1610941A"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c) comunicação ao Ministério Público para conhecimento dos fatos. </w:t>
      </w:r>
    </w:p>
    <w:p w14:paraId="150E63E4"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XII - praticar atos lesivos a Administração Pública que atentem contra princípios da Administração Pública: </w:t>
      </w:r>
    </w:p>
    <w:p w14:paraId="641AEF61"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15% sobre o valor do contrato ou da ata de registro de preço; </w:t>
      </w:r>
    </w:p>
    <w:p w14:paraId="785E3600"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declaração de inidoneidade para licitar ou contratar por 60 meses; </w:t>
      </w:r>
    </w:p>
    <w:p w14:paraId="514A8F11"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c) comunicação ao Ministério Público para conhecimento dos fatos. </w:t>
      </w:r>
    </w:p>
    <w:p w14:paraId="345F5CC3"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XIII - praticar atos lesivos a Administração Pública que atentem contra o patrimônio público: </w:t>
      </w:r>
    </w:p>
    <w:p w14:paraId="497679A9"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20% sobre o valor do contrato ou da ata de registro de preço; </w:t>
      </w:r>
    </w:p>
    <w:p w14:paraId="6126138C"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declaração de inidoneidade para licitar ou contratar por 72 meses; </w:t>
      </w:r>
    </w:p>
    <w:p w14:paraId="0CC8C2D2"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c) comunicação ao Ministério Público para conhecimento dos fatos. </w:t>
      </w:r>
    </w:p>
    <w:p w14:paraId="0CE6A76B"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XIV - praticar atos lesivos a Administração Pública que atentem contra os compromissos internacionais assumidos pelo Brasil: </w:t>
      </w:r>
    </w:p>
    <w:p w14:paraId="07B15F09"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a) multa de 25% sobre o valor do contrato ou da ata de registro de preço; </w:t>
      </w:r>
    </w:p>
    <w:p w14:paraId="3A97815C"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 xml:space="preserve">b) declaração de inidoneidade para licitar ou contratar por 72 meses; </w:t>
      </w:r>
    </w:p>
    <w:p w14:paraId="614A7CE3" w14:textId="77777777" w:rsidR="00B10A7C" w:rsidRPr="006720A6" w:rsidRDefault="00B10A7C" w:rsidP="00B10A7C">
      <w:pPr>
        <w:jc w:val="both"/>
        <w:rPr>
          <w:rFonts w:ascii="Tahoma" w:hAnsi="Tahoma" w:cs="Tahoma"/>
          <w:bCs/>
          <w:color w:val="000000"/>
          <w:sz w:val="18"/>
          <w:szCs w:val="18"/>
        </w:rPr>
      </w:pPr>
      <w:r w:rsidRPr="006720A6">
        <w:rPr>
          <w:rFonts w:ascii="Tahoma" w:hAnsi="Tahoma" w:cs="Tahoma"/>
          <w:bCs/>
          <w:color w:val="000000"/>
          <w:sz w:val="18"/>
          <w:szCs w:val="18"/>
        </w:rPr>
        <w:t>c) comunicação ao Ministério Público para conhecimento dos fatos.</w:t>
      </w:r>
    </w:p>
    <w:p w14:paraId="01A601D6" w14:textId="77777777" w:rsidR="00B10A7C" w:rsidRPr="006720A6" w:rsidRDefault="00B10A7C" w:rsidP="00B10A7C">
      <w:pPr>
        <w:tabs>
          <w:tab w:val="left" w:pos="1418"/>
          <w:tab w:val="left" w:pos="4253"/>
        </w:tabs>
        <w:jc w:val="both"/>
        <w:rPr>
          <w:rFonts w:ascii="Tahoma" w:hAnsi="Tahoma" w:cs="Tahoma"/>
          <w:color w:val="000000"/>
          <w:sz w:val="18"/>
          <w:szCs w:val="18"/>
        </w:rPr>
      </w:pPr>
    </w:p>
    <w:p w14:paraId="58A11B66" w14:textId="77777777" w:rsidR="00B10A7C" w:rsidRPr="006720A6" w:rsidRDefault="00B10A7C" w:rsidP="00B10A7C">
      <w:pPr>
        <w:tabs>
          <w:tab w:val="left" w:pos="1418"/>
          <w:tab w:val="left" w:pos="4253"/>
        </w:tabs>
        <w:jc w:val="both"/>
        <w:rPr>
          <w:rFonts w:ascii="Tahoma" w:hAnsi="Tahoma" w:cs="Tahoma"/>
          <w:b/>
          <w:color w:val="000000"/>
          <w:sz w:val="18"/>
          <w:szCs w:val="18"/>
        </w:rPr>
      </w:pPr>
      <w:r w:rsidRPr="006720A6">
        <w:rPr>
          <w:rFonts w:ascii="Tahoma" w:hAnsi="Tahoma" w:cs="Tahoma"/>
          <w:b/>
          <w:color w:val="000000"/>
          <w:sz w:val="18"/>
          <w:szCs w:val="18"/>
        </w:rPr>
        <w:t xml:space="preserve">CLÁUSULA XI – DOS CASOS OMISSOS </w:t>
      </w:r>
    </w:p>
    <w:p w14:paraId="37A4FBC9" w14:textId="77777777" w:rsidR="00B10A7C" w:rsidRPr="006720A6" w:rsidRDefault="00B10A7C" w:rsidP="00B10A7C">
      <w:pPr>
        <w:tabs>
          <w:tab w:val="left" w:pos="1418"/>
          <w:tab w:val="left" w:pos="4253"/>
        </w:tabs>
        <w:jc w:val="both"/>
        <w:rPr>
          <w:rFonts w:ascii="Tahoma" w:hAnsi="Tahoma" w:cs="Tahoma"/>
          <w:color w:val="000000"/>
          <w:sz w:val="18"/>
          <w:szCs w:val="18"/>
        </w:rPr>
      </w:pPr>
      <w:r w:rsidRPr="006720A6">
        <w:rPr>
          <w:rFonts w:ascii="Tahoma" w:hAnsi="Tahoma" w:cs="Tahoma"/>
          <w:color w:val="000000"/>
          <w:sz w:val="18"/>
          <w:szCs w:val="18"/>
        </w:rPr>
        <w:t xml:space="preserve">§ 1º - Os casos omissos serão decididos pela Administração, segundo as disposições contidas na </w:t>
      </w:r>
      <w:r w:rsidR="00241A32" w:rsidRPr="006720A6">
        <w:rPr>
          <w:rFonts w:ascii="Tahoma" w:hAnsi="Tahoma" w:cs="Tahoma"/>
          <w:color w:val="000000"/>
          <w:sz w:val="18"/>
          <w:szCs w:val="18"/>
        </w:rPr>
        <w:t xml:space="preserve">Lei Federal </w:t>
      </w:r>
      <w:r w:rsidRPr="006720A6">
        <w:rPr>
          <w:rFonts w:ascii="Tahoma" w:hAnsi="Tahoma" w:cs="Tahoma"/>
          <w:color w:val="000000"/>
          <w:sz w:val="18"/>
          <w:szCs w:val="18"/>
        </w:rPr>
        <w:t>nº 14.133/2021, Decreto Municipal 2.301/2023 e demais normas aplicáveis.</w:t>
      </w:r>
    </w:p>
    <w:p w14:paraId="4F5C2A41" w14:textId="77777777" w:rsidR="00B10A7C" w:rsidRPr="006720A6" w:rsidRDefault="00B10A7C" w:rsidP="00B10A7C">
      <w:pPr>
        <w:tabs>
          <w:tab w:val="left" w:pos="1418"/>
          <w:tab w:val="left" w:pos="4253"/>
        </w:tabs>
        <w:jc w:val="both"/>
        <w:rPr>
          <w:rFonts w:ascii="Tahoma" w:hAnsi="Tahoma" w:cs="Tahoma"/>
          <w:sz w:val="18"/>
          <w:szCs w:val="18"/>
        </w:rPr>
      </w:pPr>
    </w:p>
    <w:p w14:paraId="1DCDF075" w14:textId="77777777" w:rsidR="00B10A7C" w:rsidRPr="006720A6" w:rsidRDefault="00B10A7C" w:rsidP="00B10A7C">
      <w:pPr>
        <w:tabs>
          <w:tab w:val="left" w:pos="1418"/>
          <w:tab w:val="left" w:pos="4253"/>
        </w:tabs>
        <w:jc w:val="both"/>
        <w:rPr>
          <w:rFonts w:ascii="Tahoma" w:hAnsi="Tahoma" w:cs="Tahoma"/>
          <w:b/>
          <w:color w:val="000000"/>
          <w:sz w:val="18"/>
          <w:szCs w:val="18"/>
        </w:rPr>
      </w:pPr>
      <w:r w:rsidRPr="006720A6">
        <w:rPr>
          <w:rFonts w:ascii="Tahoma" w:hAnsi="Tahoma" w:cs="Tahoma"/>
          <w:b/>
          <w:color w:val="000000"/>
          <w:sz w:val="18"/>
          <w:szCs w:val="18"/>
        </w:rPr>
        <w:t xml:space="preserve">CLÁUSULA XII – DISPOSIÇÕES FINAIS </w:t>
      </w:r>
    </w:p>
    <w:p w14:paraId="008E811D" w14:textId="77777777" w:rsidR="00B10A7C" w:rsidRPr="006720A6" w:rsidRDefault="00B10A7C" w:rsidP="00B10A7C">
      <w:pPr>
        <w:tabs>
          <w:tab w:val="left" w:pos="1418"/>
          <w:tab w:val="left" w:pos="4253"/>
        </w:tabs>
        <w:jc w:val="both"/>
        <w:rPr>
          <w:rFonts w:ascii="Tahoma" w:hAnsi="Tahoma" w:cs="Tahoma"/>
          <w:color w:val="000000"/>
          <w:sz w:val="18"/>
          <w:szCs w:val="18"/>
        </w:rPr>
      </w:pPr>
      <w:r w:rsidRPr="006720A6">
        <w:rPr>
          <w:rFonts w:ascii="Tahoma" w:hAnsi="Tahoma" w:cs="Tahoma"/>
          <w:color w:val="000000"/>
          <w:sz w:val="18"/>
          <w:szCs w:val="18"/>
        </w:rPr>
        <w:t xml:space="preserve">§ 1º - É competente o Foro da Comarca de Teutônia/RS, para dirimir quaisquer litígios oriundos desta Ata. </w:t>
      </w:r>
    </w:p>
    <w:p w14:paraId="75FBE962" w14:textId="77777777" w:rsidR="00B10A7C" w:rsidRPr="006720A6" w:rsidRDefault="00B10A7C" w:rsidP="00B10A7C">
      <w:pPr>
        <w:tabs>
          <w:tab w:val="left" w:pos="1418"/>
          <w:tab w:val="left" w:pos="4253"/>
        </w:tabs>
        <w:jc w:val="both"/>
        <w:rPr>
          <w:rFonts w:ascii="Tahoma" w:hAnsi="Tahoma" w:cs="Tahoma"/>
          <w:color w:val="000000"/>
          <w:sz w:val="18"/>
          <w:szCs w:val="18"/>
        </w:rPr>
      </w:pPr>
      <w:r w:rsidRPr="006720A6">
        <w:rPr>
          <w:rFonts w:ascii="Tahoma" w:hAnsi="Tahoma" w:cs="Tahoma"/>
          <w:color w:val="000000"/>
          <w:sz w:val="18"/>
          <w:szCs w:val="18"/>
        </w:rPr>
        <w:t xml:space="preserve">§ 2º - E, por estarem justos e acertados, firmam a presente Ata em 02 vias de igual forma e teor para que produza os efeitos jurídicos e legais. </w:t>
      </w:r>
    </w:p>
    <w:p w14:paraId="5C35491D" w14:textId="77777777" w:rsidR="00B10A7C" w:rsidRPr="006720A6" w:rsidRDefault="00B10A7C" w:rsidP="00B10A7C">
      <w:pPr>
        <w:tabs>
          <w:tab w:val="left" w:pos="1418"/>
          <w:tab w:val="left" w:pos="4253"/>
        </w:tabs>
        <w:jc w:val="both"/>
        <w:rPr>
          <w:rFonts w:ascii="Tahoma" w:hAnsi="Tahoma" w:cs="Tahoma"/>
          <w:color w:val="000000"/>
          <w:sz w:val="18"/>
          <w:szCs w:val="18"/>
        </w:rPr>
      </w:pPr>
      <w:r w:rsidRPr="006720A6">
        <w:rPr>
          <w:rFonts w:ascii="Tahoma" w:hAnsi="Tahoma" w:cs="Tahoma"/>
          <w:color w:val="000000"/>
          <w:sz w:val="18"/>
          <w:szCs w:val="18"/>
        </w:rPr>
        <w:t>§ 3º - As Partes envolvidas neste instrumento afirmam e declaram que esse poderá ser assinado eletronicamente, com fundamento no Artigo 10, parágrafo 2º da MP 2200-2/2001, e do Artigo 6º do Decreto 10.278/2020, sendo as assinaturas consideradas válidas, vinculantes e executáveis, desde que firmadas pelos representantes legais das Partes. Consigna-se no presente instrumento que a assinatura com Certificado Digital/eletrônica tem a mesma validade jurídica de um registro e autenticação feita em cartório, seja mediante utilização de certificados e-CPF, e-CNPJ e/ou NF-e.</w:t>
      </w:r>
    </w:p>
    <w:p w14:paraId="0342D44D" w14:textId="77777777" w:rsidR="00B10A7C" w:rsidRPr="006720A6" w:rsidRDefault="00B10A7C" w:rsidP="00B10A7C">
      <w:pPr>
        <w:tabs>
          <w:tab w:val="left" w:pos="1418"/>
          <w:tab w:val="left" w:pos="4253"/>
        </w:tabs>
        <w:jc w:val="both"/>
        <w:rPr>
          <w:rFonts w:ascii="Tahoma" w:hAnsi="Tahoma" w:cs="Tahoma"/>
          <w:sz w:val="18"/>
          <w:szCs w:val="18"/>
        </w:rPr>
      </w:pPr>
    </w:p>
    <w:p w14:paraId="4B9F21EF" w14:textId="46BD12DE" w:rsidR="001A6049" w:rsidRDefault="00B10A7C" w:rsidP="001A6049">
      <w:pPr>
        <w:pStyle w:val="Corpodetexto"/>
        <w:tabs>
          <w:tab w:val="left" w:pos="1418"/>
        </w:tabs>
        <w:jc w:val="right"/>
        <w:rPr>
          <w:rFonts w:ascii="Tahoma" w:hAnsi="Tahoma" w:cs="Tahoma"/>
          <w:sz w:val="18"/>
          <w:szCs w:val="18"/>
        </w:rPr>
      </w:pPr>
      <w:r w:rsidRPr="006720A6">
        <w:rPr>
          <w:rFonts w:ascii="Tahoma" w:hAnsi="Tahoma" w:cs="Tahoma"/>
          <w:sz w:val="18"/>
          <w:szCs w:val="18"/>
        </w:rPr>
        <w:t>Imigrante, xx de xxxxxxxxx de 202</w:t>
      </w:r>
      <w:r w:rsidR="00093154">
        <w:rPr>
          <w:rFonts w:ascii="Tahoma" w:hAnsi="Tahoma" w:cs="Tahoma"/>
          <w:sz w:val="18"/>
          <w:szCs w:val="18"/>
        </w:rPr>
        <w:t>4</w:t>
      </w:r>
      <w:r w:rsidRPr="006720A6">
        <w:rPr>
          <w:rFonts w:ascii="Tahoma" w:hAnsi="Tahoma" w:cs="Tahoma"/>
          <w:sz w:val="18"/>
          <w:szCs w:val="18"/>
        </w:rPr>
        <w:t>.</w:t>
      </w:r>
    </w:p>
    <w:p w14:paraId="2E31C2BA" w14:textId="77777777" w:rsidR="001A6049" w:rsidRPr="006720A6" w:rsidRDefault="001A6049" w:rsidP="001A6049">
      <w:pPr>
        <w:pStyle w:val="Corpodetexto"/>
        <w:tabs>
          <w:tab w:val="left" w:pos="1418"/>
        </w:tabs>
        <w:jc w:val="right"/>
        <w:rPr>
          <w:rFonts w:ascii="Tahoma" w:hAnsi="Tahoma" w:cs="Tahoma"/>
          <w:sz w:val="18"/>
          <w:szCs w:val="18"/>
        </w:rPr>
      </w:pPr>
    </w:p>
    <w:tbl>
      <w:tblPr>
        <w:tblW w:w="0" w:type="auto"/>
        <w:tblLook w:val="04A0" w:firstRow="1" w:lastRow="0" w:firstColumn="1" w:lastColumn="0" w:noHBand="0" w:noVBand="1"/>
      </w:tblPr>
      <w:tblGrid>
        <w:gridCol w:w="3786"/>
        <w:gridCol w:w="5285"/>
      </w:tblGrid>
      <w:tr w:rsidR="00B10A7C" w:rsidRPr="006F5C8C" w14:paraId="1E7A3C32" w14:textId="77777777" w:rsidTr="006F5C8C">
        <w:tc>
          <w:tcPr>
            <w:tcW w:w="3865" w:type="dxa"/>
            <w:shd w:val="clear" w:color="auto" w:fill="auto"/>
          </w:tcPr>
          <w:p w14:paraId="3F8AD8CD" w14:textId="77777777" w:rsidR="00B10A7C" w:rsidRPr="006F5C8C" w:rsidRDefault="00B10A7C" w:rsidP="006F5C8C">
            <w:pPr>
              <w:pStyle w:val="Corpodetexto"/>
              <w:tabs>
                <w:tab w:val="left" w:pos="1418"/>
              </w:tabs>
              <w:spacing w:after="0"/>
              <w:jc w:val="center"/>
              <w:rPr>
                <w:rFonts w:ascii="Tahoma" w:hAnsi="Tahoma" w:cs="Tahoma"/>
                <w:b/>
                <w:bCs/>
                <w:sz w:val="18"/>
                <w:szCs w:val="18"/>
              </w:rPr>
            </w:pPr>
            <w:r w:rsidRPr="006F5C8C">
              <w:rPr>
                <w:rFonts w:ascii="Tahoma" w:hAnsi="Tahoma" w:cs="Tahoma"/>
                <w:b/>
                <w:bCs/>
                <w:sz w:val="18"/>
                <w:szCs w:val="18"/>
              </w:rPr>
              <w:t>Germano Stevens</w:t>
            </w:r>
          </w:p>
          <w:p w14:paraId="4CAC1733" w14:textId="77777777" w:rsidR="00B10A7C" w:rsidRPr="006F5C8C" w:rsidRDefault="00B10A7C" w:rsidP="006F5C8C">
            <w:pPr>
              <w:pStyle w:val="Corpodetexto"/>
              <w:tabs>
                <w:tab w:val="left" w:pos="1418"/>
              </w:tabs>
              <w:spacing w:after="0"/>
              <w:jc w:val="center"/>
              <w:rPr>
                <w:rFonts w:ascii="Tahoma" w:hAnsi="Tahoma" w:cs="Tahoma"/>
                <w:sz w:val="18"/>
                <w:szCs w:val="18"/>
              </w:rPr>
            </w:pPr>
            <w:r w:rsidRPr="006F5C8C">
              <w:rPr>
                <w:rFonts w:ascii="Tahoma" w:hAnsi="Tahoma" w:cs="Tahoma"/>
                <w:sz w:val="18"/>
                <w:szCs w:val="18"/>
              </w:rPr>
              <w:t>Prefeito Municipal de Imigrante</w:t>
            </w:r>
          </w:p>
          <w:p w14:paraId="0102DA7F" w14:textId="77777777" w:rsidR="00B10A7C" w:rsidRPr="006F5C8C" w:rsidRDefault="00B10A7C" w:rsidP="006F5C8C">
            <w:pPr>
              <w:pStyle w:val="Corpodetexto"/>
              <w:tabs>
                <w:tab w:val="left" w:pos="1418"/>
              </w:tabs>
              <w:spacing w:after="0"/>
              <w:jc w:val="center"/>
              <w:rPr>
                <w:rFonts w:ascii="Tahoma" w:hAnsi="Tahoma" w:cs="Tahoma"/>
                <w:b/>
                <w:bCs/>
                <w:sz w:val="18"/>
                <w:szCs w:val="18"/>
              </w:rPr>
            </w:pPr>
            <w:r w:rsidRPr="006F5C8C">
              <w:rPr>
                <w:rFonts w:ascii="Tahoma" w:hAnsi="Tahoma" w:cs="Tahoma"/>
                <w:b/>
                <w:bCs/>
                <w:sz w:val="18"/>
                <w:szCs w:val="18"/>
              </w:rPr>
              <w:t>CONTRATANTE</w:t>
            </w:r>
          </w:p>
          <w:p w14:paraId="6584DAE1" w14:textId="77777777" w:rsidR="00B10A7C" w:rsidRPr="006F5C8C" w:rsidRDefault="00B10A7C" w:rsidP="006F5C8C">
            <w:pPr>
              <w:pStyle w:val="Corpodetexto"/>
              <w:tabs>
                <w:tab w:val="left" w:pos="1418"/>
              </w:tabs>
              <w:spacing w:after="0"/>
              <w:jc w:val="center"/>
              <w:rPr>
                <w:rFonts w:ascii="Tahoma" w:hAnsi="Tahoma" w:cs="Tahoma"/>
                <w:sz w:val="18"/>
                <w:szCs w:val="18"/>
              </w:rPr>
            </w:pPr>
          </w:p>
        </w:tc>
        <w:tc>
          <w:tcPr>
            <w:tcW w:w="5422" w:type="dxa"/>
            <w:shd w:val="clear" w:color="auto" w:fill="auto"/>
          </w:tcPr>
          <w:p w14:paraId="34CDD20A" w14:textId="77777777" w:rsidR="00B10A7C" w:rsidRPr="006F5C8C" w:rsidRDefault="00B10A7C" w:rsidP="006F5C8C">
            <w:pPr>
              <w:pStyle w:val="Corpodetexto"/>
              <w:tabs>
                <w:tab w:val="left" w:pos="1418"/>
              </w:tabs>
              <w:spacing w:after="0"/>
              <w:jc w:val="center"/>
              <w:rPr>
                <w:rFonts w:ascii="Tahoma" w:hAnsi="Tahoma" w:cs="Tahoma"/>
                <w:b/>
                <w:bCs/>
                <w:sz w:val="18"/>
                <w:szCs w:val="18"/>
              </w:rPr>
            </w:pPr>
            <w:r w:rsidRPr="006F5C8C">
              <w:rPr>
                <w:rFonts w:ascii="Tahoma" w:hAnsi="Tahoma" w:cs="Tahoma"/>
                <w:b/>
                <w:bCs/>
                <w:sz w:val="18"/>
                <w:szCs w:val="18"/>
              </w:rPr>
              <w:t>XXXXXXXXX</w:t>
            </w:r>
          </w:p>
          <w:p w14:paraId="56FFA8F1" w14:textId="77777777" w:rsidR="00B10A7C" w:rsidRPr="006F5C8C" w:rsidRDefault="00B10A7C" w:rsidP="006F5C8C">
            <w:pPr>
              <w:pStyle w:val="Corpodetexto"/>
              <w:tabs>
                <w:tab w:val="left" w:pos="1418"/>
              </w:tabs>
              <w:spacing w:after="0"/>
              <w:jc w:val="center"/>
              <w:rPr>
                <w:rFonts w:ascii="Tahoma" w:hAnsi="Tahoma" w:cs="Tahoma"/>
                <w:sz w:val="18"/>
                <w:szCs w:val="18"/>
              </w:rPr>
            </w:pPr>
            <w:r w:rsidRPr="006F5C8C">
              <w:rPr>
                <w:rFonts w:ascii="Tahoma" w:hAnsi="Tahoma" w:cs="Tahoma"/>
                <w:sz w:val="18"/>
                <w:szCs w:val="18"/>
              </w:rPr>
              <w:t>Representante legal</w:t>
            </w:r>
          </w:p>
          <w:p w14:paraId="29010131" w14:textId="77777777" w:rsidR="00241A32" w:rsidRPr="006F5C8C" w:rsidRDefault="00241A32" w:rsidP="006F5C8C">
            <w:pPr>
              <w:pStyle w:val="Corpodetexto"/>
              <w:tabs>
                <w:tab w:val="left" w:pos="1418"/>
              </w:tabs>
              <w:spacing w:after="0"/>
              <w:jc w:val="center"/>
              <w:rPr>
                <w:rFonts w:ascii="Tahoma" w:hAnsi="Tahoma" w:cs="Tahoma"/>
                <w:sz w:val="18"/>
                <w:szCs w:val="18"/>
              </w:rPr>
            </w:pPr>
            <w:r w:rsidRPr="006F5C8C">
              <w:rPr>
                <w:rFonts w:ascii="Tahoma" w:hAnsi="Tahoma" w:cs="Tahoma"/>
                <w:sz w:val="18"/>
                <w:szCs w:val="18"/>
              </w:rPr>
              <w:t>Razão social da empresa</w:t>
            </w:r>
          </w:p>
          <w:p w14:paraId="694BDD6B" w14:textId="4608288B" w:rsidR="00B10A7C" w:rsidRPr="001A6049" w:rsidRDefault="00B10A7C" w:rsidP="001A6049">
            <w:pPr>
              <w:pStyle w:val="Corpodetexto"/>
              <w:tabs>
                <w:tab w:val="left" w:pos="1418"/>
              </w:tabs>
              <w:spacing w:after="0"/>
              <w:jc w:val="center"/>
              <w:rPr>
                <w:rFonts w:ascii="Tahoma" w:hAnsi="Tahoma" w:cs="Tahoma"/>
                <w:b/>
                <w:bCs/>
                <w:sz w:val="18"/>
                <w:szCs w:val="18"/>
              </w:rPr>
            </w:pPr>
            <w:r w:rsidRPr="006F5C8C">
              <w:rPr>
                <w:rFonts w:ascii="Tahoma" w:hAnsi="Tahoma" w:cs="Tahoma"/>
                <w:b/>
                <w:bCs/>
                <w:sz w:val="18"/>
                <w:szCs w:val="18"/>
              </w:rPr>
              <w:t>CONTRATADA</w:t>
            </w:r>
          </w:p>
        </w:tc>
      </w:tr>
    </w:tbl>
    <w:p w14:paraId="040031EF" w14:textId="77777777" w:rsidR="00C82E08" w:rsidRPr="006720A6" w:rsidRDefault="00C82E08" w:rsidP="001D2F3B">
      <w:pPr>
        <w:tabs>
          <w:tab w:val="left" w:pos="1134"/>
        </w:tabs>
        <w:spacing w:line="276" w:lineRule="auto"/>
        <w:jc w:val="center"/>
        <w:rPr>
          <w:rFonts w:ascii="Tahoma" w:hAnsi="Tahoma" w:cs="Tahoma"/>
          <w:b/>
          <w:bCs/>
          <w:sz w:val="18"/>
          <w:szCs w:val="18"/>
        </w:rPr>
      </w:pPr>
    </w:p>
    <w:p w14:paraId="097C0A17" w14:textId="52AE752B" w:rsidR="00C82E08" w:rsidRPr="006720A6" w:rsidRDefault="00C82E08" w:rsidP="001A6049">
      <w:pPr>
        <w:tabs>
          <w:tab w:val="left" w:pos="1134"/>
        </w:tabs>
        <w:spacing w:line="276" w:lineRule="auto"/>
        <w:rPr>
          <w:rFonts w:ascii="Tahoma" w:hAnsi="Tahoma" w:cs="Tahoma"/>
          <w:b/>
          <w:bCs/>
          <w:sz w:val="18"/>
          <w:szCs w:val="18"/>
        </w:rPr>
      </w:pPr>
    </w:p>
    <w:sectPr w:rsidR="00C82E08" w:rsidRPr="006720A6" w:rsidSect="001A6049">
      <w:headerReference w:type="default" r:id="rId18"/>
      <w:footerReference w:type="default" r:id="rId19"/>
      <w:pgSz w:w="11906" w:h="16838" w:code="9"/>
      <w:pgMar w:top="2410"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11CB" w14:textId="77777777" w:rsidR="00E27380" w:rsidRDefault="00E27380">
      <w:r>
        <w:separator/>
      </w:r>
    </w:p>
  </w:endnote>
  <w:endnote w:type="continuationSeparator" w:id="0">
    <w:p w14:paraId="6B263DFA" w14:textId="77777777" w:rsidR="00E27380" w:rsidRDefault="00E2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3E72" w14:textId="77777777" w:rsidR="00E27380" w:rsidRPr="009569DA" w:rsidRDefault="00E27380">
    <w:pPr>
      <w:pStyle w:val="Rodap"/>
      <w:jc w:val="right"/>
      <w:rPr>
        <w:sz w:val="18"/>
        <w:szCs w:val="18"/>
      </w:rPr>
    </w:pPr>
    <w:r w:rsidRPr="009569DA">
      <w:rPr>
        <w:sz w:val="18"/>
        <w:szCs w:val="18"/>
      </w:rPr>
      <w:fldChar w:fldCharType="begin"/>
    </w:r>
    <w:r w:rsidRPr="009569DA">
      <w:rPr>
        <w:sz w:val="18"/>
        <w:szCs w:val="18"/>
      </w:rPr>
      <w:instrText>PAGE   \* MERGEFORMAT</w:instrText>
    </w:r>
    <w:r w:rsidRPr="009569DA">
      <w:rPr>
        <w:sz w:val="18"/>
        <w:szCs w:val="18"/>
      </w:rPr>
      <w:fldChar w:fldCharType="separate"/>
    </w:r>
    <w:r w:rsidRPr="009569DA">
      <w:rPr>
        <w:sz w:val="18"/>
        <w:szCs w:val="18"/>
      </w:rPr>
      <w:t>2</w:t>
    </w:r>
    <w:r w:rsidRPr="009569DA">
      <w:rPr>
        <w:sz w:val="18"/>
        <w:szCs w:val="18"/>
      </w:rPr>
      <w:fldChar w:fldCharType="end"/>
    </w:r>
  </w:p>
  <w:p w14:paraId="242D872A" w14:textId="77777777" w:rsidR="00E27380" w:rsidRPr="00FD59AE" w:rsidRDefault="00E27380" w:rsidP="00FD59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37B3" w14:textId="77777777" w:rsidR="00E27380" w:rsidRDefault="00E27380">
      <w:r>
        <w:separator/>
      </w:r>
    </w:p>
  </w:footnote>
  <w:footnote w:type="continuationSeparator" w:id="0">
    <w:p w14:paraId="7CD68218" w14:textId="77777777" w:rsidR="00E27380" w:rsidRDefault="00E27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ED0A" w14:textId="17D97BE1" w:rsidR="00E27380" w:rsidRDefault="00E27380" w:rsidP="00812C91">
    <w:pPr>
      <w:pStyle w:val="Cabealho"/>
      <w:spacing w:line="276" w:lineRule="auto"/>
      <w:jc w:val="center"/>
      <w:rPr>
        <w:rFonts w:cs="Arial"/>
        <w:noProof/>
        <w:sz w:val="26"/>
        <w:szCs w:val="26"/>
      </w:rPr>
    </w:pPr>
    <w:r>
      <w:rPr>
        <w:noProof/>
      </w:rPr>
      <w:drawing>
        <wp:anchor distT="0" distB="0" distL="114300" distR="114300" simplePos="0" relativeHeight="251659264" behindDoc="1" locked="0" layoutInCell="1" allowOverlap="1" wp14:anchorId="75E7DD4E" wp14:editId="6D880FF8">
          <wp:simplePos x="0" y="0"/>
          <wp:positionH relativeFrom="margin">
            <wp:posOffset>2439670</wp:posOffset>
          </wp:positionH>
          <wp:positionV relativeFrom="paragraph">
            <wp:posOffset>-361950</wp:posOffset>
          </wp:positionV>
          <wp:extent cx="871220" cy="963930"/>
          <wp:effectExtent l="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963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8972F" w14:textId="77777777" w:rsidR="00E27380" w:rsidRDefault="00E27380" w:rsidP="00812C91">
    <w:pPr>
      <w:pStyle w:val="Cabealho"/>
      <w:spacing w:line="276" w:lineRule="auto"/>
      <w:jc w:val="center"/>
      <w:rPr>
        <w:rFonts w:cs="Arial"/>
        <w:noProof/>
        <w:sz w:val="26"/>
        <w:szCs w:val="26"/>
      </w:rPr>
    </w:pPr>
  </w:p>
  <w:p w14:paraId="3A5A512D" w14:textId="77777777" w:rsidR="00E27380" w:rsidRPr="003E7C3E" w:rsidRDefault="00E27380" w:rsidP="00812C91">
    <w:pPr>
      <w:pStyle w:val="Cabealho"/>
      <w:spacing w:line="276" w:lineRule="auto"/>
      <w:rPr>
        <w:rFonts w:ascii="Tahoma" w:hAnsi="Tahoma" w:cs="Tahoma"/>
        <w:noProof/>
        <w:szCs w:val="22"/>
      </w:rPr>
    </w:pPr>
  </w:p>
  <w:p w14:paraId="35E8ED36" w14:textId="77777777" w:rsidR="00E27380" w:rsidRPr="00812C91" w:rsidRDefault="00E27380" w:rsidP="00812C91">
    <w:pPr>
      <w:pStyle w:val="Cabealho"/>
      <w:spacing w:line="276" w:lineRule="auto"/>
      <w:ind w:right="-1"/>
      <w:jc w:val="center"/>
      <w:rPr>
        <w:rFonts w:ascii="Tahoma" w:hAnsi="Tahoma" w:cs="Tahoma"/>
        <w:noProof/>
        <w:szCs w:val="22"/>
      </w:rPr>
    </w:pPr>
    <w:r w:rsidRPr="00812C91">
      <w:rPr>
        <w:rFonts w:ascii="Tahoma" w:hAnsi="Tahoma" w:cs="Tahoma"/>
        <w:noProof/>
        <w:szCs w:val="22"/>
      </w:rPr>
      <w:t>ESTADO DO RIO GRANDE DO SUL</w:t>
    </w:r>
  </w:p>
  <w:p w14:paraId="43E0FD7E" w14:textId="77777777" w:rsidR="00E27380" w:rsidRPr="00812C91" w:rsidRDefault="00E27380" w:rsidP="00812C91">
    <w:pPr>
      <w:pStyle w:val="Cabealho"/>
      <w:spacing w:line="276" w:lineRule="auto"/>
      <w:ind w:right="-1"/>
      <w:jc w:val="center"/>
      <w:rPr>
        <w:rFonts w:ascii="Tahoma" w:hAnsi="Tahoma" w:cs="Tahoma"/>
        <w:b/>
        <w:noProof/>
        <w:szCs w:val="22"/>
      </w:rPr>
    </w:pPr>
    <w:r w:rsidRPr="00812C91">
      <w:rPr>
        <w:rFonts w:ascii="Tahoma" w:hAnsi="Tahoma" w:cs="Tahoma"/>
        <w:b/>
        <w:noProof/>
        <w:szCs w:val="22"/>
      </w:rPr>
      <w:t>MUNICÍPIO DE IMIGRANTE</w:t>
    </w:r>
  </w:p>
  <w:p w14:paraId="0F5C1C0C" w14:textId="77777777" w:rsidR="00E27380" w:rsidRDefault="00E273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64F25"/>
    <w:multiLevelType w:val="hybridMultilevel"/>
    <w:tmpl w:val="081C7E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BB0397"/>
    <w:multiLevelType w:val="hybridMultilevel"/>
    <w:tmpl w:val="E45C5564"/>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091200"/>
    <w:multiLevelType w:val="hybridMultilevel"/>
    <w:tmpl w:val="D292D4B4"/>
    <w:lvl w:ilvl="0" w:tplc="A4109146">
      <w:start w:val="1"/>
      <w:numFmt w:val="lowerLetter"/>
      <w:lvlText w:val="%1)"/>
      <w:lvlJc w:val="left"/>
      <w:pPr>
        <w:ind w:left="720" w:hanging="360"/>
      </w:pPr>
      <w:rPr>
        <w:rFonts w:ascii="Arial" w:hAnsi="Arial" w:cs="Times New Roman" w:hint="default"/>
        <w:b/>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47BC2D03"/>
    <w:multiLevelType w:val="multilevel"/>
    <w:tmpl w:val="47BC2D03"/>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547035087">
    <w:abstractNumId w:val="0"/>
  </w:num>
  <w:num w:numId="2" w16cid:durableId="1507095840">
    <w:abstractNumId w:val="6"/>
  </w:num>
  <w:num w:numId="3" w16cid:durableId="799346695">
    <w:abstractNumId w:val="3"/>
  </w:num>
  <w:num w:numId="4" w16cid:durableId="636495493">
    <w:abstractNumId w:val="5"/>
  </w:num>
  <w:num w:numId="5" w16cid:durableId="424696184">
    <w:abstractNumId w:val="7"/>
  </w:num>
  <w:num w:numId="6" w16cid:durableId="346710123">
    <w:abstractNumId w:val="4"/>
  </w:num>
  <w:num w:numId="7" w16cid:durableId="1649749613">
    <w:abstractNumId w:val="1"/>
  </w:num>
  <w:num w:numId="8" w16cid:durableId="996034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CB"/>
    <w:rsid w:val="00000CF9"/>
    <w:rsid w:val="00006537"/>
    <w:rsid w:val="00007E67"/>
    <w:rsid w:val="00011134"/>
    <w:rsid w:val="00011A9E"/>
    <w:rsid w:val="00015109"/>
    <w:rsid w:val="000179E3"/>
    <w:rsid w:val="00025F89"/>
    <w:rsid w:val="00031A2A"/>
    <w:rsid w:val="00034A72"/>
    <w:rsid w:val="000358F9"/>
    <w:rsid w:val="00035D5A"/>
    <w:rsid w:val="000361F2"/>
    <w:rsid w:val="00040C40"/>
    <w:rsid w:val="000439F6"/>
    <w:rsid w:val="00050F9D"/>
    <w:rsid w:val="00052BE8"/>
    <w:rsid w:val="00054A4F"/>
    <w:rsid w:val="00055531"/>
    <w:rsid w:val="00057ED0"/>
    <w:rsid w:val="00060E18"/>
    <w:rsid w:val="000624A0"/>
    <w:rsid w:val="000644F6"/>
    <w:rsid w:val="00066437"/>
    <w:rsid w:val="0006656C"/>
    <w:rsid w:val="00066BFE"/>
    <w:rsid w:val="00071A23"/>
    <w:rsid w:val="000735EC"/>
    <w:rsid w:val="00074098"/>
    <w:rsid w:val="00075F5F"/>
    <w:rsid w:val="00076CBB"/>
    <w:rsid w:val="00083A47"/>
    <w:rsid w:val="0008515F"/>
    <w:rsid w:val="00087066"/>
    <w:rsid w:val="00090C2C"/>
    <w:rsid w:val="00091D50"/>
    <w:rsid w:val="00091FC0"/>
    <w:rsid w:val="00092A96"/>
    <w:rsid w:val="00093154"/>
    <w:rsid w:val="00094E4A"/>
    <w:rsid w:val="0009740B"/>
    <w:rsid w:val="000A0143"/>
    <w:rsid w:val="000A2565"/>
    <w:rsid w:val="000A4B7B"/>
    <w:rsid w:val="000B298D"/>
    <w:rsid w:val="000B2B88"/>
    <w:rsid w:val="000B4A64"/>
    <w:rsid w:val="000B519C"/>
    <w:rsid w:val="000B5BB4"/>
    <w:rsid w:val="000B5EB3"/>
    <w:rsid w:val="000B6DFB"/>
    <w:rsid w:val="000B7674"/>
    <w:rsid w:val="000C170B"/>
    <w:rsid w:val="000C3D45"/>
    <w:rsid w:val="000C5EB1"/>
    <w:rsid w:val="000C6734"/>
    <w:rsid w:val="000D1D5D"/>
    <w:rsid w:val="000E0F14"/>
    <w:rsid w:val="000F1057"/>
    <w:rsid w:val="000F2551"/>
    <w:rsid w:val="000F70DA"/>
    <w:rsid w:val="000F7BBD"/>
    <w:rsid w:val="001021DA"/>
    <w:rsid w:val="00102F27"/>
    <w:rsid w:val="001044C8"/>
    <w:rsid w:val="0010528F"/>
    <w:rsid w:val="00111A56"/>
    <w:rsid w:val="00113E05"/>
    <w:rsid w:val="00115FD8"/>
    <w:rsid w:val="001204C8"/>
    <w:rsid w:val="00121BD5"/>
    <w:rsid w:val="00130C04"/>
    <w:rsid w:val="001323C7"/>
    <w:rsid w:val="00132875"/>
    <w:rsid w:val="00140B04"/>
    <w:rsid w:val="00141CA4"/>
    <w:rsid w:val="0014272F"/>
    <w:rsid w:val="00142F3F"/>
    <w:rsid w:val="0014321B"/>
    <w:rsid w:val="001458AB"/>
    <w:rsid w:val="00147187"/>
    <w:rsid w:val="0015244A"/>
    <w:rsid w:val="00153079"/>
    <w:rsid w:val="00155C78"/>
    <w:rsid w:val="00155E93"/>
    <w:rsid w:val="001617AC"/>
    <w:rsid w:val="001620CB"/>
    <w:rsid w:val="00163787"/>
    <w:rsid w:val="00163D6C"/>
    <w:rsid w:val="00164FAC"/>
    <w:rsid w:val="00165610"/>
    <w:rsid w:val="00167BA1"/>
    <w:rsid w:val="001713C4"/>
    <w:rsid w:val="00175344"/>
    <w:rsid w:val="001756E3"/>
    <w:rsid w:val="00177000"/>
    <w:rsid w:val="00180927"/>
    <w:rsid w:val="0018132B"/>
    <w:rsid w:val="00182926"/>
    <w:rsid w:val="00187E0C"/>
    <w:rsid w:val="00196530"/>
    <w:rsid w:val="00196A92"/>
    <w:rsid w:val="001A0BF2"/>
    <w:rsid w:val="001A14A0"/>
    <w:rsid w:val="001A54A9"/>
    <w:rsid w:val="001A6049"/>
    <w:rsid w:val="001B452E"/>
    <w:rsid w:val="001C2252"/>
    <w:rsid w:val="001C3D99"/>
    <w:rsid w:val="001C79AE"/>
    <w:rsid w:val="001D2F3B"/>
    <w:rsid w:val="001D4211"/>
    <w:rsid w:val="001D6843"/>
    <w:rsid w:val="001E1DEB"/>
    <w:rsid w:val="001E4C77"/>
    <w:rsid w:val="001E53F6"/>
    <w:rsid w:val="001F1F91"/>
    <w:rsid w:val="001F2C06"/>
    <w:rsid w:val="001F37D8"/>
    <w:rsid w:val="001F3C58"/>
    <w:rsid w:val="001F3CE1"/>
    <w:rsid w:val="001F638F"/>
    <w:rsid w:val="001F6A4D"/>
    <w:rsid w:val="002030C3"/>
    <w:rsid w:val="00203A01"/>
    <w:rsid w:val="0021253F"/>
    <w:rsid w:val="00216514"/>
    <w:rsid w:val="002171AD"/>
    <w:rsid w:val="00220DB5"/>
    <w:rsid w:val="00226369"/>
    <w:rsid w:val="00226DFD"/>
    <w:rsid w:val="00227731"/>
    <w:rsid w:val="00227D2E"/>
    <w:rsid w:val="00230AA3"/>
    <w:rsid w:val="0023161D"/>
    <w:rsid w:val="0023400D"/>
    <w:rsid w:val="00241A32"/>
    <w:rsid w:val="002446BB"/>
    <w:rsid w:val="00244871"/>
    <w:rsid w:val="00244A76"/>
    <w:rsid w:val="002514E5"/>
    <w:rsid w:val="002536B1"/>
    <w:rsid w:val="002542E9"/>
    <w:rsid w:val="002568B1"/>
    <w:rsid w:val="0025793A"/>
    <w:rsid w:val="002630B4"/>
    <w:rsid w:val="00264FE7"/>
    <w:rsid w:val="00276CDD"/>
    <w:rsid w:val="002775F5"/>
    <w:rsid w:val="002802DC"/>
    <w:rsid w:val="002812CD"/>
    <w:rsid w:val="0028138B"/>
    <w:rsid w:val="00282445"/>
    <w:rsid w:val="002835C1"/>
    <w:rsid w:val="0028549C"/>
    <w:rsid w:val="002936FE"/>
    <w:rsid w:val="0029437C"/>
    <w:rsid w:val="002A09FD"/>
    <w:rsid w:val="002A6196"/>
    <w:rsid w:val="002A6F4F"/>
    <w:rsid w:val="002C422F"/>
    <w:rsid w:val="002C61F7"/>
    <w:rsid w:val="002C6F0A"/>
    <w:rsid w:val="002D6FA1"/>
    <w:rsid w:val="002D75BB"/>
    <w:rsid w:val="002E03D0"/>
    <w:rsid w:val="002E3DBD"/>
    <w:rsid w:val="002E5E45"/>
    <w:rsid w:val="002E6F71"/>
    <w:rsid w:val="002E7683"/>
    <w:rsid w:val="002F5405"/>
    <w:rsid w:val="00303411"/>
    <w:rsid w:val="00303C1B"/>
    <w:rsid w:val="003150B5"/>
    <w:rsid w:val="0031755B"/>
    <w:rsid w:val="003175FD"/>
    <w:rsid w:val="00321CA3"/>
    <w:rsid w:val="00323F97"/>
    <w:rsid w:val="003266D4"/>
    <w:rsid w:val="003275AA"/>
    <w:rsid w:val="00334130"/>
    <w:rsid w:val="003345D9"/>
    <w:rsid w:val="003352ED"/>
    <w:rsid w:val="003359A7"/>
    <w:rsid w:val="003360D7"/>
    <w:rsid w:val="00337C5B"/>
    <w:rsid w:val="003440B9"/>
    <w:rsid w:val="003450AC"/>
    <w:rsid w:val="0035154D"/>
    <w:rsid w:val="00351E6C"/>
    <w:rsid w:val="00354A5E"/>
    <w:rsid w:val="003556C7"/>
    <w:rsid w:val="003560B0"/>
    <w:rsid w:val="00356C1C"/>
    <w:rsid w:val="00356E4B"/>
    <w:rsid w:val="0036042A"/>
    <w:rsid w:val="00364A9F"/>
    <w:rsid w:val="00366041"/>
    <w:rsid w:val="003664C9"/>
    <w:rsid w:val="00370B6D"/>
    <w:rsid w:val="00371303"/>
    <w:rsid w:val="00372ECC"/>
    <w:rsid w:val="00375D55"/>
    <w:rsid w:val="0037716A"/>
    <w:rsid w:val="00380F7B"/>
    <w:rsid w:val="003813DA"/>
    <w:rsid w:val="00381902"/>
    <w:rsid w:val="00386D13"/>
    <w:rsid w:val="00393825"/>
    <w:rsid w:val="00396388"/>
    <w:rsid w:val="003A2AAF"/>
    <w:rsid w:val="003A3253"/>
    <w:rsid w:val="003B3B59"/>
    <w:rsid w:val="003B5872"/>
    <w:rsid w:val="003B5988"/>
    <w:rsid w:val="003C05C9"/>
    <w:rsid w:val="003C4AAC"/>
    <w:rsid w:val="003D4A80"/>
    <w:rsid w:val="003D5AC3"/>
    <w:rsid w:val="003D5B63"/>
    <w:rsid w:val="003E01F5"/>
    <w:rsid w:val="003E3471"/>
    <w:rsid w:val="003E393C"/>
    <w:rsid w:val="003E68E9"/>
    <w:rsid w:val="003F2E68"/>
    <w:rsid w:val="003F509F"/>
    <w:rsid w:val="003F545B"/>
    <w:rsid w:val="003F598B"/>
    <w:rsid w:val="004001FA"/>
    <w:rsid w:val="0040144B"/>
    <w:rsid w:val="004016D5"/>
    <w:rsid w:val="004138BA"/>
    <w:rsid w:val="00414E8C"/>
    <w:rsid w:val="00420B44"/>
    <w:rsid w:val="00422B32"/>
    <w:rsid w:val="00426F27"/>
    <w:rsid w:val="00427C5E"/>
    <w:rsid w:val="004321DD"/>
    <w:rsid w:val="00433862"/>
    <w:rsid w:val="00435011"/>
    <w:rsid w:val="00440F21"/>
    <w:rsid w:val="00450BAF"/>
    <w:rsid w:val="004519FB"/>
    <w:rsid w:val="004535C8"/>
    <w:rsid w:val="0045505A"/>
    <w:rsid w:val="004562F9"/>
    <w:rsid w:val="00463994"/>
    <w:rsid w:val="00465787"/>
    <w:rsid w:val="00467B09"/>
    <w:rsid w:val="00470EDE"/>
    <w:rsid w:val="00472231"/>
    <w:rsid w:val="004812A2"/>
    <w:rsid w:val="00481900"/>
    <w:rsid w:val="004833AD"/>
    <w:rsid w:val="0048490E"/>
    <w:rsid w:val="00485C7D"/>
    <w:rsid w:val="004901CB"/>
    <w:rsid w:val="004915A3"/>
    <w:rsid w:val="00494739"/>
    <w:rsid w:val="00496C41"/>
    <w:rsid w:val="00496D14"/>
    <w:rsid w:val="004974E3"/>
    <w:rsid w:val="004A1774"/>
    <w:rsid w:val="004A520E"/>
    <w:rsid w:val="004A56C1"/>
    <w:rsid w:val="004B0264"/>
    <w:rsid w:val="004B2C13"/>
    <w:rsid w:val="004C01EB"/>
    <w:rsid w:val="004C5A86"/>
    <w:rsid w:val="004C628C"/>
    <w:rsid w:val="004D0A40"/>
    <w:rsid w:val="004D11A0"/>
    <w:rsid w:val="004D2145"/>
    <w:rsid w:val="004D6396"/>
    <w:rsid w:val="004E00AA"/>
    <w:rsid w:val="004E02C4"/>
    <w:rsid w:val="004E25CD"/>
    <w:rsid w:val="004E633C"/>
    <w:rsid w:val="004F31F2"/>
    <w:rsid w:val="005029EF"/>
    <w:rsid w:val="005031F9"/>
    <w:rsid w:val="0050507E"/>
    <w:rsid w:val="00505989"/>
    <w:rsid w:val="00512125"/>
    <w:rsid w:val="00513EB6"/>
    <w:rsid w:val="005206E9"/>
    <w:rsid w:val="00520835"/>
    <w:rsid w:val="00521364"/>
    <w:rsid w:val="00523FC4"/>
    <w:rsid w:val="00527E0C"/>
    <w:rsid w:val="00533CA0"/>
    <w:rsid w:val="00533CB5"/>
    <w:rsid w:val="00534F99"/>
    <w:rsid w:val="00542FB4"/>
    <w:rsid w:val="00544719"/>
    <w:rsid w:val="005476DE"/>
    <w:rsid w:val="005513DC"/>
    <w:rsid w:val="00560737"/>
    <w:rsid w:val="00560A6E"/>
    <w:rsid w:val="0056305D"/>
    <w:rsid w:val="00563140"/>
    <w:rsid w:val="00566A54"/>
    <w:rsid w:val="00570ECF"/>
    <w:rsid w:val="00573B8A"/>
    <w:rsid w:val="0057564B"/>
    <w:rsid w:val="0057636A"/>
    <w:rsid w:val="0058151D"/>
    <w:rsid w:val="00581D87"/>
    <w:rsid w:val="00582FB2"/>
    <w:rsid w:val="00584D59"/>
    <w:rsid w:val="005933A0"/>
    <w:rsid w:val="00593D44"/>
    <w:rsid w:val="00595364"/>
    <w:rsid w:val="0059626F"/>
    <w:rsid w:val="005A59B4"/>
    <w:rsid w:val="005A6C73"/>
    <w:rsid w:val="005B09DE"/>
    <w:rsid w:val="005B37E0"/>
    <w:rsid w:val="005B6A23"/>
    <w:rsid w:val="005C2130"/>
    <w:rsid w:val="005C2318"/>
    <w:rsid w:val="005C5255"/>
    <w:rsid w:val="005D16D5"/>
    <w:rsid w:val="005D26BD"/>
    <w:rsid w:val="005D5653"/>
    <w:rsid w:val="005E768F"/>
    <w:rsid w:val="005F3374"/>
    <w:rsid w:val="005F69FB"/>
    <w:rsid w:val="005F7242"/>
    <w:rsid w:val="005F7F66"/>
    <w:rsid w:val="00601505"/>
    <w:rsid w:val="0060481D"/>
    <w:rsid w:val="00604E31"/>
    <w:rsid w:val="00606F25"/>
    <w:rsid w:val="00610B76"/>
    <w:rsid w:val="00625FD4"/>
    <w:rsid w:val="00627B99"/>
    <w:rsid w:val="00631178"/>
    <w:rsid w:val="00633E03"/>
    <w:rsid w:val="00636156"/>
    <w:rsid w:val="00640A7C"/>
    <w:rsid w:val="00640D82"/>
    <w:rsid w:val="006427A7"/>
    <w:rsid w:val="00642C41"/>
    <w:rsid w:val="006457FB"/>
    <w:rsid w:val="006511D3"/>
    <w:rsid w:val="0065523B"/>
    <w:rsid w:val="00663F93"/>
    <w:rsid w:val="00665409"/>
    <w:rsid w:val="00667D4B"/>
    <w:rsid w:val="006720A6"/>
    <w:rsid w:val="00672D34"/>
    <w:rsid w:val="0067390A"/>
    <w:rsid w:val="00674C82"/>
    <w:rsid w:val="00675616"/>
    <w:rsid w:val="00681633"/>
    <w:rsid w:val="006836BF"/>
    <w:rsid w:val="00684F4F"/>
    <w:rsid w:val="00686C5C"/>
    <w:rsid w:val="0068796C"/>
    <w:rsid w:val="006925A0"/>
    <w:rsid w:val="00693201"/>
    <w:rsid w:val="00695CB0"/>
    <w:rsid w:val="00696303"/>
    <w:rsid w:val="00696975"/>
    <w:rsid w:val="00696A44"/>
    <w:rsid w:val="006A0419"/>
    <w:rsid w:val="006A3F2B"/>
    <w:rsid w:val="006A46AE"/>
    <w:rsid w:val="006A7800"/>
    <w:rsid w:val="006B042C"/>
    <w:rsid w:val="006B0B8C"/>
    <w:rsid w:val="006B1098"/>
    <w:rsid w:val="006B22D4"/>
    <w:rsid w:val="006B3795"/>
    <w:rsid w:val="006B4463"/>
    <w:rsid w:val="006B727E"/>
    <w:rsid w:val="006B734D"/>
    <w:rsid w:val="006C1FB2"/>
    <w:rsid w:val="006C2235"/>
    <w:rsid w:val="006C2D75"/>
    <w:rsid w:val="006C3B6A"/>
    <w:rsid w:val="006C723C"/>
    <w:rsid w:val="006C78CD"/>
    <w:rsid w:val="006D0103"/>
    <w:rsid w:val="006D012F"/>
    <w:rsid w:val="006D0263"/>
    <w:rsid w:val="006D0C61"/>
    <w:rsid w:val="006D163D"/>
    <w:rsid w:val="006D6022"/>
    <w:rsid w:val="006D6C80"/>
    <w:rsid w:val="006E0831"/>
    <w:rsid w:val="006E2583"/>
    <w:rsid w:val="006E303B"/>
    <w:rsid w:val="006E3414"/>
    <w:rsid w:val="006E379C"/>
    <w:rsid w:val="006E4F3E"/>
    <w:rsid w:val="006E52E6"/>
    <w:rsid w:val="006F5C8C"/>
    <w:rsid w:val="006F5D58"/>
    <w:rsid w:val="006F7C5C"/>
    <w:rsid w:val="00705138"/>
    <w:rsid w:val="00705421"/>
    <w:rsid w:val="00710494"/>
    <w:rsid w:val="0071165C"/>
    <w:rsid w:val="007132BE"/>
    <w:rsid w:val="007206AC"/>
    <w:rsid w:val="00726AD3"/>
    <w:rsid w:val="00727652"/>
    <w:rsid w:val="0073366C"/>
    <w:rsid w:val="00734E5A"/>
    <w:rsid w:val="00737927"/>
    <w:rsid w:val="00740FC6"/>
    <w:rsid w:val="007443D4"/>
    <w:rsid w:val="00745538"/>
    <w:rsid w:val="00747C98"/>
    <w:rsid w:val="00755223"/>
    <w:rsid w:val="00757B8F"/>
    <w:rsid w:val="00762710"/>
    <w:rsid w:val="007657D5"/>
    <w:rsid w:val="00771900"/>
    <w:rsid w:val="007720E4"/>
    <w:rsid w:val="007723C2"/>
    <w:rsid w:val="00775E33"/>
    <w:rsid w:val="00786A16"/>
    <w:rsid w:val="00796825"/>
    <w:rsid w:val="007A09FB"/>
    <w:rsid w:val="007A6751"/>
    <w:rsid w:val="007B4CA5"/>
    <w:rsid w:val="007B7FFA"/>
    <w:rsid w:val="007C5A61"/>
    <w:rsid w:val="007D7ABA"/>
    <w:rsid w:val="007E1FEF"/>
    <w:rsid w:val="007E27AD"/>
    <w:rsid w:val="007E31ED"/>
    <w:rsid w:val="007E7D42"/>
    <w:rsid w:val="007F33C7"/>
    <w:rsid w:val="007F512D"/>
    <w:rsid w:val="00804FE9"/>
    <w:rsid w:val="00806CBF"/>
    <w:rsid w:val="00812C91"/>
    <w:rsid w:val="008158D5"/>
    <w:rsid w:val="008162A0"/>
    <w:rsid w:val="00826041"/>
    <w:rsid w:val="0082625A"/>
    <w:rsid w:val="00832DD0"/>
    <w:rsid w:val="00833393"/>
    <w:rsid w:val="00835355"/>
    <w:rsid w:val="00850367"/>
    <w:rsid w:val="00853B74"/>
    <w:rsid w:val="0085649E"/>
    <w:rsid w:val="00863876"/>
    <w:rsid w:val="00865266"/>
    <w:rsid w:val="008661FC"/>
    <w:rsid w:val="00866AA1"/>
    <w:rsid w:val="00867411"/>
    <w:rsid w:val="008679AA"/>
    <w:rsid w:val="008700C3"/>
    <w:rsid w:val="008743AF"/>
    <w:rsid w:val="0088195A"/>
    <w:rsid w:val="008823DF"/>
    <w:rsid w:val="0088260F"/>
    <w:rsid w:val="0088593F"/>
    <w:rsid w:val="00885CB4"/>
    <w:rsid w:val="008959D9"/>
    <w:rsid w:val="00895B3B"/>
    <w:rsid w:val="008A2020"/>
    <w:rsid w:val="008A45DB"/>
    <w:rsid w:val="008B03C8"/>
    <w:rsid w:val="008B2139"/>
    <w:rsid w:val="008B28C4"/>
    <w:rsid w:val="008B4FD1"/>
    <w:rsid w:val="008B68CB"/>
    <w:rsid w:val="008B7CE8"/>
    <w:rsid w:val="008C063D"/>
    <w:rsid w:val="008C0C2A"/>
    <w:rsid w:val="008C1092"/>
    <w:rsid w:val="008C12D5"/>
    <w:rsid w:val="008C2DC8"/>
    <w:rsid w:val="008C413D"/>
    <w:rsid w:val="008C76CF"/>
    <w:rsid w:val="008D116A"/>
    <w:rsid w:val="008D2081"/>
    <w:rsid w:val="008D281C"/>
    <w:rsid w:val="008D3C1B"/>
    <w:rsid w:val="008D5C47"/>
    <w:rsid w:val="008E0848"/>
    <w:rsid w:val="008E3782"/>
    <w:rsid w:val="008E4508"/>
    <w:rsid w:val="008E4DBC"/>
    <w:rsid w:val="008E5237"/>
    <w:rsid w:val="008E5298"/>
    <w:rsid w:val="008E6487"/>
    <w:rsid w:val="008E66FA"/>
    <w:rsid w:val="008E6A97"/>
    <w:rsid w:val="008F197C"/>
    <w:rsid w:val="008F59C6"/>
    <w:rsid w:val="008F6F27"/>
    <w:rsid w:val="00904D75"/>
    <w:rsid w:val="00910671"/>
    <w:rsid w:val="00912E75"/>
    <w:rsid w:val="00913604"/>
    <w:rsid w:val="00917C0C"/>
    <w:rsid w:val="009222EA"/>
    <w:rsid w:val="00923619"/>
    <w:rsid w:val="00925258"/>
    <w:rsid w:val="009323C0"/>
    <w:rsid w:val="00952ECF"/>
    <w:rsid w:val="00956342"/>
    <w:rsid w:val="009569DA"/>
    <w:rsid w:val="00957770"/>
    <w:rsid w:val="009609BB"/>
    <w:rsid w:val="00963233"/>
    <w:rsid w:val="009642EF"/>
    <w:rsid w:val="009747E8"/>
    <w:rsid w:val="00975B9C"/>
    <w:rsid w:val="00975BFA"/>
    <w:rsid w:val="00992F26"/>
    <w:rsid w:val="00995B97"/>
    <w:rsid w:val="0099775F"/>
    <w:rsid w:val="00997DC0"/>
    <w:rsid w:val="009A34F8"/>
    <w:rsid w:val="009A47DF"/>
    <w:rsid w:val="009B32A7"/>
    <w:rsid w:val="009B38B9"/>
    <w:rsid w:val="009B5B1B"/>
    <w:rsid w:val="009C0D82"/>
    <w:rsid w:val="009C545B"/>
    <w:rsid w:val="009C7412"/>
    <w:rsid w:val="009D0CC0"/>
    <w:rsid w:val="009D0EDD"/>
    <w:rsid w:val="009D3BA0"/>
    <w:rsid w:val="009D52BF"/>
    <w:rsid w:val="009D6FC4"/>
    <w:rsid w:val="009E2D3B"/>
    <w:rsid w:val="009E41B1"/>
    <w:rsid w:val="009E7D7B"/>
    <w:rsid w:val="009F1393"/>
    <w:rsid w:val="009F19B1"/>
    <w:rsid w:val="009F2E0F"/>
    <w:rsid w:val="009F46AD"/>
    <w:rsid w:val="009F47D2"/>
    <w:rsid w:val="009F70E7"/>
    <w:rsid w:val="009F7346"/>
    <w:rsid w:val="00A06AE1"/>
    <w:rsid w:val="00A237E8"/>
    <w:rsid w:val="00A27478"/>
    <w:rsid w:val="00A30327"/>
    <w:rsid w:val="00A31882"/>
    <w:rsid w:val="00A31A34"/>
    <w:rsid w:val="00A401FE"/>
    <w:rsid w:val="00A433E0"/>
    <w:rsid w:val="00A450AE"/>
    <w:rsid w:val="00A46674"/>
    <w:rsid w:val="00A46D8C"/>
    <w:rsid w:val="00A46E6C"/>
    <w:rsid w:val="00A52E91"/>
    <w:rsid w:val="00A53A21"/>
    <w:rsid w:val="00A563F0"/>
    <w:rsid w:val="00A662E4"/>
    <w:rsid w:val="00A66C83"/>
    <w:rsid w:val="00A75B69"/>
    <w:rsid w:val="00A770B6"/>
    <w:rsid w:val="00A82AAA"/>
    <w:rsid w:val="00A84F23"/>
    <w:rsid w:val="00A86E98"/>
    <w:rsid w:val="00A91DF8"/>
    <w:rsid w:val="00A9205D"/>
    <w:rsid w:val="00AA370B"/>
    <w:rsid w:val="00AA46E8"/>
    <w:rsid w:val="00AB0AE6"/>
    <w:rsid w:val="00AB364D"/>
    <w:rsid w:val="00AB4660"/>
    <w:rsid w:val="00AB5DFA"/>
    <w:rsid w:val="00AC0218"/>
    <w:rsid w:val="00AC08A4"/>
    <w:rsid w:val="00AC1897"/>
    <w:rsid w:val="00AC1A1F"/>
    <w:rsid w:val="00AC28F8"/>
    <w:rsid w:val="00AC3E1D"/>
    <w:rsid w:val="00AC4C81"/>
    <w:rsid w:val="00AC5B9C"/>
    <w:rsid w:val="00AC62CB"/>
    <w:rsid w:val="00AD5F30"/>
    <w:rsid w:val="00AD6CA7"/>
    <w:rsid w:val="00AD7962"/>
    <w:rsid w:val="00AE4795"/>
    <w:rsid w:val="00AE682B"/>
    <w:rsid w:val="00AF65CD"/>
    <w:rsid w:val="00AF7678"/>
    <w:rsid w:val="00B05776"/>
    <w:rsid w:val="00B059BF"/>
    <w:rsid w:val="00B05D88"/>
    <w:rsid w:val="00B0602E"/>
    <w:rsid w:val="00B06E23"/>
    <w:rsid w:val="00B10A7C"/>
    <w:rsid w:val="00B10E27"/>
    <w:rsid w:val="00B12587"/>
    <w:rsid w:val="00B131EB"/>
    <w:rsid w:val="00B13B1F"/>
    <w:rsid w:val="00B13EEB"/>
    <w:rsid w:val="00B20778"/>
    <w:rsid w:val="00B267ED"/>
    <w:rsid w:val="00B3131C"/>
    <w:rsid w:val="00B332FD"/>
    <w:rsid w:val="00B36249"/>
    <w:rsid w:val="00B36FD0"/>
    <w:rsid w:val="00B4052A"/>
    <w:rsid w:val="00B4108A"/>
    <w:rsid w:val="00B500B8"/>
    <w:rsid w:val="00B51174"/>
    <w:rsid w:val="00B53A30"/>
    <w:rsid w:val="00B53B83"/>
    <w:rsid w:val="00B54B03"/>
    <w:rsid w:val="00B55547"/>
    <w:rsid w:val="00B568DE"/>
    <w:rsid w:val="00B57688"/>
    <w:rsid w:val="00B630BE"/>
    <w:rsid w:val="00B65E6A"/>
    <w:rsid w:val="00B67D33"/>
    <w:rsid w:val="00B72469"/>
    <w:rsid w:val="00B74C7E"/>
    <w:rsid w:val="00B76EAC"/>
    <w:rsid w:val="00B77F9E"/>
    <w:rsid w:val="00B81456"/>
    <w:rsid w:val="00B87D8D"/>
    <w:rsid w:val="00B90407"/>
    <w:rsid w:val="00B92135"/>
    <w:rsid w:val="00B96B95"/>
    <w:rsid w:val="00BA498F"/>
    <w:rsid w:val="00BA59F6"/>
    <w:rsid w:val="00BA5CC3"/>
    <w:rsid w:val="00BA79C9"/>
    <w:rsid w:val="00BB0DCF"/>
    <w:rsid w:val="00BB3CE4"/>
    <w:rsid w:val="00BB4E78"/>
    <w:rsid w:val="00BC2716"/>
    <w:rsid w:val="00BC414E"/>
    <w:rsid w:val="00BC76DF"/>
    <w:rsid w:val="00BD1C87"/>
    <w:rsid w:val="00BE00AE"/>
    <w:rsid w:val="00BE0F39"/>
    <w:rsid w:val="00BE10ED"/>
    <w:rsid w:val="00BE2523"/>
    <w:rsid w:val="00BE3292"/>
    <w:rsid w:val="00BE33A4"/>
    <w:rsid w:val="00BE4C2F"/>
    <w:rsid w:val="00BF1E48"/>
    <w:rsid w:val="00BF4EBF"/>
    <w:rsid w:val="00BF6247"/>
    <w:rsid w:val="00BF6C17"/>
    <w:rsid w:val="00C00913"/>
    <w:rsid w:val="00C02DA3"/>
    <w:rsid w:val="00C062A0"/>
    <w:rsid w:val="00C06615"/>
    <w:rsid w:val="00C11B5F"/>
    <w:rsid w:val="00C14A33"/>
    <w:rsid w:val="00C22CC1"/>
    <w:rsid w:val="00C26E47"/>
    <w:rsid w:val="00C27411"/>
    <w:rsid w:val="00C32784"/>
    <w:rsid w:val="00C3679A"/>
    <w:rsid w:val="00C44BF8"/>
    <w:rsid w:val="00C45F0A"/>
    <w:rsid w:val="00C469EE"/>
    <w:rsid w:val="00C47102"/>
    <w:rsid w:val="00C53FB7"/>
    <w:rsid w:val="00C577FD"/>
    <w:rsid w:val="00C628A4"/>
    <w:rsid w:val="00C74B7B"/>
    <w:rsid w:val="00C74D31"/>
    <w:rsid w:val="00C76357"/>
    <w:rsid w:val="00C76DD7"/>
    <w:rsid w:val="00C77BFD"/>
    <w:rsid w:val="00C80C54"/>
    <w:rsid w:val="00C8276C"/>
    <w:rsid w:val="00C82BF0"/>
    <w:rsid w:val="00C82E08"/>
    <w:rsid w:val="00C92DB0"/>
    <w:rsid w:val="00C94158"/>
    <w:rsid w:val="00C94AC4"/>
    <w:rsid w:val="00CA1614"/>
    <w:rsid w:val="00CA3062"/>
    <w:rsid w:val="00CA3D29"/>
    <w:rsid w:val="00CA3FF5"/>
    <w:rsid w:val="00CA482F"/>
    <w:rsid w:val="00CA54F9"/>
    <w:rsid w:val="00CA6272"/>
    <w:rsid w:val="00CB2E21"/>
    <w:rsid w:val="00CB30C6"/>
    <w:rsid w:val="00CB5103"/>
    <w:rsid w:val="00CB5A66"/>
    <w:rsid w:val="00CB68F5"/>
    <w:rsid w:val="00CC521E"/>
    <w:rsid w:val="00CC61E0"/>
    <w:rsid w:val="00CD00F0"/>
    <w:rsid w:val="00CD1916"/>
    <w:rsid w:val="00CD29F7"/>
    <w:rsid w:val="00CD2C83"/>
    <w:rsid w:val="00CF2334"/>
    <w:rsid w:val="00CF4DFB"/>
    <w:rsid w:val="00CF68DE"/>
    <w:rsid w:val="00D01277"/>
    <w:rsid w:val="00D061F4"/>
    <w:rsid w:val="00D1134E"/>
    <w:rsid w:val="00D121A4"/>
    <w:rsid w:val="00D14870"/>
    <w:rsid w:val="00D158F2"/>
    <w:rsid w:val="00D15E2B"/>
    <w:rsid w:val="00D23B67"/>
    <w:rsid w:val="00D25306"/>
    <w:rsid w:val="00D2745F"/>
    <w:rsid w:val="00D27DCD"/>
    <w:rsid w:val="00D31B04"/>
    <w:rsid w:val="00D33A29"/>
    <w:rsid w:val="00D4285B"/>
    <w:rsid w:val="00D450CE"/>
    <w:rsid w:val="00D50C1E"/>
    <w:rsid w:val="00D5372F"/>
    <w:rsid w:val="00D54C8C"/>
    <w:rsid w:val="00D56F80"/>
    <w:rsid w:val="00D6224D"/>
    <w:rsid w:val="00D66916"/>
    <w:rsid w:val="00D6793A"/>
    <w:rsid w:val="00D74AAF"/>
    <w:rsid w:val="00D770E8"/>
    <w:rsid w:val="00D773C9"/>
    <w:rsid w:val="00D806BC"/>
    <w:rsid w:val="00D84651"/>
    <w:rsid w:val="00D87C34"/>
    <w:rsid w:val="00D91CB1"/>
    <w:rsid w:val="00D948DE"/>
    <w:rsid w:val="00D964D6"/>
    <w:rsid w:val="00DA41FF"/>
    <w:rsid w:val="00DB1C18"/>
    <w:rsid w:val="00DB2E95"/>
    <w:rsid w:val="00DB35F9"/>
    <w:rsid w:val="00DB47C4"/>
    <w:rsid w:val="00DB4DC9"/>
    <w:rsid w:val="00DC262D"/>
    <w:rsid w:val="00DC2D17"/>
    <w:rsid w:val="00DC6475"/>
    <w:rsid w:val="00DD19BE"/>
    <w:rsid w:val="00DD1AC4"/>
    <w:rsid w:val="00DD229A"/>
    <w:rsid w:val="00DD52E3"/>
    <w:rsid w:val="00DD5B04"/>
    <w:rsid w:val="00DD68B3"/>
    <w:rsid w:val="00DD6F8F"/>
    <w:rsid w:val="00DE187F"/>
    <w:rsid w:val="00DE7D47"/>
    <w:rsid w:val="00DF07A9"/>
    <w:rsid w:val="00DF21BD"/>
    <w:rsid w:val="00DF5C97"/>
    <w:rsid w:val="00E01D6D"/>
    <w:rsid w:val="00E02A51"/>
    <w:rsid w:val="00E039AC"/>
    <w:rsid w:val="00E10C60"/>
    <w:rsid w:val="00E163E6"/>
    <w:rsid w:val="00E171AE"/>
    <w:rsid w:val="00E21351"/>
    <w:rsid w:val="00E226BD"/>
    <w:rsid w:val="00E2371F"/>
    <w:rsid w:val="00E251FA"/>
    <w:rsid w:val="00E265FA"/>
    <w:rsid w:val="00E26BE6"/>
    <w:rsid w:val="00E27380"/>
    <w:rsid w:val="00E278ED"/>
    <w:rsid w:val="00E324B7"/>
    <w:rsid w:val="00E34B7C"/>
    <w:rsid w:val="00E42799"/>
    <w:rsid w:val="00E45038"/>
    <w:rsid w:val="00E45C0B"/>
    <w:rsid w:val="00E546B4"/>
    <w:rsid w:val="00E548F6"/>
    <w:rsid w:val="00E65897"/>
    <w:rsid w:val="00E72709"/>
    <w:rsid w:val="00E73229"/>
    <w:rsid w:val="00E749BB"/>
    <w:rsid w:val="00E764B6"/>
    <w:rsid w:val="00E77E86"/>
    <w:rsid w:val="00E80557"/>
    <w:rsid w:val="00E80CD3"/>
    <w:rsid w:val="00E8176B"/>
    <w:rsid w:val="00E82CA3"/>
    <w:rsid w:val="00E93B31"/>
    <w:rsid w:val="00EA0A94"/>
    <w:rsid w:val="00EA0E17"/>
    <w:rsid w:val="00EA411B"/>
    <w:rsid w:val="00EB0CFE"/>
    <w:rsid w:val="00EB1D85"/>
    <w:rsid w:val="00EB35E8"/>
    <w:rsid w:val="00EB7854"/>
    <w:rsid w:val="00EC02BA"/>
    <w:rsid w:val="00EC1FF0"/>
    <w:rsid w:val="00EC2447"/>
    <w:rsid w:val="00EC31E6"/>
    <w:rsid w:val="00EC6818"/>
    <w:rsid w:val="00ED0315"/>
    <w:rsid w:val="00ED1AAB"/>
    <w:rsid w:val="00ED4345"/>
    <w:rsid w:val="00EE0971"/>
    <w:rsid w:val="00EE208C"/>
    <w:rsid w:val="00EE2731"/>
    <w:rsid w:val="00EE5ADC"/>
    <w:rsid w:val="00EE627B"/>
    <w:rsid w:val="00EE6F28"/>
    <w:rsid w:val="00EE727A"/>
    <w:rsid w:val="00EF3648"/>
    <w:rsid w:val="00EF5CDB"/>
    <w:rsid w:val="00EF6CF1"/>
    <w:rsid w:val="00EF7A6D"/>
    <w:rsid w:val="00F0172C"/>
    <w:rsid w:val="00F02406"/>
    <w:rsid w:val="00F03216"/>
    <w:rsid w:val="00F054D0"/>
    <w:rsid w:val="00F05BF6"/>
    <w:rsid w:val="00F065B3"/>
    <w:rsid w:val="00F11AD4"/>
    <w:rsid w:val="00F11E25"/>
    <w:rsid w:val="00F121E0"/>
    <w:rsid w:val="00F146CC"/>
    <w:rsid w:val="00F15ABA"/>
    <w:rsid w:val="00F16B9F"/>
    <w:rsid w:val="00F23CD5"/>
    <w:rsid w:val="00F27142"/>
    <w:rsid w:val="00F40EEB"/>
    <w:rsid w:val="00F4151F"/>
    <w:rsid w:val="00F41A8E"/>
    <w:rsid w:val="00F42450"/>
    <w:rsid w:val="00F42CE9"/>
    <w:rsid w:val="00F46EFE"/>
    <w:rsid w:val="00F46F3A"/>
    <w:rsid w:val="00F500AB"/>
    <w:rsid w:val="00F50D81"/>
    <w:rsid w:val="00F50E1F"/>
    <w:rsid w:val="00F51E3D"/>
    <w:rsid w:val="00F53E51"/>
    <w:rsid w:val="00F56E4A"/>
    <w:rsid w:val="00F63D13"/>
    <w:rsid w:val="00F64390"/>
    <w:rsid w:val="00F651BE"/>
    <w:rsid w:val="00F65EBB"/>
    <w:rsid w:val="00F71055"/>
    <w:rsid w:val="00F735C1"/>
    <w:rsid w:val="00F7772D"/>
    <w:rsid w:val="00F80573"/>
    <w:rsid w:val="00F81B81"/>
    <w:rsid w:val="00F84006"/>
    <w:rsid w:val="00F922DB"/>
    <w:rsid w:val="00FA719B"/>
    <w:rsid w:val="00FA72B9"/>
    <w:rsid w:val="00FB13CF"/>
    <w:rsid w:val="00FB15DB"/>
    <w:rsid w:val="00FB2960"/>
    <w:rsid w:val="00FB3060"/>
    <w:rsid w:val="00FB5750"/>
    <w:rsid w:val="00FB5DAA"/>
    <w:rsid w:val="00FB63D4"/>
    <w:rsid w:val="00FC6F4C"/>
    <w:rsid w:val="00FC79E9"/>
    <w:rsid w:val="00FD46FD"/>
    <w:rsid w:val="00FD59AE"/>
    <w:rsid w:val="00FD7FAB"/>
    <w:rsid w:val="00FE2851"/>
    <w:rsid w:val="00FE79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04674C75"/>
  <w15:chartTrackingRefBased/>
  <w15:docId w15:val="{BB785604-88B0-4D39-8833-2CAEF8A8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Ttulo1">
    <w:name w:val="heading 1"/>
    <w:basedOn w:val="Normal"/>
    <w:next w:val="Normal"/>
    <w:link w:val="Ttulo1Char"/>
    <w:qFormat/>
    <w:rsid w:val="00091FC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nhideWhenUsed/>
    <w:qFormat/>
    <w:rsid w:val="00992F26"/>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semiHidden/>
    <w:unhideWhenUsed/>
    <w:qFormat/>
    <w:rsid w:val="00992F26"/>
    <w:pPr>
      <w:keepNext/>
      <w:spacing w:before="240" w:after="60"/>
      <w:outlineLvl w:val="2"/>
    </w:pPr>
    <w:rPr>
      <w:rFonts w:ascii="Calibri Light" w:hAnsi="Calibri Light"/>
      <w:b/>
      <w:bCs/>
      <w:sz w:val="26"/>
      <w:szCs w:val="26"/>
    </w:rPr>
  </w:style>
  <w:style w:type="paragraph" w:styleId="Ttulo7">
    <w:name w:val="heading 7"/>
    <w:basedOn w:val="Normal"/>
    <w:next w:val="Normal"/>
    <w:qFormat/>
    <w:pPr>
      <w:keepNext/>
      <w:numPr>
        <w:ilvl w:val="6"/>
        <w:numId w:val="1"/>
      </w:numPr>
      <w:tabs>
        <w:tab w:val="left" w:pos="2835"/>
      </w:tabs>
      <w:spacing w:line="280" w:lineRule="exact"/>
      <w:ind w:left="57" w:right="57" w:hanging="57"/>
      <w:jc w:val="center"/>
      <w:outlineLvl w:val="6"/>
    </w:pPr>
    <w:rPr>
      <w:rFonts w:ascii="Times New Roman" w:hAnsi="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2">
    <w:name w:val="Fonte parág. padrão2"/>
  </w:style>
  <w:style w:type="character" w:customStyle="1" w:styleId="WW8Num1z0">
    <w:name w:val="WW8Num1z0"/>
    <w:rPr>
      <w:b/>
    </w:rPr>
  </w:style>
  <w:style w:type="character" w:customStyle="1" w:styleId="WW8Num2z0">
    <w:name w:val="WW8Num2z0"/>
    <w:rPr>
      <w:rFonts w:ascii="Monotype Sorts" w:hAnsi="Monotype Sorts"/>
    </w:rPr>
  </w:style>
  <w:style w:type="character" w:customStyle="1" w:styleId="WW8Num3z0">
    <w:name w:val="WW8Num3z0"/>
    <w:rPr>
      <w:b/>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hAnsi="Times New Roman"/>
      <w:b/>
    </w:rPr>
  </w:style>
  <w:style w:type="character" w:customStyle="1" w:styleId="WW8Num6z0">
    <w:name w:val="WW8Num6z0"/>
    <w:rPr>
      <w:b/>
    </w:rPr>
  </w:style>
  <w:style w:type="character" w:customStyle="1" w:styleId="WW8Num7z0">
    <w:name w:val="WW8Num7z0"/>
    <w:rPr>
      <w:b/>
    </w:rPr>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styleId="Refdenotaderodap">
    <w:name w:val="footnote reference"/>
    <w:uiPriority w:val="99"/>
    <w:rPr>
      <w:vertAlign w:val="superscript"/>
    </w:rPr>
  </w:style>
  <w:style w:type="character" w:styleId="Refdenotadefim">
    <w:name w:val="endnote reference"/>
    <w:rPr>
      <w:vertAlign w:val="superscript"/>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Textoembloco1">
    <w:name w:val="Texto em bloco1"/>
    <w:basedOn w:val="Normal"/>
    <w:pPr>
      <w:ind w:left="4253" w:right="57" w:firstLine="1134"/>
      <w:jc w:val="both"/>
    </w:pPr>
    <w:rPr>
      <w:i/>
      <w:spacing w:val="14"/>
    </w:rPr>
  </w:style>
  <w:style w:type="paragraph" w:styleId="Textodenotaderodap">
    <w:name w:val="footnote text"/>
    <w:basedOn w:val="Normal"/>
    <w:link w:val="TextodenotaderodapChar"/>
    <w:uiPriority w:val="99"/>
    <w:rPr>
      <w:rFonts w:ascii="Times New Roman" w:hAnsi="Times New Roman"/>
      <w:sz w:val="20"/>
    </w:rPr>
  </w:style>
  <w:style w:type="paragraph" w:styleId="Recuodecorpodetexto">
    <w:name w:val="Body Text Indent"/>
    <w:basedOn w:val="Normal"/>
    <w:pPr>
      <w:spacing w:before="120" w:line="360" w:lineRule="auto"/>
      <w:ind w:firstLine="1134"/>
      <w:jc w:val="both"/>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character" w:customStyle="1" w:styleId="Refdenotaderodap5">
    <w:name w:val="Ref. de nota de rodapé5"/>
    <w:rsid w:val="00EE5ADC"/>
    <w:rPr>
      <w:vertAlign w:val="superscript"/>
    </w:rPr>
  </w:style>
  <w:style w:type="character" w:customStyle="1" w:styleId="Ttulo2Char">
    <w:name w:val="Título 2 Char"/>
    <w:link w:val="Ttulo2"/>
    <w:rsid w:val="00992F26"/>
    <w:rPr>
      <w:rFonts w:ascii="Calibri Light" w:eastAsia="Times New Roman" w:hAnsi="Calibri Light" w:cs="Times New Roman"/>
      <w:b/>
      <w:bCs/>
      <w:i/>
      <w:iCs/>
      <w:sz w:val="28"/>
      <w:szCs w:val="28"/>
    </w:rPr>
  </w:style>
  <w:style w:type="character" w:customStyle="1" w:styleId="Ttulo3Char">
    <w:name w:val="Título 3 Char"/>
    <w:link w:val="Ttulo3"/>
    <w:semiHidden/>
    <w:rsid w:val="00992F26"/>
    <w:rPr>
      <w:rFonts w:ascii="Calibri Light" w:eastAsia="Times New Roman" w:hAnsi="Calibri Light" w:cs="Times New Roman"/>
      <w:b/>
      <w:bCs/>
      <w:sz w:val="26"/>
      <w:szCs w:val="26"/>
    </w:rPr>
  </w:style>
  <w:style w:type="table" w:styleId="Tabelacomgrade">
    <w:name w:val="Table Grid"/>
    <w:basedOn w:val="Tabelanormal"/>
    <w:uiPriority w:val="59"/>
    <w:rsid w:val="00E8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719B"/>
    <w:rPr>
      <w:color w:val="0000FF"/>
      <w:u w:val="single"/>
    </w:rPr>
  </w:style>
  <w:style w:type="paragraph" w:customStyle="1" w:styleId="texto2">
    <w:name w:val="texto2"/>
    <w:basedOn w:val="Normal"/>
    <w:rsid w:val="006B734D"/>
    <w:pPr>
      <w:spacing w:before="100" w:beforeAutospacing="1" w:after="100" w:afterAutospacing="1"/>
    </w:pPr>
    <w:rPr>
      <w:rFonts w:ascii="Times New Roman" w:hAnsi="Times New Roman"/>
      <w:sz w:val="24"/>
      <w:szCs w:val="24"/>
    </w:rPr>
  </w:style>
  <w:style w:type="paragraph" w:customStyle="1" w:styleId="04partenormativa">
    <w:name w:val="04partenormativa"/>
    <w:basedOn w:val="Normal"/>
    <w:rsid w:val="006B734D"/>
    <w:pPr>
      <w:spacing w:before="100" w:beforeAutospacing="1" w:after="100" w:afterAutospacing="1"/>
    </w:pPr>
    <w:rPr>
      <w:rFonts w:ascii="Times New Roman" w:hAnsi="Times New Roman"/>
      <w:sz w:val="24"/>
      <w:szCs w:val="24"/>
    </w:rPr>
  </w:style>
  <w:style w:type="paragraph" w:styleId="Textodebalo">
    <w:name w:val="Balloon Text"/>
    <w:basedOn w:val="Normal"/>
    <w:link w:val="TextodebaloChar"/>
    <w:rsid w:val="0050507E"/>
    <w:rPr>
      <w:rFonts w:cs="Arial"/>
      <w:sz w:val="18"/>
      <w:szCs w:val="18"/>
    </w:rPr>
  </w:style>
  <w:style w:type="character" w:customStyle="1" w:styleId="TextodebaloChar">
    <w:name w:val="Texto de balão Char"/>
    <w:link w:val="Textodebalo"/>
    <w:rsid w:val="0050507E"/>
    <w:rPr>
      <w:rFonts w:ascii="Arial" w:hAnsi="Arial" w:cs="Arial"/>
      <w:sz w:val="18"/>
      <w:szCs w:val="18"/>
    </w:rPr>
  </w:style>
  <w:style w:type="character" w:customStyle="1" w:styleId="TextodenotaderodapChar">
    <w:name w:val="Texto de nota de rodapé Char"/>
    <w:link w:val="Textodenotaderodap"/>
    <w:uiPriority w:val="99"/>
    <w:rsid w:val="00542FB4"/>
  </w:style>
  <w:style w:type="paragraph" w:customStyle="1" w:styleId="Default">
    <w:name w:val="Default"/>
    <w:rsid w:val="00542FB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3C05C9"/>
    <w:pPr>
      <w:spacing w:before="100" w:beforeAutospacing="1" w:after="100" w:afterAutospacing="1"/>
    </w:pPr>
    <w:rPr>
      <w:rFonts w:ascii="Times New Roman" w:hAnsi="Times New Roman"/>
      <w:sz w:val="24"/>
      <w:szCs w:val="24"/>
    </w:rPr>
  </w:style>
  <w:style w:type="paragraph" w:customStyle="1" w:styleId="Nivel01">
    <w:name w:val="Nivel 01"/>
    <w:basedOn w:val="Ttulo1"/>
    <w:next w:val="Normal"/>
    <w:qFormat/>
    <w:rsid w:val="00091FC0"/>
    <w:pPr>
      <w:keepLines/>
      <w:numPr>
        <w:numId w:val="3"/>
      </w:numPr>
      <w:tabs>
        <w:tab w:val="num" w:pos="0"/>
        <w:tab w:val="left" w:pos="567"/>
      </w:tabs>
      <w:spacing w:after="0"/>
      <w:ind w:left="432" w:hanging="432"/>
      <w:jc w:val="both"/>
    </w:pPr>
    <w:rPr>
      <w:rFonts w:ascii="Arial" w:hAnsi="Arial" w:cs="Arial"/>
      <w:kern w:val="0"/>
      <w:sz w:val="20"/>
      <w:szCs w:val="20"/>
    </w:rPr>
  </w:style>
  <w:style w:type="paragraph" w:customStyle="1" w:styleId="Nivel2">
    <w:name w:val="Nivel 2"/>
    <w:basedOn w:val="Normal"/>
    <w:link w:val="Nivel2Char"/>
    <w:qFormat/>
    <w:rsid w:val="00091FC0"/>
    <w:pPr>
      <w:numPr>
        <w:ilvl w:val="1"/>
        <w:numId w:val="3"/>
      </w:numPr>
      <w:spacing w:before="120" w:after="120" w:line="276" w:lineRule="auto"/>
      <w:jc w:val="both"/>
    </w:pPr>
    <w:rPr>
      <w:rFonts w:eastAsia="MS Mincho" w:cs="Arial"/>
      <w:color w:val="000000"/>
      <w:sz w:val="20"/>
    </w:rPr>
  </w:style>
  <w:style w:type="paragraph" w:customStyle="1" w:styleId="Nivel3">
    <w:name w:val="Nivel 3"/>
    <w:basedOn w:val="Normal"/>
    <w:link w:val="Nivel3Char"/>
    <w:qFormat/>
    <w:rsid w:val="00091FC0"/>
    <w:pPr>
      <w:numPr>
        <w:ilvl w:val="2"/>
        <w:numId w:val="3"/>
      </w:numPr>
      <w:spacing w:before="120" w:after="120" w:line="276" w:lineRule="auto"/>
      <w:jc w:val="both"/>
    </w:pPr>
    <w:rPr>
      <w:rFonts w:eastAsia="MS Mincho" w:cs="Arial"/>
      <w:color w:val="000000"/>
      <w:sz w:val="20"/>
    </w:rPr>
  </w:style>
  <w:style w:type="paragraph" w:customStyle="1" w:styleId="Nivel4">
    <w:name w:val="Nivel 4"/>
    <w:basedOn w:val="Nivel3"/>
    <w:link w:val="Nivel4Char"/>
    <w:qFormat/>
    <w:rsid w:val="00091FC0"/>
    <w:pPr>
      <w:numPr>
        <w:ilvl w:val="3"/>
      </w:numPr>
      <w:ind w:left="851" w:firstLine="0"/>
    </w:pPr>
    <w:rPr>
      <w:color w:val="auto"/>
    </w:rPr>
  </w:style>
  <w:style w:type="paragraph" w:customStyle="1" w:styleId="Nivel5">
    <w:name w:val="Nivel 5"/>
    <w:basedOn w:val="Nivel4"/>
    <w:qFormat/>
    <w:rsid w:val="00091FC0"/>
    <w:pPr>
      <w:numPr>
        <w:ilvl w:val="4"/>
      </w:numPr>
      <w:tabs>
        <w:tab w:val="num" w:pos="0"/>
      </w:tabs>
      <w:ind w:left="1276" w:firstLine="0"/>
    </w:pPr>
  </w:style>
  <w:style w:type="character" w:customStyle="1" w:styleId="Nivel2Char">
    <w:name w:val="Nivel 2 Char"/>
    <w:link w:val="Nivel2"/>
    <w:locked/>
    <w:rsid w:val="00091FC0"/>
    <w:rPr>
      <w:rFonts w:ascii="Arial" w:eastAsia="MS Mincho" w:hAnsi="Arial" w:cs="Arial"/>
      <w:color w:val="000000"/>
    </w:rPr>
  </w:style>
  <w:style w:type="character" w:customStyle="1" w:styleId="Nivel3Char">
    <w:name w:val="Nivel 3 Char"/>
    <w:link w:val="Nivel3"/>
    <w:rsid w:val="00091FC0"/>
    <w:rPr>
      <w:rFonts w:ascii="Arial" w:eastAsia="MS Mincho" w:hAnsi="Arial" w:cs="Arial"/>
      <w:color w:val="000000"/>
    </w:rPr>
  </w:style>
  <w:style w:type="character" w:customStyle="1" w:styleId="Nivel4Char">
    <w:name w:val="Nivel 4 Char"/>
    <w:link w:val="Nivel4"/>
    <w:rsid w:val="00091FC0"/>
    <w:rPr>
      <w:rFonts w:ascii="Arial" w:eastAsia="MS Mincho" w:hAnsi="Arial" w:cs="Arial"/>
    </w:rPr>
  </w:style>
  <w:style w:type="character" w:customStyle="1" w:styleId="Ttulo1Char">
    <w:name w:val="Título 1 Char"/>
    <w:link w:val="Ttulo1"/>
    <w:rsid w:val="00091FC0"/>
    <w:rPr>
      <w:rFonts w:ascii="Calibri Light" w:eastAsia="Times New Roman" w:hAnsi="Calibri Light" w:cs="Times New Roman"/>
      <w:b/>
      <w:bCs/>
      <w:kern w:val="32"/>
      <w:sz w:val="32"/>
      <w:szCs w:val="32"/>
    </w:rPr>
  </w:style>
  <w:style w:type="character" w:styleId="MenoPendente">
    <w:name w:val="Unresolved Mention"/>
    <w:uiPriority w:val="99"/>
    <w:semiHidden/>
    <w:unhideWhenUsed/>
    <w:rsid w:val="00165610"/>
    <w:rPr>
      <w:color w:val="808080"/>
      <w:shd w:val="clear" w:color="auto" w:fill="E6E6E6"/>
    </w:rPr>
  </w:style>
  <w:style w:type="paragraph" w:styleId="PargrafodaLista">
    <w:name w:val="List Paragraph"/>
    <w:basedOn w:val="Normal"/>
    <w:uiPriority w:val="34"/>
    <w:qFormat/>
    <w:rsid w:val="003556C7"/>
    <w:pPr>
      <w:suppressAutoHyphens/>
      <w:ind w:left="720" w:firstLine="284"/>
      <w:contextualSpacing/>
      <w:jc w:val="both"/>
    </w:pPr>
    <w:rPr>
      <w:rFonts w:ascii="Tahoma" w:hAnsi="Tahoma" w:cs="Arial"/>
      <w:sz w:val="18"/>
      <w:szCs w:val="22"/>
      <w:lang w:eastAsia="zh-CN"/>
    </w:rPr>
  </w:style>
  <w:style w:type="character" w:customStyle="1" w:styleId="RodapChar">
    <w:name w:val="Rodapé Char"/>
    <w:link w:val="Rodap"/>
    <w:uiPriority w:val="99"/>
    <w:rsid w:val="009569DA"/>
    <w:rPr>
      <w:rFonts w:ascii="Arial" w:hAnsi="Arial"/>
      <w:sz w:val="22"/>
    </w:rPr>
  </w:style>
  <w:style w:type="character" w:customStyle="1" w:styleId="CabealhoChar">
    <w:name w:val="Cabeçalho Char"/>
    <w:link w:val="Cabealho"/>
    <w:rsid w:val="00812C9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6400">
      <w:bodyDiv w:val="1"/>
      <w:marLeft w:val="0"/>
      <w:marRight w:val="0"/>
      <w:marTop w:val="0"/>
      <w:marBottom w:val="0"/>
      <w:divBdr>
        <w:top w:val="none" w:sz="0" w:space="0" w:color="auto"/>
        <w:left w:val="none" w:sz="0" w:space="0" w:color="auto"/>
        <w:bottom w:val="none" w:sz="0" w:space="0" w:color="auto"/>
        <w:right w:val="none" w:sz="0" w:space="0" w:color="auto"/>
      </w:divBdr>
    </w:div>
    <w:div w:id="293682568">
      <w:bodyDiv w:val="1"/>
      <w:marLeft w:val="0"/>
      <w:marRight w:val="0"/>
      <w:marTop w:val="0"/>
      <w:marBottom w:val="0"/>
      <w:divBdr>
        <w:top w:val="none" w:sz="0" w:space="0" w:color="auto"/>
        <w:left w:val="none" w:sz="0" w:space="0" w:color="auto"/>
        <w:bottom w:val="none" w:sz="0" w:space="0" w:color="auto"/>
        <w:right w:val="none" w:sz="0" w:space="0" w:color="auto"/>
      </w:divBdr>
    </w:div>
    <w:div w:id="400711755">
      <w:bodyDiv w:val="1"/>
      <w:marLeft w:val="0"/>
      <w:marRight w:val="0"/>
      <w:marTop w:val="0"/>
      <w:marBottom w:val="0"/>
      <w:divBdr>
        <w:top w:val="none" w:sz="0" w:space="0" w:color="auto"/>
        <w:left w:val="none" w:sz="0" w:space="0" w:color="auto"/>
        <w:bottom w:val="none" w:sz="0" w:space="0" w:color="auto"/>
        <w:right w:val="none" w:sz="0" w:space="0" w:color="auto"/>
      </w:divBdr>
    </w:div>
    <w:div w:id="405298062">
      <w:bodyDiv w:val="1"/>
      <w:marLeft w:val="0"/>
      <w:marRight w:val="0"/>
      <w:marTop w:val="0"/>
      <w:marBottom w:val="0"/>
      <w:divBdr>
        <w:top w:val="none" w:sz="0" w:space="0" w:color="auto"/>
        <w:left w:val="none" w:sz="0" w:space="0" w:color="auto"/>
        <w:bottom w:val="none" w:sz="0" w:space="0" w:color="auto"/>
        <w:right w:val="none" w:sz="0" w:space="0" w:color="auto"/>
      </w:divBdr>
    </w:div>
    <w:div w:id="470754561">
      <w:bodyDiv w:val="1"/>
      <w:marLeft w:val="0"/>
      <w:marRight w:val="0"/>
      <w:marTop w:val="0"/>
      <w:marBottom w:val="0"/>
      <w:divBdr>
        <w:top w:val="none" w:sz="0" w:space="0" w:color="auto"/>
        <w:left w:val="none" w:sz="0" w:space="0" w:color="auto"/>
        <w:bottom w:val="none" w:sz="0" w:space="0" w:color="auto"/>
        <w:right w:val="none" w:sz="0" w:space="0" w:color="auto"/>
      </w:divBdr>
    </w:div>
    <w:div w:id="493692118">
      <w:bodyDiv w:val="1"/>
      <w:marLeft w:val="0"/>
      <w:marRight w:val="0"/>
      <w:marTop w:val="0"/>
      <w:marBottom w:val="0"/>
      <w:divBdr>
        <w:top w:val="none" w:sz="0" w:space="0" w:color="auto"/>
        <w:left w:val="none" w:sz="0" w:space="0" w:color="auto"/>
        <w:bottom w:val="none" w:sz="0" w:space="0" w:color="auto"/>
        <w:right w:val="none" w:sz="0" w:space="0" w:color="auto"/>
      </w:divBdr>
    </w:div>
    <w:div w:id="553128797">
      <w:bodyDiv w:val="1"/>
      <w:marLeft w:val="0"/>
      <w:marRight w:val="0"/>
      <w:marTop w:val="0"/>
      <w:marBottom w:val="0"/>
      <w:divBdr>
        <w:top w:val="none" w:sz="0" w:space="0" w:color="auto"/>
        <w:left w:val="none" w:sz="0" w:space="0" w:color="auto"/>
        <w:bottom w:val="none" w:sz="0" w:space="0" w:color="auto"/>
        <w:right w:val="none" w:sz="0" w:space="0" w:color="auto"/>
      </w:divBdr>
    </w:div>
    <w:div w:id="555824577">
      <w:bodyDiv w:val="1"/>
      <w:marLeft w:val="0"/>
      <w:marRight w:val="0"/>
      <w:marTop w:val="0"/>
      <w:marBottom w:val="0"/>
      <w:divBdr>
        <w:top w:val="none" w:sz="0" w:space="0" w:color="auto"/>
        <w:left w:val="none" w:sz="0" w:space="0" w:color="auto"/>
        <w:bottom w:val="none" w:sz="0" w:space="0" w:color="auto"/>
        <w:right w:val="none" w:sz="0" w:space="0" w:color="auto"/>
      </w:divBdr>
    </w:div>
    <w:div w:id="569005257">
      <w:bodyDiv w:val="1"/>
      <w:marLeft w:val="0"/>
      <w:marRight w:val="0"/>
      <w:marTop w:val="0"/>
      <w:marBottom w:val="0"/>
      <w:divBdr>
        <w:top w:val="none" w:sz="0" w:space="0" w:color="auto"/>
        <w:left w:val="none" w:sz="0" w:space="0" w:color="auto"/>
        <w:bottom w:val="none" w:sz="0" w:space="0" w:color="auto"/>
        <w:right w:val="none" w:sz="0" w:space="0" w:color="auto"/>
      </w:divBdr>
    </w:div>
    <w:div w:id="693043977">
      <w:bodyDiv w:val="1"/>
      <w:marLeft w:val="0"/>
      <w:marRight w:val="0"/>
      <w:marTop w:val="0"/>
      <w:marBottom w:val="0"/>
      <w:divBdr>
        <w:top w:val="none" w:sz="0" w:space="0" w:color="auto"/>
        <w:left w:val="none" w:sz="0" w:space="0" w:color="auto"/>
        <w:bottom w:val="none" w:sz="0" w:space="0" w:color="auto"/>
        <w:right w:val="none" w:sz="0" w:space="0" w:color="auto"/>
      </w:divBdr>
    </w:div>
    <w:div w:id="696657705">
      <w:bodyDiv w:val="1"/>
      <w:marLeft w:val="0"/>
      <w:marRight w:val="0"/>
      <w:marTop w:val="0"/>
      <w:marBottom w:val="0"/>
      <w:divBdr>
        <w:top w:val="none" w:sz="0" w:space="0" w:color="auto"/>
        <w:left w:val="none" w:sz="0" w:space="0" w:color="auto"/>
        <w:bottom w:val="none" w:sz="0" w:space="0" w:color="auto"/>
        <w:right w:val="none" w:sz="0" w:space="0" w:color="auto"/>
      </w:divBdr>
    </w:div>
    <w:div w:id="741877846">
      <w:bodyDiv w:val="1"/>
      <w:marLeft w:val="0"/>
      <w:marRight w:val="0"/>
      <w:marTop w:val="0"/>
      <w:marBottom w:val="0"/>
      <w:divBdr>
        <w:top w:val="none" w:sz="0" w:space="0" w:color="auto"/>
        <w:left w:val="none" w:sz="0" w:space="0" w:color="auto"/>
        <w:bottom w:val="none" w:sz="0" w:space="0" w:color="auto"/>
        <w:right w:val="none" w:sz="0" w:space="0" w:color="auto"/>
      </w:divBdr>
    </w:div>
    <w:div w:id="814445079">
      <w:bodyDiv w:val="1"/>
      <w:marLeft w:val="0"/>
      <w:marRight w:val="0"/>
      <w:marTop w:val="0"/>
      <w:marBottom w:val="0"/>
      <w:divBdr>
        <w:top w:val="none" w:sz="0" w:space="0" w:color="auto"/>
        <w:left w:val="none" w:sz="0" w:space="0" w:color="auto"/>
        <w:bottom w:val="none" w:sz="0" w:space="0" w:color="auto"/>
        <w:right w:val="none" w:sz="0" w:space="0" w:color="auto"/>
      </w:divBdr>
    </w:div>
    <w:div w:id="892617102">
      <w:bodyDiv w:val="1"/>
      <w:marLeft w:val="0"/>
      <w:marRight w:val="0"/>
      <w:marTop w:val="0"/>
      <w:marBottom w:val="0"/>
      <w:divBdr>
        <w:top w:val="none" w:sz="0" w:space="0" w:color="auto"/>
        <w:left w:val="none" w:sz="0" w:space="0" w:color="auto"/>
        <w:bottom w:val="none" w:sz="0" w:space="0" w:color="auto"/>
        <w:right w:val="none" w:sz="0" w:space="0" w:color="auto"/>
      </w:divBdr>
    </w:div>
    <w:div w:id="1118791456">
      <w:bodyDiv w:val="1"/>
      <w:marLeft w:val="0"/>
      <w:marRight w:val="0"/>
      <w:marTop w:val="0"/>
      <w:marBottom w:val="0"/>
      <w:divBdr>
        <w:top w:val="none" w:sz="0" w:space="0" w:color="auto"/>
        <w:left w:val="none" w:sz="0" w:space="0" w:color="auto"/>
        <w:bottom w:val="none" w:sz="0" w:space="0" w:color="auto"/>
        <w:right w:val="none" w:sz="0" w:space="0" w:color="auto"/>
      </w:divBdr>
    </w:div>
    <w:div w:id="1328754338">
      <w:bodyDiv w:val="1"/>
      <w:marLeft w:val="0"/>
      <w:marRight w:val="0"/>
      <w:marTop w:val="0"/>
      <w:marBottom w:val="0"/>
      <w:divBdr>
        <w:top w:val="none" w:sz="0" w:space="0" w:color="auto"/>
        <w:left w:val="none" w:sz="0" w:space="0" w:color="auto"/>
        <w:bottom w:val="none" w:sz="0" w:space="0" w:color="auto"/>
        <w:right w:val="none" w:sz="0" w:space="0" w:color="auto"/>
      </w:divBdr>
    </w:div>
    <w:div w:id="1358694895">
      <w:bodyDiv w:val="1"/>
      <w:marLeft w:val="0"/>
      <w:marRight w:val="0"/>
      <w:marTop w:val="0"/>
      <w:marBottom w:val="0"/>
      <w:divBdr>
        <w:top w:val="none" w:sz="0" w:space="0" w:color="auto"/>
        <w:left w:val="none" w:sz="0" w:space="0" w:color="auto"/>
        <w:bottom w:val="none" w:sz="0" w:space="0" w:color="auto"/>
        <w:right w:val="none" w:sz="0" w:space="0" w:color="auto"/>
      </w:divBdr>
    </w:div>
    <w:div w:id="1380590157">
      <w:bodyDiv w:val="1"/>
      <w:marLeft w:val="0"/>
      <w:marRight w:val="0"/>
      <w:marTop w:val="0"/>
      <w:marBottom w:val="0"/>
      <w:divBdr>
        <w:top w:val="none" w:sz="0" w:space="0" w:color="auto"/>
        <w:left w:val="none" w:sz="0" w:space="0" w:color="auto"/>
        <w:bottom w:val="none" w:sz="0" w:space="0" w:color="auto"/>
        <w:right w:val="none" w:sz="0" w:space="0" w:color="auto"/>
      </w:divBdr>
    </w:div>
    <w:div w:id="1520852624">
      <w:bodyDiv w:val="1"/>
      <w:marLeft w:val="0"/>
      <w:marRight w:val="0"/>
      <w:marTop w:val="0"/>
      <w:marBottom w:val="0"/>
      <w:divBdr>
        <w:top w:val="none" w:sz="0" w:space="0" w:color="auto"/>
        <w:left w:val="none" w:sz="0" w:space="0" w:color="auto"/>
        <w:bottom w:val="none" w:sz="0" w:space="0" w:color="auto"/>
        <w:right w:val="none" w:sz="0" w:space="0" w:color="auto"/>
      </w:divBdr>
    </w:div>
    <w:div w:id="1553424071">
      <w:bodyDiv w:val="1"/>
      <w:marLeft w:val="0"/>
      <w:marRight w:val="0"/>
      <w:marTop w:val="0"/>
      <w:marBottom w:val="0"/>
      <w:divBdr>
        <w:top w:val="none" w:sz="0" w:space="0" w:color="auto"/>
        <w:left w:val="none" w:sz="0" w:space="0" w:color="auto"/>
        <w:bottom w:val="none" w:sz="0" w:space="0" w:color="auto"/>
        <w:right w:val="none" w:sz="0" w:space="0" w:color="auto"/>
      </w:divBdr>
    </w:div>
    <w:div w:id="1604680410">
      <w:bodyDiv w:val="1"/>
      <w:marLeft w:val="0"/>
      <w:marRight w:val="0"/>
      <w:marTop w:val="0"/>
      <w:marBottom w:val="0"/>
      <w:divBdr>
        <w:top w:val="none" w:sz="0" w:space="0" w:color="auto"/>
        <w:left w:val="none" w:sz="0" w:space="0" w:color="auto"/>
        <w:bottom w:val="none" w:sz="0" w:space="0" w:color="auto"/>
        <w:right w:val="none" w:sz="0" w:space="0" w:color="auto"/>
      </w:divBdr>
    </w:div>
    <w:div w:id="1659113650">
      <w:bodyDiv w:val="1"/>
      <w:marLeft w:val="0"/>
      <w:marRight w:val="0"/>
      <w:marTop w:val="0"/>
      <w:marBottom w:val="0"/>
      <w:divBdr>
        <w:top w:val="none" w:sz="0" w:space="0" w:color="auto"/>
        <w:left w:val="none" w:sz="0" w:space="0" w:color="auto"/>
        <w:bottom w:val="none" w:sz="0" w:space="0" w:color="auto"/>
        <w:right w:val="none" w:sz="0" w:space="0" w:color="auto"/>
      </w:divBdr>
    </w:div>
    <w:div w:id="1690445121">
      <w:bodyDiv w:val="1"/>
      <w:marLeft w:val="0"/>
      <w:marRight w:val="0"/>
      <w:marTop w:val="0"/>
      <w:marBottom w:val="0"/>
      <w:divBdr>
        <w:top w:val="none" w:sz="0" w:space="0" w:color="auto"/>
        <w:left w:val="none" w:sz="0" w:space="0" w:color="auto"/>
        <w:bottom w:val="none" w:sz="0" w:space="0" w:color="auto"/>
        <w:right w:val="none" w:sz="0" w:space="0" w:color="auto"/>
      </w:divBdr>
    </w:div>
    <w:div w:id="1739474195">
      <w:bodyDiv w:val="1"/>
      <w:marLeft w:val="0"/>
      <w:marRight w:val="0"/>
      <w:marTop w:val="0"/>
      <w:marBottom w:val="0"/>
      <w:divBdr>
        <w:top w:val="none" w:sz="0" w:space="0" w:color="auto"/>
        <w:left w:val="none" w:sz="0" w:space="0" w:color="auto"/>
        <w:bottom w:val="none" w:sz="0" w:space="0" w:color="auto"/>
        <w:right w:val="none" w:sz="0" w:space="0" w:color="auto"/>
      </w:divBdr>
    </w:div>
    <w:div w:id="1829520789">
      <w:bodyDiv w:val="1"/>
      <w:marLeft w:val="0"/>
      <w:marRight w:val="0"/>
      <w:marTop w:val="0"/>
      <w:marBottom w:val="0"/>
      <w:divBdr>
        <w:top w:val="none" w:sz="0" w:space="0" w:color="auto"/>
        <w:left w:val="none" w:sz="0" w:space="0" w:color="auto"/>
        <w:bottom w:val="none" w:sz="0" w:space="0" w:color="auto"/>
        <w:right w:val="none" w:sz="0" w:space="0" w:color="auto"/>
      </w:divBdr>
    </w:div>
    <w:div w:id="1856504010">
      <w:bodyDiv w:val="1"/>
      <w:marLeft w:val="0"/>
      <w:marRight w:val="0"/>
      <w:marTop w:val="0"/>
      <w:marBottom w:val="0"/>
      <w:divBdr>
        <w:top w:val="none" w:sz="0" w:space="0" w:color="auto"/>
        <w:left w:val="none" w:sz="0" w:space="0" w:color="auto"/>
        <w:bottom w:val="none" w:sz="0" w:space="0" w:color="auto"/>
        <w:right w:val="none" w:sz="0" w:space="0" w:color="auto"/>
      </w:divBdr>
    </w:div>
    <w:div w:id="1959099865">
      <w:bodyDiv w:val="1"/>
      <w:marLeft w:val="0"/>
      <w:marRight w:val="0"/>
      <w:marTop w:val="0"/>
      <w:marBottom w:val="0"/>
      <w:divBdr>
        <w:top w:val="none" w:sz="0" w:space="0" w:color="auto"/>
        <w:left w:val="none" w:sz="0" w:space="0" w:color="auto"/>
        <w:bottom w:val="none" w:sz="0" w:space="0" w:color="auto"/>
        <w:right w:val="none" w:sz="0" w:space="0" w:color="auto"/>
      </w:divBdr>
    </w:div>
    <w:div w:id="1961833880">
      <w:bodyDiv w:val="1"/>
      <w:marLeft w:val="0"/>
      <w:marRight w:val="0"/>
      <w:marTop w:val="0"/>
      <w:marBottom w:val="0"/>
      <w:divBdr>
        <w:top w:val="none" w:sz="0" w:space="0" w:color="auto"/>
        <w:left w:val="none" w:sz="0" w:space="0" w:color="auto"/>
        <w:bottom w:val="none" w:sz="0" w:space="0" w:color="auto"/>
        <w:right w:val="none" w:sz="0" w:space="0" w:color="auto"/>
      </w:divBdr>
    </w:div>
    <w:div w:id="1974017282">
      <w:bodyDiv w:val="1"/>
      <w:marLeft w:val="0"/>
      <w:marRight w:val="0"/>
      <w:marTop w:val="0"/>
      <w:marBottom w:val="0"/>
      <w:divBdr>
        <w:top w:val="none" w:sz="0" w:space="0" w:color="auto"/>
        <w:left w:val="none" w:sz="0" w:space="0" w:color="auto"/>
        <w:bottom w:val="none" w:sz="0" w:space="0" w:color="auto"/>
        <w:right w:val="none" w:sz="0" w:space="0" w:color="auto"/>
      </w:divBdr>
    </w:div>
    <w:div w:id="2017032090">
      <w:bodyDiv w:val="1"/>
      <w:marLeft w:val="0"/>
      <w:marRight w:val="0"/>
      <w:marTop w:val="0"/>
      <w:marBottom w:val="0"/>
      <w:divBdr>
        <w:top w:val="none" w:sz="0" w:space="0" w:color="auto"/>
        <w:left w:val="none" w:sz="0" w:space="0" w:color="auto"/>
        <w:bottom w:val="none" w:sz="0" w:space="0" w:color="auto"/>
        <w:right w:val="none" w:sz="0" w:space="0" w:color="auto"/>
      </w:divBdr>
    </w:div>
    <w:div w:id="2048137102">
      <w:bodyDiv w:val="1"/>
      <w:marLeft w:val="0"/>
      <w:marRight w:val="0"/>
      <w:marTop w:val="0"/>
      <w:marBottom w:val="0"/>
      <w:divBdr>
        <w:top w:val="none" w:sz="0" w:space="0" w:color="auto"/>
        <w:left w:val="none" w:sz="0" w:space="0" w:color="auto"/>
        <w:bottom w:val="none" w:sz="0" w:space="0" w:color="auto"/>
        <w:right w:val="none" w:sz="0" w:space="0" w:color="auto"/>
      </w:divBdr>
    </w:div>
    <w:div w:id="2108109338">
      <w:bodyDiv w:val="1"/>
      <w:marLeft w:val="0"/>
      <w:marRight w:val="0"/>
      <w:marTop w:val="0"/>
      <w:marBottom w:val="0"/>
      <w:divBdr>
        <w:top w:val="none" w:sz="0" w:space="0" w:color="auto"/>
        <w:left w:val="none" w:sz="0" w:space="0" w:color="auto"/>
        <w:bottom w:val="none" w:sz="0" w:space="0" w:color="auto"/>
        <w:right w:val="none" w:sz="0" w:space="0" w:color="auto"/>
      </w:divBdr>
    </w:div>
    <w:div w:id="212398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decompraspublicas.com.br" TargetMode="External"/><Relationship Id="rId13" Type="http://schemas.openxmlformats.org/officeDocument/2006/relationships/hyperlink" Target="https://www.imigrante-rs.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rtaldecompraspublicas.com.b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planalto.gov.br/ccivil_03/LEIS/L6404consol.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F52A-10FA-4F65-B93F-B0014C33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20</Pages>
  <Words>9612</Words>
  <Characters>51910</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61400</CharactersWithSpaces>
  <SharedDoc>false</SharedDoc>
  <HLinks>
    <vt:vector size="36" baseType="variant">
      <vt:variant>
        <vt:i4>4849750</vt:i4>
      </vt:variant>
      <vt:variant>
        <vt:i4>15</vt:i4>
      </vt:variant>
      <vt:variant>
        <vt:i4>0</vt:i4>
      </vt:variant>
      <vt:variant>
        <vt:i4>5</vt:i4>
      </vt:variant>
      <vt:variant>
        <vt:lpwstr>https://www.imigrante-rs.com.br/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7078014</vt:i4>
      </vt:variant>
      <vt:variant>
        <vt:i4>9</vt:i4>
      </vt:variant>
      <vt:variant>
        <vt:i4>0</vt:i4>
      </vt:variant>
      <vt:variant>
        <vt:i4>5</vt:i4>
      </vt:variant>
      <vt:variant>
        <vt:lpwstr>http://www.planalto.gov.br/ccivil_03/_Ato2007-2010/2009/Lei/L12187.htm</vt:lpwstr>
      </vt:variant>
      <vt:variant>
        <vt:lpwstr/>
      </vt:variant>
      <vt:variant>
        <vt:i4>2686985</vt:i4>
      </vt:variant>
      <vt:variant>
        <vt:i4>6</vt:i4>
      </vt:variant>
      <vt:variant>
        <vt:i4>0</vt:i4>
      </vt:variant>
      <vt:variant>
        <vt:i4>5</vt:i4>
      </vt:variant>
      <vt:variant>
        <vt:lpwstr>http://www.planalto.gov.br/ccivil_03/LEIS/L6404consol.htm</vt:lpwstr>
      </vt:variant>
      <vt:variant>
        <vt:lpwstr/>
      </vt:variant>
      <vt:variant>
        <vt:i4>2293805</vt:i4>
      </vt:variant>
      <vt:variant>
        <vt:i4>3</vt:i4>
      </vt:variant>
      <vt:variant>
        <vt:i4>0</vt:i4>
      </vt:variant>
      <vt:variant>
        <vt:i4>5</vt:i4>
      </vt:variant>
      <vt:variant>
        <vt:lpwstr>https://www.portaldecompraspublicas.com.br/</vt:lpwstr>
      </vt:variant>
      <vt:variant>
        <vt:lpwstr/>
      </vt:variant>
      <vt:variant>
        <vt:i4>2293805</vt:i4>
      </vt:variant>
      <vt:variant>
        <vt:i4>0</vt:i4>
      </vt:variant>
      <vt:variant>
        <vt:i4>0</vt:i4>
      </vt:variant>
      <vt:variant>
        <vt:i4>5</vt:i4>
      </vt:variant>
      <vt:variant>
        <vt:lpwstr>https://www.portaldecompraspublicas.com.br/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subject/>
  <dc:creator>DPM</dc:creator>
  <cp:keywords/>
  <cp:lastModifiedBy>Rodrigo Ritter</cp:lastModifiedBy>
  <cp:revision>93</cp:revision>
  <cp:lastPrinted>2024-01-10T12:23:00Z</cp:lastPrinted>
  <dcterms:created xsi:type="dcterms:W3CDTF">2024-01-09T13:13:00Z</dcterms:created>
  <dcterms:modified xsi:type="dcterms:W3CDTF">2024-01-26T20:19:00Z</dcterms:modified>
</cp:coreProperties>
</file>