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4A5A" w14:textId="77777777" w:rsidR="00000C91" w:rsidRDefault="00000C91" w:rsidP="009A5D41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2794091" w14:textId="728F2520" w:rsidR="00271EE1" w:rsidRDefault="00DF7EE5" w:rsidP="009A5D41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000C91">
        <w:rPr>
          <w:rFonts w:ascii="Tahoma" w:hAnsi="Tahoma" w:cs="Tahoma"/>
          <w:b/>
          <w:bCs/>
          <w:sz w:val="18"/>
          <w:szCs w:val="18"/>
        </w:rPr>
        <w:t>PROJETO BÁSICO/TERMO DE REFERÊNCIA</w:t>
      </w:r>
    </w:p>
    <w:p w14:paraId="789032EF" w14:textId="4EFEF3D5" w:rsidR="00000C91" w:rsidRDefault="00000C91" w:rsidP="009A5D41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5DD19B5" w14:textId="2E2FFABD" w:rsidR="00000C91" w:rsidRDefault="00000C91" w:rsidP="009A5D41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1B2F12B" w14:textId="77777777" w:rsidR="00000C91" w:rsidRPr="00000C91" w:rsidRDefault="00000C91" w:rsidP="009A5D41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FD2970D" w14:textId="77777777" w:rsidR="00451E1B" w:rsidRPr="00000C91" w:rsidRDefault="00DF7EE5" w:rsidP="00451E1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000C91">
        <w:rPr>
          <w:rFonts w:ascii="Tahoma" w:hAnsi="Tahoma" w:cs="Tahoma"/>
          <w:b/>
          <w:bCs/>
          <w:sz w:val="18"/>
          <w:szCs w:val="18"/>
        </w:rPr>
        <w:t>OBJETO</w:t>
      </w:r>
    </w:p>
    <w:p w14:paraId="44AD105B" w14:textId="1FFE1301" w:rsidR="00EC19AF" w:rsidRDefault="00DF7EE5" w:rsidP="008D1843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8D1843">
        <w:rPr>
          <w:rFonts w:ascii="Tahoma" w:hAnsi="Tahoma" w:cs="Tahoma"/>
          <w:sz w:val="18"/>
          <w:szCs w:val="18"/>
        </w:rPr>
        <w:t xml:space="preserve">Constitui objeto a </w:t>
      </w:r>
      <w:r w:rsidR="002E105C" w:rsidRPr="008D1843">
        <w:rPr>
          <w:rFonts w:ascii="Tahoma" w:hAnsi="Tahoma" w:cs="Tahoma"/>
          <w:sz w:val="18"/>
          <w:szCs w:val="18"/>
        </w:rPr>
        <w:t xml:space="preserve">contratação </w:t>
      </w:r>
      <w:r w:rsidR="00451E1B" w:rsidRPr="008D1843">
        <w:rPr>
          <w:rFonts w:ascii="Tahoma" w:hAnsi="Tahoma" w:cs="Tahoma"/>
          <w:sz w:val="18"/>
          <w:szCs w:val="18"/>
        </w:rPr>
        <w:t xml:space="preserve">de </w:t>
      </w:r>
      <w:r w:rsidR="008D1843" w:rsidRPr="008D1843">
        <w:rPr>
          <w:rFonts w:ascii="Tahoma" w:hAnsi="Tahoma" w:cs="Tahoma"/>
          <w:sz w:val="18"/>
          <w:szCs w:val="18"/>
        </w:rPr>
        <w:t xml:space="preserve">empresa para prestação de serviços de qualificação da usabilidade da estratégia e-SUS Atenção Primária (e-SUS APS) frente aos sete indicadores de desempenho do Programa Previne Brasil. </w:t>
      </w:r>
    </w:p>
    <w:p w14:paraId="712BC1BC" w14:textId="77777777" w:rsidR="008D1843" w:rsidRPr="008D1843" w:rsidRDefault="008D1843" w:rsidP="008D1843">
      <w:pPr>
        <w:pStyle w:val="PargrafodaLista"/>
        <w:spacing w:after="0" w:line="276" w:lineRule="auto"/>
        <w:ind w:left="792"/>
        <w:jc w:val="both"/>
        <w:rPr>
          <w:rFonts w:ascii="Tahoma" w:hAnsi="Tahoma" w:cs="Tahoma"/>
          <w:sz w:val="18"/>
          <w:szCs w:val="18"/>
        </w:rPr>
      </w:pPr>
    </w:p>
    <w:p w14:paraId="53B14C4B" w14:textId="6E5E2D41" w:rsidR="00EC19AF" w:rsidRPr="00000C91" w:rsidRDefault="00512E6C" w:rsidP="00451E1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00C91">
        <w:rPr>
          <w:rFonts w:ascii="Tahoma" w:hAnsi="Tahoma" w:cs="Tahoma"/>
          <w:b/>
          <w:bCs/>
          <w:sz w:val="18"/>
          <w:szCs w:val="18"/>
        </w:rPr>
        <w:t>JUSTIFICATIVA</w:t>
      </w:r>
    </w:p>
    <w:p w14:paraId="4DF65096" w14:textId="2C424973" w:rsidR="008D1843" w:rsidRDefault="00451E1B" w:rsidP="007D71D0">
      <w:pPr>
        <w:pStyle w:val="PargrafodaLista"/>
        <w:numPr>
          <w:ilvl w:val="1"/>
          <w:numId w:val="1"/>
        </w:numPr>
        <w:jc w:val="both"/>
        <w:rPr>
          <w:rFonts w:ascii="Tahoma" w:hAnsi="Tahoma" w:cs="Tahoma"/>
          <w:bCs/>
          <w:sz w:val="18"/>
          <w:szCs w:val="18"/>
        </w:rPr>
      </w:pPr>
      <w:r w:rsidRPr="008D1843">
        <w:rPr>
          <w:rFonts w:ascii="Tahoma" w:hAnsi="Tahoma" w:cs="Tahoma"/>
          <w:bCs/>
          <w:sz w:val="18"/>
          <w:szCs w:val="18"/>
        </w:rPr>
        <w:t>A contratação é necessária para promover</w:t>
      </w:r>
      <w:r w:rsidR="008D1843" w:rsidRPr="008D1843">
        <w:t xml:space="preserve"> </w:t>
      </w:r>
      <w:r w:rsidR="007D71D0">
        <w:t>e</w:t>
      </w:r>
      <w:r w:rsidR="008D1843" w:rsidRPr="008D1843">
        <w:rPr>
          <w:rFonts w:ascii="Tahoma" w:hAnsi="Tahoma" w:cs="Tahoma"/>
          <w:bCs/>
          <w:sz w:val="18"/>
          <w:szCs w:val="18"/>
        </w:rPr>
        <w:t xml:space="preserve"> desenvolver um adequado processo de educação permanente com</w:t>
      </w:r>
      <w:r w:rsidR="007D71D0">
        <w:rPr>
          <w:rFonts w:ascii="Tahoma" w:hAnsi="Tahoma" w:cs="Tahoma"/>
          <w:bCs/>
          <w:sz w:val="18"/>
          <w:szCs w:val="18"/>
        </w:rPr>
        <w:t xml:space="preserve"> </w:t>
      </w:r>
      <w:r w:rsidR="008D1843" w:rsidRPr="008D1843">
        <w:rPr>
          <w:rFonts w:ascii="Tahoma" w:hAnsi="Tahoma" w:cs="Tahoma"/>
          <w:bCs/>
          <w:sz w:val="18"/>
          <w:szCs w:val="18"/>
        </w:rPr>
        <w:t xml:space="preserve">a utilização do sistema de Business </w:t>
      </w:r>
      <w:proofErr w:type="spellStart"/>
      <w:r w:rsidR="008D1843" w:rsidRPr="008D1843">
        <w:rPr>
          <w:rFonts w:ascii="Tahoma" w:hAnsi="Tahoma" w:cs="Tahoma"/>
          <w:bCs/>
          <w:sz w:val="18"/>
          <w:szCs w:val="18"/>
        </w:rPr>
        <w:t>Intelligence</w:t>
      </w:r>
      <w:proofErr w:type="spellEnd"/>
      <w:r w:rsidR="008D1843" w:rsidRPr="008D1843">
        <w:rPr>
          <w:rFonts w:ascii="Tahoma" w:hAnsi="Tahoma" w:cs="Tahoma"/>
          <w:bCs/>
          <w:sz w:val="18"/>
          <w:szCs w:val="18"/>
        </w:rPr>
        <w:t xml:space="preserve"> (BI) </w:t>
      </w:r>
      <w:proofErr w:type="spellStart"/>
      <w:r w:rsidR="008D1843" w:rsidRPr="008D1843">
        <w:rPr>
          <w:rFonts w:ascii="Tahoma" w:hAnsi="Tahoma" w:cs="Tahoma"/>
          <w:bCs/>
          <w:sz w:val="18"/>
          <w:szCs w:val="18"/>
        </w:rPr>
        <w:t>Raylon</w:t>
      </w:r>
      <w:proofErr w:type="spellEnd"/>
      <w:r w:rsidR="008D1843" w:rsidRPr="008D1843">
        <w:rPr>
          <w:rFonts w:ascii="Tahoma" w:hAnsi="Tahoma" w:cs="Tahoma"/>
          <w:bCs/>
          <w:sz w:val="18"/>
          <w:szCs w:val="18"/>
        </w:rPr>
        <w:t xml:space="preserve"> para análise de dados do sistema e-SUS, APS e</w:t>
      </w:r>
      <w:r w:rsidR="007D71D0">
        <w:rPr>
          <w:rFonts w:ascii="Tahoma" w:hAnsi="Tahoma" w:cs="Tahoma"/>
          <w:bCs/>
          <w:sz w:val="18"/>
          <w:szCs w:val="18"/>
        </w:rPr>
        <w:t xml:space="preserve"> </w:t>
      </w:r>
      <w:r w:rsidR="008D1843" w:rsidRPr="008D1843">
        <w:rPr>
          <w:rFonts w:ascii="Tahoma" w:hAnsi="Tahoma" w:cs="Tahoma"/>
          <w:bCs/>
          <w:sz w:val="18"/>
          <w:szCs w:val="18"/>
        </w:rPr>
        <w:t>cursos de qualificações visando atendimento às estratégias presentes na Política Nacional de Atenção Básica e</w:t>
      </w:r>
      <w:r w:rsidR="007D71D0">
        <w:rPr>
          <w:rFonts w:ascii="Tahoma" w:hAnsi="Tahoma" w:cs="Tahoma"/>
          <w:bCs/>
          <w:sz w:val="18"/>
          <w:szCs w:val="18"/>
        </w:rPr>
        <w:t xml:space="preserve"> </w:t>
      </w:r>
      <w:r w:rsidR="008D1843" w:rsidRPr="008D1843">
        <w:rPr>
          <w:rFonts w:ascii="Tahoma" w:hAnsi="Tahoma" w:cs="Tahoma"/>
          <w:bCs/>
          <w:sz w:val="18"/>
          <w:szCs w:val="18"/>
        </w:rPr>
        <w:t xml:space="preserve">ao aprimoramento do processo de trabalho frente ao novo </w:t>
      </w:r>
      <w:r w:rsidR="007D71D0">
        <w:rPr>
          <w:rFonts w:ascii="Tahoma" w:hAnsi="Tahoma" w:cs="Tahoma"/>
          <w:bCs/>
          <w:sz w:val="18"/>
          <w:szCs w:val="18"/>
        </w:rPr>
        <w:t xml:space="preserve">modelo de financiamento de custeio da Atenção Primária à Saúde no âmbito do SUS, instituído pela portaria 2.979, de 12 de novembro de 2019. </w:t>
      </w:r>
    </w:p>
    <w:p w14:paraId="316E6953" w14:textId="77777777" w:rsidR="00543C81" w:rsidRDefault="00543C81" w:rsidP="00543C81">
      <w:pPr>
        <w:pStyle w:val="PargrafodaLista"/>
        <w:ind w:left="360"/>
        <w:jc w:val="both"/>
        <w:rPr>
          <w:rFonts w:ascii="Tahoma" w:hAnsi="Tahoma" w:cs="Tahoma"/>
          <w:bCs/>
          <w:sz w:val="18"/>
          <w:szCs w:val="18"/>
        </w:rPr>
      </w:pPr>
    </w:p>
    <w:p w14:paraId="0608941A" w14:textId="73CB7103" w:rsidR="00543C81" w:rsidRDefault="00543C81" w:rsidP="00543C8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  <w:sz w:val="18"/>
          <w:szCs w:val="18"/>
        </w:rPr>
      </w:pPr>
      <w:r w:rsidRPr="00543C81">
        <w:rPr>
          <w:rFonts w:ascii="Tahoma" w:hAnsi="Tahoma" w:cs="Tahoma"/>
          <w:b/>
          <w:bCs/>
          <w:sz w:val="18"/>
          <w:szCs w:val="18"/>
        </w:rPr>
        <w:t>NOTÓRIA ESPECIALIZAÇÃO</w:t>
      </w:r>
    </w:p>
    <w:p w14:paraId="5EBB7474" w14:textId="3B07C1D0" w:rsidR="00543C81" w:rsidRPr="00543C81" w:rsidRDefault="00543C81" w:rsidP="00543C81">
      <w:pPr>
        <w:pStyle w:val="PargrafodaLista"/>
        <w:numPr>
          <w:ilvl w:val="1"/>
          <w:numId w:val="1"/>
        </w:numPr>
        <w:jc w:val="both"/>
        <w:rPr>
          <w:rFonts w:ascii="Tahoma" w:hAnsi="Tahoma" w:cs="Tahoma"/>
          <w:bCs/>
          <w:sz w:val="18"/>
          <w:szCs w:val="18"/>
        </w:rPr>
      </w:pPr>
      <w:r w:rsidRPr="00543C81">
        <w:rPr>
          <w:rFonts w:ascii="Tahoma" w:hAnsi="Tahoma" w:cs="Tahoma"/>
          <w:bCs/>
          <w:sz w:val="18"/>
          <w:szCs w:val="18"/>
        </w:rPr>
        <w:t>Considerando que os serviços serão realizados por profissionais com</w:t>
      </w:r>
      <w:r w:rsidRPr="00543C81">
        <w:rPr>
          <w:rFonts w:ascii="Tahoma" w:hAnsi="Tahoma" w:cs="Tahoma"/>
          <w:bCs/>
          <w:sz w:val="18"/>
          <w:szCs w:val="18"/>
        </w:rPr>
        <w:t xml:space="preserve"> </w:t>
      </w:r>
      <w:r w:rsidRPr="00543C81">
        <w:rPr>
          <w:rFonts w:ascii="Tahoma" w:hAnsi="Tahoma" w:cs="Tahoma"/>
          <w:bCs/>
          <w:sz w:val="18"/>
          <w:szCs w:val="18"/>
        </w:rPr>
        <w:t>experiência na área conforme documentos, diplomas</w:t>
      </w:r>
      <w:r>
        <w:rPr>
          <w:rFonts w:ascii="Tahoma" w:hAnsi="Tahoma" w:cs="Tahoma"/>
          <w:bCs/>
          <w:sz w:val="18"/>
          <w:szCs w:val="18"/>
        </w:rPr>
        <w:t xml:space="preserve">, </w:t>
      </w:r>
      <w:r w:rsidRPr="00543C81">
        <w:rPr>
          <w:rFonts w:ascii="Tahoma" w:hAnsi="Tahoma" w:cs="Tahoma"/>
          <w:bCs/>
          <w:sz w:val="18"/>
          <w:szCs w:val="18"/>
        </w:rPr>
        <w:t>certificados e currículo lattes que</w:t>
      </w:r>
      <w:r w:rsidRPr="00543C81">
        <w:rPr>
          <w:rFonts w:ascii="Tahoma" w:hAnsi="Tahoma" w:cs="Tahoma"/>
          <w:bCs/>
          <w:sz w:val="18"/>
          <w:szCs w:val="18"/>
        </w:rPr>
        <w:t xml:space="preserve"> </w:t>
      </w:r>
      <w:r w:rsidRPr="00543C81">
        <w:rPr>
          <w:rFonts w:ascii="Tahoma" w:hAnsi="Tahoma" w:cs="Tahoma"/>
          <w:bCs/>
          <w:sz w:val="18"/>
          <w:szCs w:val="18"/>
        </w:rPr>
        <w:t>comprovam o profissionalismo da contratada.</w:t>
      </w:r>
      <w:bookmarkStart w:id="0" w:name="_GoBack"/>
      <w:bookmarkEnd w:id="0"/>
    </w:p>
    <w:p w14:paraId="438CB5E7" w14:textId="77777777" w:rsidR="00451E1B" w:rsidRPr="00000C91" w:rsidRDefault="00451E1B" w:rsidP="00451E1B">
      <w:pPr>
        <w:pStyle w:val="PargrafodaLista"/>
        <w:spacing w:after="0" w:line="276" w:lineRule="auto"/>
        <w:ind w:left="792"/>
        <w:jc w:val="both"/>
        <w:rPr>
          <w:rFonts w:ascii="Tahoma" w:hAnsi="Tahoma" w:cs="Tahoma"/>
          <w:bCs/>
          <w:sz w:val="18"/>
          <w:szCs w:val="18"/>
        </w:rPr>
      </w:pPr>
    </w:p>
    <w:p w14:paraId="19804A58" w14:textId="11E145A6" w:rsidR="009A5D41" w:rsidRPr="00000C91" w:rsidRDefault="00EC19AF" w:rsidP="00451E1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000C91">
        <w:rPr>
          <w:rFonts w:ascii="Tahoma" w:hAnsi="Tahoma" w:cs="Tahoma"/>
          <w:b/>
          <w:bCs/>
          <w:sz w:val="18"/>
          <w:szCs w:val="18"/>
          <w:shd w:val="clear" w:color="auto" w:fill="FFFFFF"/>
        </w:rPr>
        <w:t>DA EXECUÇÃO DOS SERVIÇOS</w:t>
      </w:r>
    </w:p>
    <w:p w14:paraId="3983FBEC" w14:textId="44FBAAB4" w:rsidR="007D71D0" w:rsidRPr="00C07F3A" w:rsidRDefault="007D71D0" w:rsidP="00C07F3A">
      <w:pPr>
        <w:pStyle w:val="PargrafodaLista"/>
        <w:numPr>
          <w:ilvl w:val="1"/>
          <w:numId w:val="7"/>
        </w:numPr>
        <w:spacing w:after="0" w:line="276" w:lineRule="auto"/>
        <w:ind w:left="709"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Locação de sistema de Business </w:t>
      </w:r>
      <w:proofErr w:type="spellStart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Intelligence</w:t>
      </w:r>
      <w:proofErr w:type="spellEnd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 (BI) </w:t>
      </w:r>
      <w:proofErr w:type="spellStart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Raylon</w:t>
      </w:r>
      <w:proofErr w:type="spellEnd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 para apoio ao monitoramento dos indicadores de desempenho do ciclo 2022 do Previne Brasil, durante o período de 12 meses;</w:t>
      </w:r>
    </w:p>
    <w:p w14:paraId="3A0A5C71" w14:textId="3809E7E9" w:rsidR="007D71D0" w:rsidRPr="00C07F3A" w:rsidRDefault="007D71D0" w:rsidP="00C07F3A">
      <w:pPr>
        <w:pStyle w:val="PargrafodaLista"/>
        <w:numPr>
          <w:ilvl w:val="1"/>
          <w:numId w:val="7"/>
        </w:numPr>
        <w:spacing w:after="0" w:line="276" w:lineRule="auto"/>
        <w:ind w:left="709"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Curso disponível em plataforma Moodle com ênfase no sistema e-SUS APS PEC, APP Território, sistema de business </w:t>
      </w:r>
      <w:proofErr w:type="spellStart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intelligence</w:t>
      </w:r>
      <w:proofErr w:type="spellEnd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, APP Atividade Coletiva, e-Gestor e frente aos indicadores de desempenho do ciclo (2022) do Previne Brasil, durante o período de 12 meses;</w:t>
      </w:r>
    </w:p>
    <w:p w14:paraId="271EB192" w14:textId="67401D6E" w:rsidR="00451E1B" w:rsidRPr="00C07F3A" w:rsidRDefault="00C07F3A" w:rsidP="00C07F3A">
      <w:pPr>
        <w:pStyle w:val="PargrafodaLista"/>
        <w:numPr>
          <w:ilvl w:val="1"/>
          <w:numId w:val="7"/>
        </w:numPr>
        <w:spacing w:after="0" w:line="276" w:lineRule="auto"/>
        <w:ind w:left="709"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Suporte remoto EAD para abordagem de dúvidas relacionadas ao sistema de business </w:t>
      </w:r>
      <w:proofErr w:type="spellStart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intelligence</w:t>
      </w:r>
      <w:proofErr w:type="spellEnd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 e e-SUS APS PEC via plataforma Moodle, durante o período de 12 meses;</w:t>
      </w:r>
    </w:p>
    <w:p w14:paraId="53175B3E" w14:textId="77777777" w:rsidR="00C07F3A" w:rsidRDefault="00C07F3A" w:rsidP="00C07F3A">
      <w:pPr>
        <w:pStyle w:val="PargrafodaLista"/>
        <w:numPr>
          <w:ilvl w:val="1"/>
          <w:numId w:val="7"/>
        </w:numPr>
        <w:spacing w:after="0" w:line="276" w:lineRule="auto"/>
        <w:ind w:left="709"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Apresentação introdutória sistema de business </w:t>
      </w:r>
      <w:proofErr w:type="spellStart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intelligence</w:t>
      </w:r>
      <w:proofErr w:type="spellEnd"/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 e MOODLE para nivelamento dos</w:t>
      </w:r>
      <w:r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 </w:t>
      </w: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profissionais da APS e gestão frente a usabilidade da Plataforma e acesso ao curso (1h);</w:t>
      </w:r>
    </w:p>
    <w:p w14:paraId="2F7644F4" w14:textId="4068780D" w:rsidR="00C07F3A" w:rsidRPr="00C07F3A" w:rsidRDefault="00C07F3A" w:rsidP="00C07F3A">
      <w:pPr>
        <w:pStyle w:val="PargrafodaLista"/>
        <w:numPr>
          <w:ilvl w:val="1"/>
          <w:numId w:val="7"/>
        </w:numPr>
        <w:spacing w:after="0" w:line="276" w:lineRule="auto"/>
        <w:ind w:left="709"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Notificações sobre mudanças na estratégia e-SUS APS, durante o período contratual para</w:t>
      </w:r>
      <w:r>
        <w:rPr>
          <w:rFonts w:ascii="Tahoma" w:hAnsi="Tahoma" w:cs="Tahoma"/>
          <w:bCs/>
          <w:sz w:val="18"/>
          <w:szCs w:val="18"/>
          <w:shd w:val="clear" w:color="auto" w:fill="FFFFFF"/>
        </w:rPr>
        <w:t xml:space="preserve"> </w:t>
      </w: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coordenadores e gestores via aplicativo de transmissão, durante o período de 12 meses;</w:t>
      </w:r>
    </w:p>
    <w:p w14:paraId="15FFFB95" w14:textId="77777777" w:rsidR="00C07F3A" w:rsidRPr="00C07F3A" w:rsidRDefault="00C07F3A" w:rsidP="00C07F3A">
      <w:pPr>
        <w:pStyle w:val="PargrafodaLista"/>
        <w:numPr>
          <w:ilvl w:val="1"/>
          <w:numId w:val="7"/>
        </w:numPr>
        <w:spacing w:after="0" w:line="276" w:lineRule="auto"/>
        <w:ind w:left="709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Disponibilidade de Reuniões com a equipe de gestão via videoconferência para apoio durante o processo (carga horária total 3h);</w:t>
      </w:r>
    </w:p>
    <w:p w14:paraId="690B3645" w14:textId="388BDB8A" w:rsidR="00C07F3A" w:rsidRDefault="00C07F3A" w:rsidP="00C07F3A">
      <w:pPr>
        <w:pStyle w:val="PargrafodaLista"/>
        <w:numPr>
          <w:ilvl w:val="1"/>
          <w:numId w:val="7"/>
        </w:numPr>
        <w:spacing w:after="0" w:line="276" w:lineRule="auto"/>
        <w:ind w:left="709"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C07F3A">
        <w:rPr>
          <w:rFonts w:ascii="Tahoma" w:hAnsi="Tahoma" w:cs="Tahoma"/>
          <w:bCs/>
          <w:sz w:val="18"/>
          <w:szCs w:val="18"/>
          <w:shd w:val="clear" w:color="auto" w:fill="FFFFFF"/>
        </w:rPr>
        <w:t>Envio de relatórios mensais relacionados aos indicadores do Previne Brasil</w:t>
      </w:r>
      <w:r>
        <w:rPr>
          <w:rFonts w:ascii="Tahoma" w:hAnsi="Tahoma" w:cs="Tahoma"/>
          <w:bCs/>
          <w:sz w:val="18"/>
          <w:szCs w:val="18"/>
          <w:shd w:val="clear" w:color="auto" w:fill="FFFFFF"/>
        </w:rPr>
        <w:t>;</w:t>
      </w:r>
    </w:p>
    <w:p w14:paraId="6F954BF2" w14:textId="77777777" w:rsidR="00422442" w:rsidRPr="00000C91" w:rsidRDefault="00422442" w:rsidP="00C07F3A">
      <w:pPr>
        <w:spacing w:after="0" w:line="276" w:lineRule="auto"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</w:p>
    <w:p w14:paraId="1C345E0B" w14:textId="77777777" w:rsidR="00422442" w:rsidRPr="00000C91" w:rsidRDefault="00DF7EE5" w:rsidP="00C07F3A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00C91">
        <w:rPr>
          <w:rFonts w:ascii="Tahoma" w:hAnsi="Tahoma" w:cs="Tahoma"/>
          <w:b/>
          <w:bCs/>
          <w:sz w:val="18"/>
          <w:szCs w:val="18"/>
        </w:rPr>
        <w:t>DEMAIS CONDIÇÕES</w:t>
      </w:r>
    </w:p>
    <w:p w14:paraId="63DF7F4D" w14:textId="77777777" w:rsidR="00866189" w:rsidRPr="00000C91" w:rsidRDefault="00DF7EE5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00C91">
        <w:rPr>
          <w:rFonts w:ascii="Tahoma" w:eastAsia="Times New Roman" w:hAnsi="Tahoma" w:cs="Tahoma"/>
          <w:sz w:val="18"/>
          <w:szCs w:val="18"/>
          <w:lang w:eastAsia="pt-BR"/>
        </w:rPr>
        <w:t xml:space="preserve">O valor unitário deverá considerar incluídos todos os custos diretos e indiretos, tais como: mão-de-obra, equipamentos, encargos trabalhistas, previdenciários, sociais, civis, comerciais e fiscais, entre outros. </w:t>
      </w:r>
    </w:p>
    <w:p w14:paraId="588D17CD" w14:textId="77777777" w:rsidR="00866189" w:rsidRPr="00000C91" w:rsidRDefault="00DF7EE5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00C91">
        <w:rPr>
          <w:rFonts w:ascii="Tahoma" w:eastAsia="Times New Roman" w:hAnsi="Tahoma" w:cs="Tahoma"/>
          <w:sz w:val="18"/>
          <w:szCs w:val="18"/>
          <w:lang w:eastAsia="pt-BR"/>
        </w:rPr>
        <w:t xml:space="preserve">É de responsabilidade da contratada os custos com deslocamento de profissional e equipamentos para a prestação dos serviços. </w:t>
      </w:r>
    </w:p>
    <w:p w14:paraId="14DEC536" w14:textId="39F71FD6" w:rsidR="00271EE1" w:rsidRPr="00000C91" w:rsidRDefault="00DF7EE5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00C91">
        <w:rPr>
          <w:rFonts w:ascii="Tahoma" w:hAnsi="Tahoma" w:cs="Tahoma"/>
          <w:sz w:val="18"/>
          <w:szCs w:val="18"/>
        </w:rPr>
        <w:t>São de responsabilidade da contratada todos os equipamentos necessários para a perfeita realização dos serviços, bem como a obrigação de utilização por parte de seus funcionários de equipamentos de segurança e de medicina do trabalho.</w:t>
      </w:r>
    </w:p>
    <w:p w14:paraId="414077D1" w14:textId="77777777" w:rsidR="00271EE1" w:rsidRPr="00000C91" w:rsidRDefault="00271EE1" w:rsidP="009A5D41">
      <w:pPr>
        <w:pStyle w:val="PargrafodaLista"/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4BD00758" w14:textId="77777777" w:rsidR="00DE03C0" w:rsidRPr="00000C91" w:rsidRDefault="00DF7EE5" w:rsidP="00C07F3A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000C91">
        <w:rPr>
          <w:rFonts w:ascii="Tahoma" w:hAnsi="Tahoma" w:cs="Tahoma"/>
          <w:b/>
          <w:bCs/>
          <w:sz w:val="18"/>
          <w:szCs w:val="18"/>
        </w:rPr>
        <w:t>DOS VALORES E DO PAGAMENTO</w:t>
      </w:r>
    </w:p>
    <w:p w14:paraId="23B44F2D" w14:textId="0865F1C7" w:rsidR="00DE03C0" w:rsidRPr="00000C91" w:rsidRDefault="00DE03C0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000C91">
        <w:rPr>
          <w:rFonts w:ascii="Tahoma" w:hAnsi="Tahoma" w:cs="Tahoma"/>
          <w:sz w:val="18"/>
          <w:szCs w:val="18"/>
        </w:rPr>
        <w:t xml:space="preserve">O pagamento dos serviços será mensal, no valor de R$ </w:t>
      </w:r>
      <w:r w:rsidR="00CA511C">
        <w:rPr>
          <w:rFonts w:ascii="Tahoma" w:hAnsi="Tahoma" w:cs="Tahoma"/>
          <w:sz w:val="18"/>
          <w:szCs w:val="18"/>
        </w:rPr>
        <w:t>1.424,17</w:t>
      </w:r>
      <w:r w:rsidRPr="00000C91">
        <w:rPr>
          <w:rFonts w:ascii="Tahoma" w:hAnsi="Tahoma" w:cs="Tahoma"/>
          <w:sz w:val="18"/>
          <w:szCs w:val="18"/>
        </w:rPr>
        <w:t xml:space="preserve"> </w:t>
      </w:r>
      <w:r w:rsidR="00CA511C">
        <w:rPr>
          <w:rFonts w:ascii="Tahoma" w:hAnsi="Tahoma" w:cs="Tahoma"/>
          <w:sz w:val="18"/>
          <w:szCs w:val="18"/>
        </w:rPr>
        <w:t>(mil quatrocentos e vinte e quatro reais e dezessete centavos</w:t>
      </w:r>
      <w:r w:rsidRPr="00000C91">
        <w:rPr>
          <w:rFonts w:ascii="Tahoma" w:hAnsi="Tahoma" w:cs="Tahoma"/>
          <w:sz w:val="18"/>
          <w:szCs w:val="18"/>
        </w:rPr>
        <w:t>)</w:t>
      </w:r>
      <w:r w:rsidR="00CA511C">
        <w:rPr>
          <w:rFonts w:ascii="Tahoma" w:hAnsi="Tahoma" w:cs="Tahoma"/>
          <w:sz w:val="18"/>
          <w:szCs w:val="18"/>
        </w:rPr>
        <w:t>;</w:t>
      </w:r>
    </w:p>
    <w:p w14:paraId="24D62BFD" w14:textId="704C6BA1" w:rsidR="00850C1C" w:rsidRPr="00B91F45" w:rsidRDefault="00DF7EE5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000C91">
        <w:rPr>
          <w:rFonts w:ascii="Tahoma" w:hAnsi="Tahoma" w:cs="Tahoma"/>
          <w:sz w:val="18"/>
          <w:szCs w:val="18"/>
        </w:rPr>
        <w:t>O</w:t>
      </w:r>
      <w:r w:rsidRPr="00000C91">
        <w:rPr>
          <w:rFonts w:ascii="Tahoma" w:eastAsia="Times New Roman" w:hAnsi="Tahoma" w:cs="Tahoma"/>
          <w:sz w:val="18"/>
          <w:szCs w:val="18"/>
          <w:lang w:eastAsia="pt-BR"/>
        </w:rPr>
        <w:t xml:space="preserve"> pagamento pelos serviços prestados será efetuado em até 10 (dez) dias após a apresentação da nota fiscal eletrônica ao Setor de Contabilidade,</w:t>
      </w:r>
      <w:r w:rsidR="00FC1012" w:rsidRPr="00000C91">
        <w:rPr>
          <w:rFonts w:ascii="Tahoma" w:eastAsia="Times New Roman" w:hAnsi="Tahoma" w:cs="Tahoma"/>
          <w:sz w:val="18"/>
          <w:szCs w:val="18"/>
          <w:lang w:eastAsia="pt-BR"/>
        </w:rPr>
        <w:t xml:space="preserve"> devidamente atestada pelo servidor </w:t>
      </w:r>
      <w:r w:rsidRPr="00000C91">
        <w:rPr>
          <w:rFonts w:ascii="Tahoma" w:eastAsia="Times New Roman" w:hAnsi="Tahoma" w:cs="Tahoma"/>
          <w:sz w:val="18"/>
          <w:szCs w:val="18"/>
          <w:lang w:eastAsia="pt-BR"/>
        </w:rPr>
        <w:t>responsável e/ou fiscal do contrato</w:t>
      </w:r>
      <w:r w:rsidR="00B91F45">
        <w:rPr>
          <w:rFonts w:ascii="Tahoma" w:eastAsia="Times New Roman" w:hAnsi="Tahoma" w:cs="Tahoma"/>
          <w:sz w:val="18"/>
          <w:szCs w:val="18"/>
          <w:lang w:eastAsia="pt-BR"/>
        </w:rPr>
        <w:t>;</w:t>
      </w:r>
    </w:p>
    <w:p w14:paraId="3EC9E338" w14:textId="7D4B9C49" w:rsidR="00B91F45" w:rsidRPr="00000C91" w:rsidRDefault="00B91F45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 valor total da contratação é de R$ </w:t>
      </w:r>
      <w:r w:rsidR="00CA511C">
        <w:rPr>
          <w:rFonts w:ascii="Tahoma" w:hAnsi="Tahoma" w:cs="Tahoma"/>
          <w:sz w:val="18"/>
          <w:szCs w:val="18"/>
        </w:rPr>
        <w:t>17.090,04 (dezessete mil e noventa reais e quatro centavos)</w:t>
      </w:r>
      <w:r w:rsidR="00954EA9">
        <w:rPr>
          <w:rFonts w:ascii="Tahoma" w:hAnsi="Tahoma" w:cs="Tahoma"/>
          <w:sz w:val="18"/>
          <w:szCs w:val="18"/>
        </w:rPr>
        <w:t>.</w:t>
      </w:r>
    </w:p>
    <w:p w14:paraId="58A5434E" w14:textId="77777777" w:rsidR="00DE03C0" w:rsidRPr="00000C91" w:rsidRDefault="00DE03C0" w:rsidP="00DE03C0">
      <w:pPr>
        <w:pStyle w:val="PargrafodaLista"/>
        <w:spacing w:after="0" w:line="276" w:lineRule="auto"/>
        <w:ind w:left="792"/>
        <w:jc w:val="both"/>
        <w:rPr>
          <w:rFonts w:ascii="Tahoma" w:hAnsi="Tahoma" w:cs="Tahoma"/>
          <w:sz w:val="18"/>
          <w:szCs w:val="18"/>
        </w:rPr>
      </w:pPr>
    </w:p>
    <w:p w14:paraId="4DB69890" w14:textId="5713F362" w:rsidR="00DE03C0" w:rsidRPr="00000C91" w:rsidRDefault="00DE03C0" w:rsidP="00C07F3A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000C91">
        <w:rPr>
          <w:rFonts w:ascii="Tahoma" w:hAnsi="Tahoma" w:cs="Tahoma"/>
          <w:b/>
          <w:sz w:val="18"/>
          <w:szCs w:val="18"/>
        </w:rPr>
        <w:t>DO CONTRATO E FISCALIZAÇÃO</w:t>
      </w:r>
    </w:p>
    <w:p w14:paraId="336CCD98" w14:textId="3C00A79A" w:rsidR="00DE03C0" w:rsidRDefault="00DE03C0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000C91">
        <w:rPr>
          <w:rFonts w:ascii="Tahoma" w:hAnsi="Tahoma" w:cs="Tahoma"/>
          <w:sz w:val="18"/>
          <w:szCs w:val="18"/>
        </w:rPr>
        <w:t>O contrato terá duração de 12 meses</w:t>
      </w:r>
      <w:r w:rsidR="00CA511C">
        <w:rPr>
          <w:rFonts w:ascii="Tahoma" w:hAnsi="Tahoma" w:cs="Tahoma"/>
          <w:sz w:val="18"/>
          <w:szCs w:val="18"/>
        </w:rPr>
        <w:t>;</w:t>
      </w:r>
    </w:p>
    <w:p w14:paraId="002A903F" w14:textId="7BEC776E" w:rsidR="00954EA9" w:rsidRDefault="00954EA9" w:rsidP="00954EA9">
      <w:pPr>
        <w:pStyle w:val="PargrafodaLista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39AEC028" w14:textId="77777777" w:rsidR="00954EA9" w:rsidRPr="00000C91" w:rsidRDefault="00954EA9" w:rsidP="00954EA9">
      <w:pPr>
        <w:pStyle w:val="PargrafodaLista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5DAF8A9B" w14:textId="68D11624" w:rsidR="00271EE1" w:rsidRPr="00000C91" w:rsidRDefault="00271EE1" w:rsidP="009A5D41">
      <w:pPr>
        <w:pStyle w:val="PargrafodaLista"/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t-BR"/>
        </w:rPr>
      </w:pPr>
    </w:p>
    <w:p w14:paraId="52A37289" w14:textId="77777777" w:rsidR="00826F74" w:rsidRPr="00000C91" w:rsidRDefault="00DF7EE5" w:rsidP="00C07F3A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t-BR"/>
        </w:rPr>
      </w:pPr>
      <w:r w:rsidRPr="00000C91">
        <w:rPr>
          <w:rFonts w:ascii="Tahoma" w:eastAsia="Times New Roman" w:hAnsi="Tahoma" w:cs="Tahoma"/>
          <w:b/>
          <w:bCs/>
          <w:sz w:val="18"/>
          <w:szCs w:val="18"/>
          <w:lang w:eastAsia="pt-BR"/>
        </w:rPr>
        <w:t>CONSIDERAÇÕES FINAIS</w:t>
      </w:r>
    </w:p>
    <w:p w14:paraId="45FFC78C" w14:textId="63868DF4" w:rsidR="00826F74" w:rsidRPr="00000C91" w:rsidRDefault="00DF7EE5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t-BR"/>
        </w:rPr>
      </w:pPr>
      <w:r w:rsidRPr="00000C91">
        <w:rPr>
          <w:rFonts w:ascii="Tahoma" w:eastAsia="Arial Narrow" w:hAnsi="Tahoma" w:cs="Tahoma"/>
          <w:sz w:val="18"/>
          <w:szCs w:val="18"/>
          <w:lang w:eastAsia="zh-CN" w:bidi="ar"/>
        </w:rPr>
        <w:t>A fiscalização dos serviços deste termo será exercida pelo Município, através d</w:t>
      </w:r>
      <w:r w:rsidR="0052627C" w:rsidRPr="00000C91">
        <w:rPr>
          <w:rFonts w:ascii="Tahoma" w:eastAsia="Arial Narrow" w:hAnsi="Tahoma" w:cs="Tahoma"/>
          <w:sz w:val="18"/>
          <w:szCs w:val="18"/>
          <w:lang w:eastAsia="zh-CN" w:bidi="ar"/>
        </w:rPr>
        <w:t>a</w:t>
      </w:r>
      <w:r w:rsidRPr="00000C91">
        <w:rPr>
          <w:rFonts w:ascii="Tahoma" w:eastAsia="Arial Narrow" w:hAnsi="Tahoma" w:cs="Tahoma"/>
          <w:sz w:val="18"/>
          <w:szCs w:val="18"/>
          <w:lang w:eastAsia="zh-CN" w:bidi="ar"/>
        </w:rPr>
        <w:t xml:space="preserve"> </w:t>
      </w:r>
      <w:r w:rsidR="009A5D41" w:rsidRPr="00000C91">
        <w:rPr>
          <w:rFonts w:ascii="Tahoma" w:eastAsia="Arial Narrow" w:hAnsi="Tahoma" w:cs="Tahoma"/>
          <w:sz w:val="18"/>
          <w:szCs w:val="18"/>
          <w:lang w:eastAsia="zh-CN" w:bidi="ar"/>
        </w:rPr>
        <w:t>servidor</w:t>
      </w:r>
      <w:r w:rsidR="0052627C" w:rsidRPr="00000C91">
        <w:rPr>
          <w:rFonts w:ascii="Tahoma" w:eastAsia="Arial Narrow" w:hAnsi="Tahoma" w:cs="Tahoma"/>
          <w:sz w:val="18"/>
          <w:szCs w:val="18"/>
          <w:lang w:eastAsia="zh-CN" w:bidi="ar"/>
        </w:rPr>
        <w:t>a designada</w:t>
      </w:r>
      <w:r w:rsidR="00954EA9">
        <w:rPr>
          <w:rFonts w:ascii="Tahoma" w:eastAsia="Arial Narrow" w:hAnsi="Tahoma" w:cs="Tahoma"/>
          <w:sz w:val="18"/>
          <w:szCs w:val="18"/>
          <w:lang w:eastAsia="zh-CN" w:bidi="ar"/>
        </w:rPr>
        <w:t xml:space="preserve"> Yasmim Rossi </w:t>
      </w:r>
      <w:proofErr w:type="spellStart"/>
      <w:r w:rsidR="00954EA9">
        <w:rPr>
          <w:rFonts w:ascii="Tahoma" w:eastAsia="Arial Narrow" w:hAnsi="Tahoma" w:cs="Tahoma"/>
          <w:sz w:val="18"/>
          <w:szCs w:val="18"/>
          <w:lang w:eastAsia="zh-CN" w:bidi="ar"/>
        </w:rPr>
        <w:t>Rottoli</w:t>
      </w:r>
      <w:proofErr w:type="spellEnd"/>
      <w:r w:rsidR="0052627C" w:rsidRPr="00000C91">
        <w:rPr>
          <w:rFonts w:ascii="Tahoma" w:eastAsia="Arial Narrow" w:hAnsi="Tahoma" w:cs="Tahoma"/>
          <w:sz w:val="18"/>
          <w:szCs w:val="18"/>
          <w:lang w:eastAsia="zh-CN" w:bidi="ar"/>
        </w:rPr>
        <w:t>;</w:t>
      </w:r>
    </w:p>
    <w:p w14:paraId="1463CF0E" w14:textId="234916E3" w:rsidR="0024408D" w:rsidRPr="00000C91" w:rsidRDefault="0024408D" w:rsidP="00C07F3A">
      <w:pPr>
        <w:pStyle w:val="PargrafodaLista"/>
        <w:numPr>
          <w:ilvl w:val="1"/>
          <w:numId w:val="7"/>
        </w:numPr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t-BR"/>
        </w:rPr>
      </w:pPr>
      <w:r w:rsidRPr="00000C91">
        <w:rPr>
          <w:rFonts w:ascii="Tahoma" w:eastAsia="Arial Narrow" w:hAnsi="Tahoma" w:cs="Tahoma"/>
          <w:sz w:val="18"/>
          <w:szCs w:val="18"/>
          <w:lang w:eastAsia="zh-CN" w:bidi="ar"/>
        </w:rPr>
        <w:t>As despesas decorrentes do presente contrato correrão por conta da</w:t>
      </w:r>
      <w:r w:rsidR="0023191D" w:rsidRPr="00000C91">
        <w:rPr>
          <w:rFonts w:ascii="Tahoma" w:eastAsia="Arial Narrow" w:hAnsi="Tahoma" w:cs="Tahoma"/>
          <w:sz w:val="18"/>
          <w:szCs w:val="18"/>
          <w:lang w:eastAsia="zh-CN" w:bidi="ar"/>
        </w:rPr>
        <w:t>s</w:t>
      </w:r>
      <w:r w:rsidRPr="00000C91">
        <w:rPr>
          <w:rFonts w:ascii="Tahoma" w:eastAsia="Arial Narrow" w:hAnsi="Tahoma" w:cs="Tahoma"/>
          <w:sz w:val="18"/>
          <w:szCs w:val="18"/>
          <w:lang w:eastAsia="zh-CN" w:bidi="ar"/>
        </w:rPr>
        <w:t xml:space="preserve"> dotaç</w:t>
      </w:r>
      <w:r w:rsidR="0023191D" w:rsidRPr="00000C91">
        <w:rPr>
          <w:rFonts w:ascii="Tahoma" w:eastAsia="Arial Narrow" w:hAnsi="Tahoma" w:cs="Tahoma"/>
          <w:sz w:val="18"/>
          <w:szCs w:val="18"/>
          <w:lang w:eastAsia="zh-CN" w:bidi="ar"/>
        </w:rPr>
        <w:t xml:space="preserve">ões da Secretaria </w:t>
      </w:r>
      <w:r w:rsidR="00CB1E32" w:rsidRPr="00000C91">
        <w:rPr>
          <w:rFonts w:ascii="Tahoma" w:eastAsia="Arial Narrow" w:hAnsi="Tahoma" w:cs="Tahoma"/>
          <w:sz w:val="18"/>
          <w:szCs w:val="18"/>
          <w:lang w:eastAsia="zh-CN" w:bidi="ar"/>
        </w:rPr>
        <w:t xml:space="preserve">da </w:t>
      </w:r>
      <w:r w:rsidR="0052627C" w:rsidRPr="00000C91">
        <w:rPr>
          <w:rFonts w:ascii="Tahoma" w:eastAsia="Arial Narrow" w:hAnsi="Tahoma" w:cs="Tahoma"/>
          <w:sz w:val="18"/>
          <w:szCs w:val="18"/>
          <w:lang w:eastAsia="zh-CN" w:bidi="ar"/>
        </w:rPr>
        <w:t>Educação</w:t>
      </w:r>
      <w:r w:rsidR="009A5D41" w:rsidRPr="00000C91">
        <w:rPr>
          <w:rFonts w:ascii="Tahoma" w:eastAsia="Arial Narrow" w:hAnsi="Tahoma" w:cs="Tahoma"/>
          <w:sz w:val="18"/>
          <w:szCs w:val="18"/>
          <w:lang w:eastAsia="zh-CN" w:bidi="ar"/>
        </w:rPr>
        <w:t xml:space="preserve"> </w:t>
      </w:r>
      <w:r w:rsidR="0023191D" w:rsidRPr="00000C91">
        <w:rPr>
          <w:rFonts w:ascii="Tahoma" w:eastAsia="Arial Narrow" w:hAnsi="Tahoma" w:cs="Tahoma"/>
          <w:sz w:val="18"/>
          <w:szCs w:val="18"/>
          <w:lang w:eastAsia="zh-CN" w:bidi="ar"/>
        </w:rPr>
        <w:t>sendo a disponibilidade orçamentária informada pelo Setor de Contabilidade.</w:t>
      </w:r>
    </w:p>
    <w:p w14:paraId="6E0EDC19" w14:textId="26C7A160" w:rsidR="00271EE1" w:rsidRPr="00000C91" w:rsidRDefault="00271EE1" w:rsidP="003A2F31">
      <w:pPr>
        <w:spacing w:after="0" w:line="276" w:lineRule="auto"/>
        <w:ind w:left="66"/>
        <w:jc w:val="both"/>
        <w:rPr>
          <w:rFonts w:ascii="Tahoma" w:hAnsi="Tahoma" w:cs="Tahoma"/>
          <w:sz w:val="18"/>
          <w:szCs w:val="18"/>
        </w:rPr>
      </w:pPr>
    </w:p>
    <w:p w14:paraId="4B1E95EE" w14:textId="77777777" w:rsidR="00271EE1" w:rsidRPr="00000C91" w:rsidRDefault="00271EE1" w:rsidP="009A5D41">
      <w:pPr>
        <w:pStyle w:val="PargrafodaLista"/>
        <w:spacing w:after="0" w:line="276" w:lineRule="auto"/>
        <w:ind w:left="0"/>
        <w:jc w:val="both"/>
        <w:rPr>
          <w:rFonts w:ascii="Tahoma" w:hAnsi="Tahoma" w:cs="Tahoma"/>
          <w:sz w:val="18"/>
          <w:szCs w:val="18"/>
        </w:rPr>
      </w:pPr>
    </w:p>
    <w:p w14:paraId="56772047" w14:textId="31A2F2CF" w:rsidR="00271EE1" w:rsidRPr="00000C91" w:rsidRDefault="00DF7EE5" w:rsidP="009A5D41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t-BR"/>
        </w:rPr>
      </w:pPr>
      <w:r w:rsidRPr="00000C91">
        <w:rPr>
          <w:rFonts w:ascii="Tahoma" w:eastAsia="Times New Roman" w:hAnsi="Tahoma" w:cs="Tahoma"/>
          <w:sz w:val="18"/>
          <w:szCs w:val="18"/>
          <w:lang w:eastAsia="pt-BR"/>
        </w:rPr>
        <w:t>Imigrante,</w:t>
      </w:r>
      <w:r w:rsidR="005F5E2F" w:rsidRPr="00000C91">
        <w:rPr>
          <w:rFonts w:ascii="Tahoma" w:eastAsia="Times New Roman" w:hAnsi="Tahoma" w:cs="Tahoma"/>
          <w:sz w:val="18"/>
          <w:szCs w:val="18"/>
          <w:lang w:eastAsia="pt-BR"/>
        </w:rPr>
        <w:t xml:space="preserve"> </w:t>
      </w:r>
      <w:r w:rsidR="00CA511C">
        <w:rPr>
          <w:rFonts w:ascii="Tahoma" w:eastAsia="Times New Roman" w:hAnsi="Tahoma" w:cs="Tahoma"/>
          <w:sz w:val="18"/>
          <w:szCs w:val="18"/>
          <w:lang w:eastAsia="pt-BR"/>
        </w:rPr>
        <w:t>03 de novembro</w:t>
      </w:r>
      <w:r w:rsidR="005F5E2F" w:rsidRPr="00000C91">
        <w:rPr>
          <w:rFonts w:ascii="Tahoma" w:eastAsia="Times New Roman" w:hAnsi="Tahoma" w:cs="Tahoma"/>
          <w:sz w:val="18"/>
          <w:szCs w:val="18"/>
          <w:lang w:eastAsia="pt-BR"/>
        </w:rPr>
        <w:t xml:space="preserve"> de 2022.</w:t>
      </w:r>
    </w:p>
    <w:p w14:paraId="77BB209C" w14:textId="48DA9D31" w:rsidR="00271EE1" w:rsidRDefault="00271EE1" w:rsidP="009A5D4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t-BR"/>
        </w:rPr>
      </w:pPr>
    </w:p>
    <w:p w14:paraId="05CD3ED8" w14:textId="2DF08703" w:rsidR="00000C91" w:rsidRDefault="00000C91" w:rsidP="009A5D4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t-BR"/>
        </w:rPr>
      </w:pPr>
    </w:p>
    <w:p w14:paraId="7F784DCF" w14:textId="77777777" w:rsidR="00000C91" w:rsidRPr="00000C91" w:rsidRDefault="00000C91" w:rsidP="009A5D4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t-BR"/>
        </w:rPr>
      </w:pPr>
    </w:p>
    <w:p w14:paraId="1228787F" w14:textId="1C6D566F" w:rsidR="005F5E2F" w:rsidRPr="00000C91" w:rsidRDefault="005F5E2F" w:rsidP="009A5D4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t-BR"/>
        </w:rPr>
      </w:pPr>
    </w:p>
    <w:p w14:paraId="299992FA" w14:textId="77777777" w:rsidR="003A2F31" w:rsidRPr="00000C91" w:rsidRDefault="003A2F31" w:rsidP="009A5D4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t-BR"/>
        </w:rPr>
      </w:pPr>
    </w:p>
    <w:p w14:paraId="64D2B2E6" w14:textId="54B87145" w:rsidR="00271EE1" w:rsidRPr="00000C91" w:rsidRDefault="00CA511C" w:rsidP="009A5D4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t-BR"/>
        </w:rPr>
      </w:pPr>
      <w:bookmarkStart w:id="1" w:name="_Hlk77238988"/>
      <w:proofErr w:type="spellStart"/>
      <w:r>
        <w:rPr>
          <w:rFonts w:ascii="Tahoma" w:eastAsia="Times New Roman" w:hAnsi="Tahoma" w:cs="Tahoma"/>
          <w:b/>
          <w:bCs/>
          <w:sz w:val="18"/>
          <w:szCs w:val="18"/>
          <w:lang w:eastAsia="pt-BR"/>
        </w:rPr>
        <w:t>Jóice</w:t>
      </w:r>
      <w:proofErr w:type="spellEnd"/>
      <w:r>
        <w:rPr>
          <w:rFonts w:ascii="Tahoma" w:eastAsia="Times New Roman" w:hAnsi="Tahoma" w:cs="Tahoma"/>
          <w:b/>
          <w:bCs/>
          <w:sz w:val="18"/>
          <w:szCs w:val="18"/>
          <w:lang w:eastAsia="pt-BR"/>
        </w:rPr>
        <w:t xml:space="preserve"> Cristina Horst</w:t>
      </w:r>
    </w:p>
    <w:p w14:paraId="4C9EE641" w14:textId="16B8D9BB" w:rsidR="00225F87" w:rsidRPr="00000C91" w:rsidRDefault="00DF7EE5" w:rsidP="003A2F3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t-BR"/>
        </w:rPr>
      </w:pPr>
      <w:r w:rsidRPr="00000C91">
        <w:rPr>
          <w:rFonts w:ascii="Tahoma" w:eastAsia="Times New Roman" w:hAnsi="Tahoma" w:cs="Tahoma"/>
          <w:sz w:val="18"/>
          <w:szCs w:val="18"/>
          <w:lang w:eastAsia="pt-BR"/>
        </w:rPr>
        <w:t>Secretár</w:t>
      </w:r>
      <w:bookmarkEnd w:id="1"/>
      <w:r w:rsidR="00CA511C">
        <w:rPr>
          <w:rFonts w:ascii="Tahoma" w:eastAsia="Times New Roman" w:hAnsi="Tahoma" w:cs="Tahoma"/>
          <w:sz w:val="18"/>
          <w:szCs w:val="18"/>
          <w:lang w:eastAsia="pt-BR"/>
        </w:rPr>
        <w:t>ia Municipal da Saúde e Assistência Social</w:t>
      </w:r>
    </w:p>
    <w:sectPr w:rsidR="00225F87" w:rsidRPr="00000C91" w:rsidSect="005F20CA">
      <w:headerReference w:type="default" r:id="rId8"/>
      <w:pgSz w:w="11906" w:h="16838"/>
      <w:pgMar w:top="2410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FF0C" w14:textId="77777777" w:rsidR="003537C5" w:rsidRDefault="003537C5">
      <w:pPr>
        <w:spacing w:line="240" w:lineRule="auto"/>
      </w:pPr>
      <w:r>
        <w:separator/>
      </w:r>
    </w:p>
  </w:endnote>
  <w:endnote w:type="continuationSeparator" w:id="0">
    <w:p w14:paraId="17080043" w14:textId="77777777" w:rsidR="003537C5" w:rsidRDefault="00353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D2731" w14:textId="77777777" w:rsidR="003537C5" w:rsidRDefault="003537C5">
      <w:pPr>
        <w:spacing w:after="0" w:line="240" w:lineRule="auto"/>
      </w:pPr>
      <w:r>
        <w:separator/>
      </w:r>
    </w:p>
  </w:footnote>
  <w:footnote w:type="continuationSeparator" w:id="0">
    <w:p w14:paraId="6A7918C0" w14:textId="77777777" w:rsidR="003537C5" w:rsidRDefault="0035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82F9" w14:textId="77777777" w:rsidR="00271EE1" w:rsidRDefault="00DF7EE5">
    <w:pPr>
      <w:spacing w:after="0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65E1A" wp14:editId="7294D180">
          <wp:simplePos x="0" y="0"/>
          <wp:positionH relativeFrom="column">
            <wp:posOffset>15240</wp:posOffset>
          </wp:positionH>
          <wp:positionV relativeFrom="paragraph">
            <wp:posOffset>13970</wp:posOffset>
          </wp:positionV>
          <wp:extent cx="857250" cy="876300"/>
          <wp:effectExtent l="0" t="0" r="0" b="0"/>
          <wp:wrapTight wrapText="bothSides">
            <wp:wrapPolygon edited="0">
              <wp:start x="0" y="0"/>
              <wp:lineTo x="0" y="21130"/>
              <wp:lineTo x="21120" y="21130"/>
              <wp:lineTo x="2112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536AF7" w14:textId="77777777" w:rsidR="00271EE1" w:rsidRDefault="00271EE1">
    <w:pPr>
      <w:spacing w:after="0"/>
      <w:rPr>
        <w:rFonts w:cs="Calibri"/>
        <w:color w:val="000000"/>
      </w:rPr>
    </w:pPr>
  </w:p>
  <w:p w14:paraId="573B693C" w14:textId="77777777" w:rsidR="00271EE1" w:rsidRDefault="00DF7EE5">
    <w:pPr>
      <w:spacing w:after="0"/>
      <w:rPr>
        <w:rFonts w:ascii="Calibri" w:eastAsia="Times New Roman" w:hAnsi="Calibri" w:cs="Calibri"/>
        <w:color w:val="000000"/>
        <w:sz w:val="24"/>
        <w:szCs w:val="24"/>
        <w:lang w:eastAsia="pt-BR"/>
      </w:rPr>
    </w:pPr>
    <w:r>
      <w:rPr>
        <w:rFonts w:cs="Calibri"/>
        <w:color w:val="000000"/>
      </w:rPr>
      <w:t xml:space="preserve"> ESTADO DO RIO GRANDE DO SUL</w:t>
    </w:r>
  </w:p>
  <w:p w14:paraId="1D410508" w14:textId="77777777" w:rsidR="00271EE1" w:rsidRDefault="00DF7EE5">
    <w:pPr>
      <w:spacing w:after="0"/>
      <w:rPr>
        <w:rFonts w:cs="Times New Roman"/>
      </w:rPr>
    </w:pPr>
    <w:r>
      <w:rPr>
        <w:rFonts w:cs="Calibri"/>
        <w:b/>
        <w:bCs/>
        <w:color w:val="000000"/>
      </w:rPr>
      <w:t xml:space="preserve"> MUNICÍPIO DE IMIGRANTE</w:t>
    </w:r>
  </w:p>
  <w:p w14:paraId="626ABC67" w14:textId="77777777" w:rsidR="00271EE1" w:rsidRDefault="00271E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D7D"/>
    <w:multiLevelType w:val="multilevel"/>
    <w:tmpl w:val="96D04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5329AF"/>
    <w:multiLevelType w:val="multilevel"/>
    <w:tmpl w:val="285329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C226E"/>
    <w:multiLevelType w:val="multilevel"/>
    <w:tmpl w:val="33546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A4D4D"/>
    <w:multiLevelType w:val="hybridMultilevel"/>
    <w:tmpl w:val="9A54EE6C"/>
    <w:lvl w:ilvl="0" w:tplc="4544A1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91C7C"/>
    <w:multiLevelType w:val="multilevel"/>
    <w:tmpl w:val="5F091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7C7A"/>
    <w:multiLevelType w:val="multilevel"/>
    <w:tmpl w:val="617B7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346EB"/>
    <w:multiLevelType w:val="multilevel"/>
    <w:tmpl w:val="648346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5B"/>
    <w:rsid w:val="00000438"/>
    <w:rsid w:val="00000C91"/>
    <w:rsid w:val="00022556"/>
    <w:rsid w:val="00076CB9"/>
    <w:rsid w:val="00091140"/>
    <w:rsid w:val="000D7578"/>
    <w:rsid w:val="000E0247"/>
    <w:rsid w:val="000E5234"/>
    <w:rsid w:val="000E5693"/>
    <w:rsid w:val="001128C1"/>
    <w:rsid w:val="00166D6E"/>
    <w:rsid w:val="00183CE8"/>
    <w:rsid w:val="001A4665"/>
    <w:rsid w:val="001B173F"/>
    <w:rsid w:val="001C24FE"/>
    <w:rsid w:val="00211791"/>
    <w:rsid w:val="00215003"/>
    <w:rsid w:val="00225F87"/>
    <w:rsid w:val="0023191D"/>
    <w:rsid w:val="0024408D"/>
    <w:rsid w:val="00257871"/>
    <w:rsid w:val="00260CE9"/>
    <w:rsid w:val="002617F2"/>
    <w:rsid w:val="00264AC5"/>
    <w:rsid w:val="00270B35"/>
    <w:rsid w:val="00271EE1"/>
    <w:rsid w:val="0028510E"/>
    <w:rsid w:val="002A7C18"/>
    <w:rsid w:val="002C5EF7"/>
    <w:rsid w:val="002D4D95"/>
    <w:rsid w:val="002D6321"/>
    <w:rsid w:val="002E105C"/>
    <w:rsid w:val="003537C5"/>
    <w:rsid w:val="00353AAD"/>
    <w:rsid w:val="0037661B"/>
    <w:rsid w:val="003A2F31"/>
    <w:rsid w:val="003B49E3"/>
    <w:rsid w:val="003C71B7"/>
    <w:rsid w:val="003E2DB2"/>
    <w:rsid w:val="00420F0D"/>
    <w:rsid w:val="00422442"/>
    <w:rsid w:val="00430D0F"/>
    <w:rsid w:val="00451E1B"/>
    <w:rsid w:val="00465A4E"/>
    <w:rsid w:val="00511013"/>
    <w:rsid w:val="00512E6C"/>
    <w:rsid w:val="0052627C"/>
    <w:rsid w:val="005320D2"/>
    <w:rsid w:val="00532E1A"/>
    <w:rsid w:val="00535F0A"/>
    <w:rsid w:val="00543C81"/>
    <w:rsid w:val="00553BAA"/>
    <w:rsid w:val="005D43C8"/>
    <w:rsid w:val="005F20CA"/>
    <w:rsid w:val="005F5E2F"/>
    <w:rsid w:val="006029C4"/>
    <w:rsid w:val="006072F9"/>
    <w:rsid w:val="006338EB"/>
    <w:rsid w:val="00634EB2"/>
    <w:rsid w:val="00677B4E"/>
    <w:rsid w:val="006809B4"/>
    <w:rsid w:val="006C23D5"/>
    <w:rsid w:val="007157C0"/>
    <w:rsid w:val="00777371"/>
    <w:rsid w:val="00790ED7"/>
    <w:rsid w:val="007B0B50"/>
    <w:rsid w:val="007D08F4"/>
    <w:rsid w:val="007D71D0"/>
    <w:rsid w:val="007E076B"/>
    <w:rsid w:val="007E09D6"/>
    <w:rsid w:val="007F0A78"/>
    <w:rsid w:val="007F12C7"/>
    <w:rsid w:val="00814C74"/>
    <w:rsid w:val="00826F74"/>
    <w:rsid w:val="00850C1C"/>
    <w:rsid w:val="00866189"/>
    <w:rsid w:val="008A3D48"/>
    <w:rsid w:val="008D1843"/>
    <w:rsid w:val="008E2EBD"/>
    <w:rsid w:val="0091437E"/>
    <w:rsid w:val="0094665E"/>
    <w:rsid w:val="00954EA9"/>
    <w:rsid w:val="009A354A"/>
    <w:rsid w:val="009A5D41"/>
    <w:rsid w:val="009C062F"/>
    <w:rsid w:val="00A413B4"/>
    <w:rsid w:val="00A52BFD"/>
    <w:rsid w:val="00A56886"/>
    <w:rsid w:val="00A6509E"/>
    <w:rsid w:val="00A82F54"/>
    <w:rsid w:val="00AB1471"/>
    <w:rsid w:val="00AB5955"/>
    <w:rsid w:val="00AB69F8"/>
    <w:rsid w:val="00B02CD1"/>
    <w:rsid w:val="00B03F07"/>
    <w:rsid w:val="00B20E37"/>
    <w:rsid w:val="00B60411"/>
    <w:rsid w:val="00B77A77"/>
    <w:rsid w:val="00B91F45"/>
    <w:rsid w:val="00B948EB"/>
    <w:rsid w:val="00B95022"/>
    <w:rsid w:val="00C07F3A"/>
    <w:rsid w:val="00C323E5"/>
    <w:rsid w:val="00C37061"/>
    <w:rsid w:val="00C9054C"/>
    <w:rsid w:val="00CA37D8"/>
    <w:rsid w:val="00CA511C"/>
    <w:rsid w:val="00CB1E32"/>
    <w:rsid w:val="00CC5106"/>
    <w:rsid w:val="00D20063"/>
    <w:rsid w:val="00DE03C0"/>
    <w:rsid w:val="00DF7EE5"/>
    <w:rsid w:val="00E063EF"/>
    <w:rsid w:val="00E07CA9"/>
    <w:rsid w:val="00E10117"/>
    <w:rsid w:val="00E82914"/>
    <w:rsid w:val="00E855A0"/>
    <w:rsid w:val="00E8705B"/>
    <w:rsid w:val="00EA68A2"/>
    <w:rsid w:val="00EC19AF"/>
    <w:rsid w:val="00EC70CD"/>
    <w:rsid w:val="00ED2BA6"/>
    <w:rsid w:val="00ED66BA"/>
    <w:rsid w:val="00EE5088"/>
    <w:rsid w:val="00F1110D"/>
    <w:rsid w:val="00F32DCA"/>
    <w:rsid w:val="00F33FF3"/>
    <w:rsid w:val="00F42018"/>
    <w:rsid w:val="00F5550E"/>
    <w:rsid w:val="00F66FC6"/>
    <w:rsid w:val="00F70E84"/>
    <w:rsid w:val="00F75E32"/>
    <w:rsid w:val="00FC1012"/>
    <w:rsid w:val="00FC45D0"/>
    <w:rsid w:val="07DE4234"/>
    <w:rsid w:val="09052AD8"/>
    <w:rsid w:val="0EAB71E5"/>
    <w:rsid w:val="129D5276"/>
    <w:rsid w:val="14D45EF5"/>
    <w:rsid w:val="202A2BEB"/>
    <w:rsid w:val="2F4D02DC"/>
    <w:rsid w:val="35C466E3"/>
    <w:rsid w:val="3CAA4353"/>
    <w:rsid w:val="3F4637F8"/>
    <w:rsid w:val="49535551"/>
    <w:rsid w:val="56E64B48"/>
    <w:rsid w:val="699B7CBD"/>
    <w:rsid w:val="6AAA5F54"/>
    <w:rsid w:val="6FB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4534"/>
  <w15:docId w15:val="{424D27E4-5F0F-45F0-AD12-85BA72C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F3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 Daiana</dc:creator>
  <cp:lastModifiedBy>Solange Munsio Compagnoni</cp:lastModifiedBy>
  <cp:revision>24</cp:revision>
  <cp:lastPrinted>2022-11-03T13:16:00Z</cp:lastPrinted>
  <dcterms:created xsi:type="dcterms:W3CDTF">2022-09-19T11:54:00Z</dcterms:created>
  <dcterms:modified xsi:type="dcterms:W3CDTF">2022-11-03T13:17:00Z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