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E05CC" w14:textId="77777777" w:rsidR="00E1473D" w:rsidRDefault="00E1473D">
      <w:pPr>
        <w:ind w:firstLine="0"/>
        <w:jc w:val="center"/>
        <w:rPr>
          <w:b/>
          <w:bCs/>
          <w:sz w:val="24"/>
          <w:szCs w:val="24"/>
        </w:rPr>
      </w:pPr>
    </w:p>
    <w:p w14:paraId="15B166E9" w14:textId="400F66EB" w:rsidR="00E1473D" w:rsidRDefault="00E40212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</w:t>
      </w:r>
      <w:r w:rsidRPr="002B4430">
        <w:rPr>
          <w:rFonts w:ascii="Tahoma" w:hAnsi="Tahoma" w:cs="Tahoma"/>
          <w:b/>
          <w:bCs/>
        </w:rPr>
        <w:t xml:space="preserve"> </w:t>
      </w:r>
      <w:r w:rsidR="00C82BA6">
        <w:rPr>
          <w:rFonts w:ascii="Tahoma" w:hAnsi="Tahoma" w:cs="Tahoma"/>
          <w:b/>
          <w:bCs/>
        </w:rPr>
        <w:t xml:space="preserve">DE LICITAÇÃO </w:t>
      </w:r>
      <w:r w:rsidR="008416F4" w:rsidRPr="002B4430">
        <w:rPr>
          <w:rFonts w:ascii="Tahoma" w:hAnsi="Tahoma" w:cs="Tahoma"/>
          <w:b/>
          <w:bCs/>
        </w:rPr>
        <w:t xml:space="preserve">Nº </w:t>
      </w:r>
      <w:r w:rsidR="00406D14">
        <w:rPr>
          <w:rFonts w:ascii="Tahoma" w:hAnsi="Tahoma" w:cs="Tahoma"/>
          <w:b/>
          <w:bCs/>
        </w:rPr>
        <w:t>020</w:t>
      </w:r>
      <w:r w:rsidR="008416F4" w:rsidRPr="002B4430">
        <w:rPr>
          <w:rFonts w:ascii="Tahoma" w:hAnsi="Tahoma" w:cs="Tahoma"/>
          <w:b/>
          <w:bCs/>
        </w:rPr>
        <w:t>/202</w:t>
      </w:r>
      <w:r w:rsidR="00406D14">
        <w:rPr>
          <w:rFonts w:ascii="Tahoma" w:hAnsi="Tahoma" w:cs="Tahoma"/>
          <w:b/>
          <w:bCs/>
        </w:rPr>
        <w:t>2</w:t>
      </w:r>
    </w:p>
    <w:p w14:paraId="51C5BF9A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2A54514F" w14:textId="77777777" w:rsidR="00E1473D" w:rsidRDefault="00E1473D">
      <w:pPr>
        <w:ind w:firstLine="0"/>
        <w:jc w:val="left"/>
        <w:rPr>
          <w:rFonts w:ascii="Tahoma" w:hAnsi="Tahoma" w:cs="Tahoma"/>
          <w:b/>
          <w:bCs/>
        </w:rPr>
      </w:pPr>
    </w:p>
    <w:p w14:paraId="7FC01FC8" w14:textId="75943228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Processo </w:t>
      </w:r>
      <w:r w:rsidRPr="002B4430">
        <w:rPr>
          <w:rFonts w:ascii="Tahoma" w:hAnsi="Tahoma" w:cs="Tahoma"/>
          <w:b/>
          <w:bCs/>
        </w:rPr>
        <w:t>Administrativo nº</w:t>
      </w:r>
      <w:r w:rsidRPr="002B4430">
        <w:rPr>
          <w:rFonts w:ascii="Tahoma" w:hAnsi="Tahoma" w:cs="Tahoma"/>
        </w:rPr>
        <w:t xml:space="preserve"> 2</w:t>
      </w:r>
      <w:r w:rsidR="003B2198">
        <w:rPr>
          <w:rFonts w:ascii="Tahoma" w:hAnsi="Tahoma" w:cs="Tahoma"/>
        </w:rPr>
        <w:t>6.494</w:t>
      </w:r>
      <w:r w:rsidRPr="002B4430">
        <w:rPr>
          <w:rFonts w:ascii="Tahoma" w:hAnsi="Tahoma" w:cs="Tahoma"/>
        </w:rPr>
        <w:t>/202</w:t>
      </w:r>
      <w:r w:rsidR="003B2198">
        <w:rPr>
          <w:rFonts w:ascii="Tahoma" w:hAnsi="Tahoma" w:cs="Tahoma"/>
        </w:rPr>
        <w:t>2</w:t>
      </w:r>
    </w:p>
    <w:p w14:paraId="089044EE" w14:textId="45379442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Contratado</w:t>
      </w:r>
      <w:r w:rsidRPr="002B4430">
        <w:rPr>
          <w:rFonts w:ascii="Tahoma" w:hAnsi="Tahoma" w:cs="Tahoma"/>
        </w:rPr>
        <w:t xml:space="preserve">: </w:t>
      </w:r>
      <w:r w:rsidR="002B142B">
        <w:rPr>
          <w:rFonts w:ascii="Tahoma" w:hAnsi="Tahoma" w:cs="Tahoma"/>
        </w:rPr>
        <w:t xml:space="preserve">ASSOCIAÇÃO </w:t>
      </w:r>
      <w:r w:rsidR="00B209EF">
        <w:rPr>
          <w:rFonts w:ascii="Tahoma" w:hAnsi="Tahoma" w:cs="Tahoma"/>
        </w:rPr>
        <w:t>CULTURAL DE IMIGRANTE</w:t>
      </w:r>
    </w:p>
    <w:p w14:paraId="21B108F3" w14:textId="70465609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 xml:space="preserve">CNPJ: </w:t>
      </w:r>
      <w:r w:rsidR="00B209EF">
        <w:rPr>
          <w:rFonts w:ascii="Tahoma" w:hAnsi="Tahoma" w:cs="Tahoma"/>
        </w:rPr>
        <w:t>00.797.072/0001-01</w:t>
      </w:r>
    </w:p>
    <w:p w14:paraId="1FB10561" w14:textId="559F2AA8" w:rsidR="00E1473D" w:rsidRPr="002B4430" w:rsidRDefault="008416F4">
      <w:pPr>
        <w:spacing w:line="312" w:lineRule="auto"/>
        <w:ind w:firstLine="0"/>
        <w:jc w:val="left"/>
        <w:rPr>
          <w:rFonts w:ascii="Tahoma" w:hAnsi="Tahoma" w:cs="Tahoma"/>
        </w:rPr>
      </w:pPr>
      <w:r w:rsidRPr="002B4430">
        <w:rPr>
          <w:rFonts w:ascii="Tahoma" w:hAnsi="Tahoma" w:cs="Tahoma"/>
          <w:b/>
          <w:bCs/>
        </w:rPr>
        <w:t>VALOR TOTAL:</w:t>
      </w:r>
      <w:r w:rsidRPr="002B4430">
        <w:rPr>
          <w:rFonts w:ascii="Tahoma" w:hAnsi="Tahoma" w:cs="Tahoma"/>
        </w:rPr>
        <w:t xml:space="preserve"> </w:t>
      </w:r>
      <w:r w:rsidR="00B209EF">
        <w:rPr>
          <w:rFonts w:ascii="Tahoma" w:hAnsi="Tahoma" w:cs="Tahoma"/>
        </w:rPr>
        <w:t xml:space="preserve"> </w:t>
      </w:r>
      <w:r w:rsidRPr="002B4430">
        <w:rPr>
          <w:rFonts w:ascii="Tahoma" w:hAnsi="Tahoma" w:cs="Tahoma"/>
        </w:rPr>
        <w:t>R$</w:t>
      </w:r>
      <w:r w:rsidR="002B4430" w:rsidRPr="002B4430">
        <w:rPr>
          <w:rFonts w:ascii="Tahoma" w:hAnsi="Tahoma" w:cs="Tahoma"/>
        </w:rPr>
        <w:t xml:space="preserve"> </w:t>
      </w:r>
      <w:r w:rsidR="00D20C1D">
        <w:rPr>
          <w:rFonts w:ascii="Tahoma" w:hAnsi="Tahoma" w:cs="Tahoma"/>
        </w:rPr>
        <w:t>38.000</w:t>
      </w:r>
      <w:r w:rsidR="00B209EF">
        <w:rPr>
          <w:rFonts w:ascii="Tahoma" w:hAnsi="Tahoma" w:cs="Tahoma"/>
        </w:rPr>
        <w:t>,00</w:t>
      </w:r>
      <w:r w:rsidR="00D20C1D">
        <w:rPr>
          <w:rFonts w:ascii="Tahoma" w:hAnsi="Tahoma" w:cs="Tahoma"/>
        </w:rPr>
        <w:t xml:space="preserve"> (trinta e oito mil)</w:t>
      </w:r>
    </w:p>
    <w:p w14:paraId="65282F6E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51B07CF4" w14:textId="77777777" w:rsidR="00E1473D" w:rsidRDefault="00E1473D">
      <w:pPr>
        <w:ind w:firstLine="0"/>
        <w:jc w:val="left"/>
        <w:rPr>
          <w:rFonts w:ascii="Tahoma" w:hAnsi="Tahoma" w:cs="Tahoma"/>
        </w:rPr>
      </w:pPr>
    </w:p>
    <w:p w14:paraId="7AB68F5A" w14:textId="04E965EA" w:rsidR="00E1473D" w:rsidRDefault="008416F4" w:rsidP="00D20C1D">
      <w:pPr>
        <w:spacing w:line="360" w:lineRule="auto"/>
        <w:ind w:firstLine="1418"/>
        <w:rPr>
          <w:rFonts w:ascii="Tahoma" w:hAnsi="Tahoma" w:cs="Tahoma"/>
        </w:rPr>
      </w:pPr>
      <w:r>
        <w:rPr>
          <w:rFonts w:ascii="Tahoma" w:hAnsi="Tahoma" w:cs="Tahoma"/>
        </w:rPr>
        <w:t>Considerando as informações e documentos juntados ao processo,</w:t>
      </w:r>
      <w:r w:rsidR="001E685F">
        <w:rPr>
          <w:rFonts w:ascii="Tahoma" w:hAnsi="Tahoma" w:cs="Tahoma"/>
        </w:rPr>
        <w:t xml:space="preserve"> </w:t>
      </w:r>
      <w:r w:rsidRPr="00696ED5">
        <w:rPr>
          <w:rFonts w:ascii="Tahoma" w:hAnsi="Tahoma" w:cs="Tahoma"/>
          <w:bCs/>
        </w:rPr>
        <w:t>reconheço a</w:t>
      </w:r>
      <w:r>
        <w:rPr>
          <w:rFonts w:ascii="Tahoma" w:hAnsi="Tahoma" w:cs="Tahoma"/>
          <w:b/>
          <w:bCs/>
        </w:rPr>
        <w:t xml:space="preserve"> </w:t>
      </w:r>
      <w:r w:rsidR="00C82BA6" w:rsidRPr="00D20C1D">
        <w:rPr>
          <w:rFonts w:ascii="Tahoma" w:hAnsi="Tahoma" w:cs="Tahoma"/>
          <w:bCs/>
        </w:rPr>
        <w:t>Inexigibilidade de Licitação</w:t>
      </w:r>
      <w:r w:rsidRPr="00D20C1D">
        <w:rPr>
          <w:rFonts w:ascii="Tahoma" w:hAnsi="Tahoma" w:cs="Tahoma"/>
          <w:bCs/>
        </w:rPr>
        <w:t xml:space="preserve"> nº </w:t>
      </w:r>
      <w:r w:rsidR="00D20C1D" w:rsidRPr="00D20C1D">
        <w:rPr>
          <w:rFonts w:ascii="Tahoma" w:hAnsi="Tahoma" w:cs="Tahoma"/>
          <w:bCs/>
        </w:rPr>
        <w:t>020</w:t>
      </w:r>
      <w:r w:rsidRPr="00D20C1D">
        <w:rPr>
          <w:rFonts w:ascii="Tahoma" w:hAnsi="Tahoma" w:cs="Tahoma"/>
          <w:bCs/>
        </w:rPr>
        <w:t>/202</w:t>
      </w:r>
      <w:r w:rsidR="00D20C1D" w:rsidRPr="00D20C1D">
        <w:rPr>
          <w:rFonts w:ascii="Tahoma" w:hAnsi="Tahoma" w:cs="Tahoma"/>
          <w:bCs/>
        </w:rPr>
        <w:t>2</w:t>
      </w:r>
      <w:r w:rsidRPr="002B4430">
        <w:rPr>
          <w:rFonts w:ascii="Tahoma" w:hAnsi="Tahoma" w:cs="Tahoma"/>
        </w:rPr>
        <w:t xml:space="preserve">, </w:t>
      </w:r>
      <w:r w:rsidR="00D20C1D">
        <w:rPr>
          <w:rFonts w:ascii="Tahoma" w:hAnsi="Tahoma" w:cs="Tahoma"/>
        </w:rPr>
        <w:t xml:space="preserve">em conformidade com </w:t>
      </w:r>
      <w:r w:rsidRPr="002B4430">
        <w:rPr>
          <w:rFonts w:ascii="Tahoma" w:hAnsi="Tahoma" w:cs="Tahoma"/>
        </w:rPr>
        <w:t xml:space="preserve">o </w:t>
      </w:r>
      <w:r w:rsidRPr="00BF77FF">
        <w:rPr>
          <w:rFonts w:ascii="Tahoma" w:hAnsi="Tahoma" w:cs="Tahoma"/>
        </w:rPr>
        <w:t>art. 2</w:t>
      </w:r>
      <w:r w:rsidR="00C82BA6">
        <w:rPr>
          <w:rFonts w:ascii="Tahoma" w:hAnsi="Tahoma" w:cs="Tahoma"/>
        </w:rPr>
        <w:t>5</w:t>
      </w:r>
      <w:r w:rsidRPr="00BF77FF">
        <w:rPr>
          <w:rFonts w:ascii="Tahoma" w:hAnsi="Tahoma" w:cs="Tahoma"/>
        </w:rPr>
        <w:t>, da Lei Federal nº</w:t>
      </w:r>
      <w:r w:rsidR="00221D9B">
        <w:rPr>
          <w:rFonts w:ascii="Tahoma" w:hAnsi="Tahoma" w:cs="Tahoma"/>
        </w:rPr>
        <w:t xml:space="preserve"> </w:t>
      </w:r>
      <w:r w:rsidRPr="00BF77FF">
        <w:rPr>
          <w:rFonts w:ascii="Tahoma" w:hAnsi="Tahoma" w:cs="Tahoma"/>
        </w:rPr>
        <w:t>8.666/93</w:t>
      </w:r>
      <w:r w:rsidRPr="00696ED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D20C1D" w:rsidRPr="00D20C1D">
        <w:rPr>
          <w:rFonts w:ascii="Tahoma" w:hAnsi="Tahoma" w:cs="Tahoma"/>
          <w:b/>
        </w:rPr>
        <w:t xml:space="preserve">Lei Municipal nº 2179/2018 que regulamenta a concessão de patrocínios e Edital </w:t>
      </w:r>
      <w:r w:rsidR="00D20C1D">
        <w:rPr>
          <w:rFonts w:ascii="Tahoma" w:hAnsi="Tahoma" w:cs="Tahoma"/>
          <w:b/>
        </w:rPr>
        <w:t xml:space="preserve">de Seleção </w:t>
      </w:r>
      <w:r w:rsidR="00D20C1D" w:rsidRPr="00D20C1D">
        <w:rPr>
          <w:rFonts w:ascii="Tahoma" w:hAnsi="Tahoma" w:cs="Tahoma"/>
          <w:b/>
        </w:rPr>
        <w:t>nº 053/2022</w:t>
      </w:r>
      <w:r w:rsidR="00D20C1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objetivando </w:t>
      </w:r>
      <w:r w:rsidR="00B209EF">
        <w:rPr>
          <w:rFonts w:ascii="Tahoma" w:hAnsi="Tahoma" w:cs="Tahoma"/>
        </w:rPr>
        <w:t xml:space="preserve">o patrocínio para </w:t>
      </w:r>
      <w:r w:rsidR="00D20C1D">
        <w:rPr>
          <w:rFonts w:ascii="Tahoma" w:hAnsi="Tahoma" w:cs="Tahoma"/>
        </w:rPr>
        <w:t xml:space="preserve">o grupo de danças folclóricas </w:t>
      </w:r>
      <w:proofErr w:type="spellStart"/>
      <w:r w:rsidR="00D20C1D">
        <w:rPr>
          <w:rFonts w:ascii="Tahoma" w:hAnsi="Tahoma" w:cs="Tahoma"/>
        </w:rPr>
        <w:t>Sonnelicht</w:t>
      </w:r>
      <w:proofErr w:type="spellEnd"/>
      <w:r w:rsidR="00D20C1D">
        <w:rPr>
          <w:rFonts w:ascii="Tahoma" w:hAnsi="Tahoma" w:cs="Tahoma"/>
        </w:rPr>
        <w:t xml:space="preserve"> para realização de ações do </w:t>
      </w:r>
      <w:proofErr w:type="spellStart"/>
      <w:r w:rsidR="00D20C1D">
        <w:rPr>
          <w:rFonts w:ascii="Tahoma" w:hAnsi="Tahoma" w:cs="Tahoma"/>
        </w:rPr>
        <w:t>Biertanzfest</w:t>
      </w:r>
      <w:proofErr w:type="spellEnd"/>
      <w:r w:rsidR="00D20C1D">
        <w:rPr>
          <w:rFonts w:ascii="Tahoma" w:hAnsi="Tahoma" w:cs="Tahoma"/>
        </w:rPr>
        <w:t>.</w:t>
      </w:r>
    </w:p>
    <w:p w14:paraId="7AAC670F" w14:textId="77777777" w:rsidR="00E1473D" w:rsidRDefault="00E1473D">
      <w:pPr>
        <w:spacing w:line="288" w:lineRule="auto"/>
        <w:ind w:firstLine="1418"/>
        <w:rPr>
          <w:rFonts w:ascii="Tahoma" w:hAnsi="Tahoma" w:cs="Tahoma"/>
        </w:rPr>
      </w:pPr>
    </w:p>
    <w:p w14:paraId="42FAA867" w14:textId="1806EBDC" w:rsidR="00E1473D" w:rsidRDefault="008416F4">
      <w:pPr>
        <w:ind w:firstLine="0"/>
        <w:jc w:val="right"/>
        <w:rPr>
          <w:rFonts w:ascii="Tahoma" w:eastAsia="Times New Roman" w:hAnsi="Tahoma" w:cs="Tahoma"/>
          <w:lang w:val="en-US" w:eastAsia="pt-BR"/>
        </w:rPr>
      </w:pPr>
      <w:proofErr w:type="spellStart"/>
      <w:r>
        <w:rPr>
          <w:rFonts w:ascii="Tahoma" w:eastAsia="Times New Roman" w:hAnsi="Tahoma" w:cs="Tahoma"/>
          <w:lang w:val="en-US" w:eastAsia="pt-BR"/>
        </w:rPr>
        <w:t>Gabinete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 do </w:t>
      </w:r>
      <w:proofErr w:type="spellStart"/>
      <w:r>
        <w:rPr>
          <w:rFonts w:ascii="Tahoma" w:eastAsia="Times New Roman" w:hAnsi="Tahoma" w:cs="Tahoma"/>
          <w:lang w:val="en-US" w:eastAsia="pt-BR"/>
        </w:rPr>
        <w:t>Prefeito</w:t>
      </w:r>
      <w:proofErr w:type="spellEnd"/>
      <w:r>
        <w:rPr>
          <w:rFonts w:ascii="Tahoma" w:eastAsia="Times New Roman" w:hAnsi="Tahoma" w:cs="Tahoma"/>
          <w:lang w:val="en-US" w:eastAsia="pt-BR"/>
        </w:rPr>
        <w:t xml:space="preserve">, </w:t>
      </w:r>
      <w:r w:rsidR="00D20C1D">
        <w:rPr>
          <w:rFonts w:ascii="Tahoma" w:eastAsia="Times New Roman" w:hAnsi="Tahoma" w:cs="Tahoma"/>
          <w:lang w:val="en-US" w:eastAsia="pt-BR"/>
        </w:rPr>
        <w:t>0</w:t>
      </w:r>
      <w:r w:rsidR="004F6060">
        <w:rPr>
          <w:rFonts w:ascii="Tahoma" w:eastAsia="Times New Roman" w:hAnsi="Tahoma" w:cs="Tahoma"/>
          <w:lang w:val="en-US" w:eastAsia="pt-BR"/>
        </w:rPr>
        <w:t>5</w:t>
      </w:r>
      <w:bookmarkStart w:id="0" w:name="_GoBack"/>
      <w:bookmarkEnd w:id="0"/>
      <w:r w:rsidR="00D20C1D">
        <w:rPr>
          <w:rFonts w:ascii="Tahoma" w:eastAsia="Times New Roman" w:hAnsi="Tahoma" w:cs="Tahoma"/>
          <w:lang w:val="en-US" w:eastAsia="pt-BR"/>
        </w:rPr>
        <w:t xml:space="preserve"> de </w:t>
      </w:r>
      <w:proofErr w:type="spellStart"/>
      <w:r w:rsidR="00D20C1D">
        <w:rPr>
          <w:rFonts w:ascii="Tahoma" w:eastAsia="Times New Roman" w:hAnsi="Tahoma" w:cs="Tahoma"/>
          <w:lang w:val="en-US" w:eastAsia="pt-BR"/>
        </w:rPr>
        <w:t>agosto</w:t>
      </w:r>
      <w:proofErr w:type="spellEnd"/>
      <w:r w:rsidRPr="002B4430">
        <w:rPr>
          <w:rFonts w:ascii="Tahoma" w:eastAsia="Times New Roman" w:hAnsi="Tahoma" w:cs="Tahoma"/>
          <w:lang w:val="en-US" w:eastAsia="pt-BR"/>
        </w:rPr>
        <w:t xml:space="preserve"> </w:t>
      </w:r>
      <w:r>
        <w:rPr>
          <w:rFonts w:ascii="Tahoma" w:eastAsia="Times New Roman" w:hAnsi="Tahoma" w:cs="Tahoma"/>
          <w:lang w:val="en-US" w:eastAsia="pt-BR"/>
        </w:rPr>
        <w:t>de 202</w:t>
      </w:r>
      <w:r w:rsidR="00D20C1D">
        <w:rPr>
          <w:rFonts w:ascii="Tahoma" w:eastAsia="Times New Roman" w:hAnsi="Tahoma" w:cs="Tahoma"/>
          <w:lang w:val="en-US" w:eastAsia="pt-BR"/>
        </w:rPr>
        <w:t>2.</w:t>
      </w:r>
    </w:p>
    <w:p w14:paraId="251B5E4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25FD4C26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015F0CA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3675E52C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p w14:paraId="63E595C9" w14:textId="77777777" w:rsidR="00E1473D" w:rsidRDefault="008416F4">
      <w:pPr>
        <w:ind w:firstLine="0"/>
        <w:jc w:val="center"/>
        <w:rPr>
          <w:rFonts w:ascii="Tahoma" w:eastAsia="Times New Roman" w:hAnsi="Tahoma" w:cs="Tahoma"/>
          <w:b/>
          <w:bCs/>
          <w:lang w:val="en-US" w:eastAsia="pt-BR"/>
        </w:rPr>
      </w:pPr>
      <w:r>
        <w:rPr>
          <w:rFonts w:ascii="Tahoma" w:eastAsia="Times New Roman" w:hAnsi="Tahoma" w:cs="Tahoma"/>
          <w:b/>
          <w:bCs/>
          <w:lang w:val="en-US" w:eastAsia="pt-BR"/>
        </w:rPr>
        <w:t>GERMANO STEVENS</w:t>
      </w:r>
    </w:p>
    <w:p w14:paraId="79B02C4A" w14:textId="77777777" w:rsidR="00E1473D" w:rsidRDefault="008416F4">
      <w:pPr>
        <w:ind w:firstLine="0"/>
        <w:jc w:val="center"/>
        <w:rPr>
          <w:rFonts w:ascii="Tahoma" w:eastAsia="Times New Roman" w:hAnsi="Tahoma" w:cs="Tahoma"/>
          <w:lang w:val="en-US" w:eastAsia="pt-BR"/>
        </w:rPr>
      </w:pPr>
      <w:r>
        <w:rPr>
          <w:rFonts w:ascii="Tahoma" w:eastAsia="Times New Roman" w:hAnsi="Tahoma" w:cs="Tahoma"/>
          <w:lang w:eastAsia="pt-BR"/>
        </w:rPr>
        <w:t>Prefeito</w:t>
      </w:r>
      <w:r>
        <w:rPr>
          <w:rFonts w:ascii="Tahoma" w:eastAsia="Times New Roman" w:hAnsi="Tahoma" w:cs="Tahoma"/>
          <w:lang w:val="en-US" w:eastAsia="pt-BR"/>
        </w:rPr>
        <w:t xml:space="preserve"> Municipal de </w:t>
      </w:r>
      <w:proofErr w:type="spellStart"/>
      <w:r>
        <w:rPr>
          <w:rFonts w:ascii="Tahoma" w:eastAsia="Times New Roman" w:hAnsi="Tahoma" w:cs="Tahoma"/>
          <w:lang w:val="en-US" w:eastAsia="pt-BR"/>
        </w:rPr>
        <w:t>Imigrante</w:t>
      </w:r>
      <w:proofErr w:type="spellEnd"/>
    </w:p>
    <w:p w14:paraId="769FFEC7" w14:textId="77777777" w:rsidR="00E1473D" w:rsidRDefault="00E1473D">
      <w:pPr>
        <w:ind w:firstLine="0"/>
        <w:rPr>
          <w:rFonts w:ascii="Tahoma" w:eastAsia="Times New Roman" w:hAnsi="Tahoma" w:cs="Tahoma"/>
          <w:lang w:val="en-US" w:eastAsia="pt-BR"/>
        </w:rPr>
      </w:pPr>
    </w:p>
    <w:sectPr w:rsidR="00E1473D" w:rsidSect="00E27FF0">
      <w:pgSz w:w="11906" w:h="16838" w:code="9"/>
      <w:pgMar w:top="3402" w:right="851" w:bottom="1247" w:left="1418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A495B"/>
    <w:rsid w:val="000C3CF3"/>
    <w:rsid w:val="00100DD0"/>
    <w:rsid w:val="001657CC"/>
    <w:rsid w:val="00176AE7"/>
    <w:rsid w:val="001B0425"/>
    <w:rsid w:val="001C044D"/>
    <w:rsid w:val="001E685F"/>
    <w:rsid w:val="00212E9B"/>
    <w:rsid w:val="00221D9B"/>
    <w:rsid w:val="00266E4C"/>
    <w:rsid w:val="002B142B"/>
    <w:rsid w:val="002B4430"/>
    <w:rsid w:val="00315872"/>
    <w:rsid w:val="00325E34"/>
    <w:rsid w:val="003B2198"/>
    <w:rsid w:val="003F0207"/>
    <w:rsid w:val="00406D14"/>
    <w:rsid w:val="004E6818"/>
    <w:rsid w:val="004F6060"/>
    <w:rsid w:val="00501195"/>
    <w:rsid w:val="005A7688"/>
    <w:rsid w:val="005C0C19"/>
    <w:rsid w:val="005C6814"/>
    <w:rsid w:val="005D77FF"/>
    <w:rsid w:val="006733C4"/>
    <w:rsid w:val="00677A56"/>
    <w:rsid w:val="00696ED5"/>
    <w:rsid w:val="00737111"/>
    <w:rsid w:val="008416F4"/>
    <w:rsid w:val="0094062F"/>
    <w:rsid w:val="00946A3F"/>
    <w:rsid w:val="00A32177"/>
    <w:rsid w:val="00B209EF"/>
    <w:rsid w:val="00B4629B"/>
    <w:rsid w:val="00B9714A"/>
    <w:rsid w:val="00BB731D"/>
    <w:rsid w:val="00BF77FF"/>
    <w:rsid w:val="00C10646"/>
    <w:rsid w:val="00C65283"/>
    <w:rsid w:val="00C8256A"/>
    <w:rsid w:val="00C82BA6"/>
    <w:rsid w:val="00CB3166"/>
    <w:rsid w:val="00D20C1D"/>
    <w:rsid w:val="00E1473D"/>
    <w:rsid w:val="00E27FF0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Daiana Rohsig</cp:lastModifiedBy>
  <cp:revision>5</cp:revision>
  <cp:lastPrinted>2022-08-04T17:33:00Z</cp:lastPrinted>
  <dcterms:created xsi:type="dcterms:W3CDTF">2022-08-04T17:18:00Z</dcterms:created>
  <dcterms:modified xsi:type="dcterms:W3CDTF">2022-08-05T17:35:00Z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