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91F8" w14:textId="5CCC1C9A" w:rsidR="00AC7BC6" w:rsidRPr="00263562" w:rsidRDefault="00AC7BC6">
      <w:pPr>
        <w:pBdr>
          <w:bottom w:val="single" w:sz="12" w:space="1" w:color="auto"/>
        </w:pBd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F99DD50" w14:textId="77777777" w:rsidR="00AC7BC6" w:rsidRPr="00263562" w:rsidRDefault="00AC7BC6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2794091" w14:textId="2EBA95AB" w:rsidR="00271EE1" w:rsidRPr="00263562" w:rsidRDefault="00DF7EE5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63562">
        <w:rPr>
          <w:rFonts w:ascii="Tahoma" w:hAnsi="Tahoma" w:cs="Tahoma"/>
          <w:b/>
          <w:bCs/>
          <w:sz w:val="20"/>
          <w:szCs w:val="20"/>
        </w:rPr>
        <w:t>PROJETO BÁSICO/TERMO DE REFERÊNCIA</w:t>
      </w:r>
    </w:p>
    <w:p w14:paraId="0263DE0F" w14:textId="5028D4C6" w:rsidR="00271EE1" w:rsidRPr="00263562" w:rsidRDefault="00271EE1" w:rsidP="00512E6C">
      <w:pPr>
        <w:pStyle w:val="PargrafodaLista"/>
        <w:spacing w:after="40" w:line="276" w:lineRule="auto"/>
        <w:ind w:left="0" w:firstLine="851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F88A909" w14:textId="77777777" w:rsidR="00263562" w:rsidRPr="00263562" w:rsidRDefault="00DF7EE5" w:rsidP="00263562">
      <w:pPr>
        <w:pStyle w:val="PargrafodaLista"/>
        <w:numPr>
          <w:ilvl w:val="0"/>
          <w:numId w:val="1"/>
        </w:numPr>
        <w:spacing w:after="0" w:line="26" w:lineRule="atLeast"/>
        <w:jc w:val="both"/>
        <w:rPr>
          <w:rFonts w:ascii="Tahoma" w:hAnsi="Tahoma" w:cs="Tahoma"/>
          <w:sz w:val="20"/>
          <w:szCs w:val="20"/>
        </w:rPr>
      </w:pPr>
      <w:r w:rsidRPr="00263562">
        <w:rPr>
          <w:rFonts w:ascii="Tahoma" w:hAnsi="Tahoma" w:cs="Tahoma"/>
          <w:b/>
          <w:bCs/>
          <w:sz w:val="20"/>
          <w:szCs w:val="20"/>
        </w:rPr>
        <w:t>OBJETO</w:t>
      </w:r>
    </w:p>
    <w:p w14:paraId="6955E86B" w14:textId="260FA6CB" w:rsidR="00A24AFC" w:rsidRPr="00263562" w:rsidRDefault="0065572B" w:rsidP="00263562">
      <w:pPr>
        <w:spacing w:after="0" w:line="26" w:lineRule="atLeast"/>
        <w:ind w:firstLine="360"/>
        <w:jc w:val="both"/>
        <w:rPr>
          <w:rFonts w:ascii="Tahoma" w:hAnsi="Tahoma" w:cs="Tahoma"/>
          <w:sz w:val="20"/>
          <w:szCs w:val="20"/>
        </w:rPr>
      </w:pPr>
      <w:r w:rsidRPr="00263562">
        <w:rPr>
          <w:rFonts w:ascii="Tahoma" w:hAnsi="Tahoma" w:cs="Tahoma"/>
          <w:sz w:val="20"/>
          <w:szCs w:val="20"/>
        </w:rPr>
        <w:t xml:space="preserve">Contratação de empresa para proceder a revisão de </w:t>
      </w:r>
      <w:r w:rsidR="00276D97">
        <w:rPr>
          <w:rFonts w:ascii="Tahoma" w:hAnsi="Tahoma" w:cs="Tahoma"/>
          <w:sz w:val="20"/>
          <w:szCs w:val="20"/>
        </w:rPr>
        <w:t>2</w:t>
      </w:r>
      <w:r w:rsidR="00C65E98">
        <w:rPr>
          <w:rFonts w:ascii="Tahoma" w:hAnsi="Tahoma" w:cs="Tahoma"/>
          <w:sz w:val="20"/>
          <w:szCs w:val="20"/>
        </w:rPr>
        <w:t>500</w:t>
      </w:r>
      <w:r w:rsidRPr="00263562">
        <w:rPr>
          <w:rFonts w:ascii="Tahoma" w:hAnsi="Tahoma" w:cs="Tahoma"/>
          <w:sz w:val="20"/>
          <w:szCs w:val="20"/>
        </w:rPr>
        <w:t xml:space="preserve"> horas da máquina </w:t>
      </w:r>
      <w:r w:rsidR="00276D97">
        <w:rPr>
          <w:rFonts w:ascii="Tahoma" w:hAnsi="Tahoma" w:cs="Tahoma"/>
          <w:sz w:val="20"/>
          <w:szCs w:val="20"/>
        </w:rPr>
        <w:t>escavadeira JCB JS210</w:t>
      </w:r>
      <w:r w:rsidR="00C65E98">
        <w:rPr>
          <w:rFonts w:ascii="Tahoma" w:hAnsi="Tahoma" w:cs="Tahoma"/>
          <w:sz w:val="20"/>
          <w:szCs w:val="20"/>
        </w:rPr>
        <w:t>, ano 20</w:t>
      </w:r>
      <w:r w:rsidR="00276D97">
        <w:rPr>
          <w:rFonts w:ascii="Tahoma" w:hAnsi="Tahoma" w:cs="Tahoma"/>
          <w:sz w:val="20"/>
          <w:szCs w:val="20"/>
        </w:rPr>
        <w:t>19</w:t>
      </w:r>
      <w:r w:rsidR="00C65E98">
        <w:rPr>
          <w:rFonts w:ascii="Tahoma" w:hAnsi="Tahoma" w:cs="Tahoma"/>
          <w:sz w:val="20"/>
          <w:szCs w:val="20"/>
        </w:rPr>
        <w:t xml:space="preserve">. </w:t>
      </w:r>
      <w:r w:rsidR="00A24AFC" w:rsidRPr="00263562">
        <w:rPr>
          <w:rFonts w:ascii="Tahoma" w:hAnsi="Tahoma" w:cs="Tahoma"/>
          <w:sz w:val="20"/>
          <w:szCs w:val="20"/>
        </w:rPr>
        <w:t xml:space="preserve">Para tanto, faz-se </w:t>
      </w:r>
      <w:r w:rsidR="00276D97" w:rsidRPr="00263562">
        <w:rPr>
          <w:rFonts w:ascii="Tahoma" w:hAnsi="Tahoma" w:cs="Tahoma"/>
          <w:sz w:val="20"/>
          <w:szCs w:val="20"/>
        </w:rPr>
        <w:t>necessário</w:t>
      </w:r>
      <w:r w:rsidR="00A24AFC" w:rsidRPr="00263562">
        <w:rPr>
          <w:rFonts w:ascii="Tahoma" w:hAnsi="Tahoma" w:cs="Tahoma"/>
          <w:sz w:val="20"/>
          <w:szCs w:val="20"/>
        </w:rPr>
        <w:t xml:space="preserve"> a aquisição das peças constantes na solicitação n</w:t>
      </w:r>
      <w:r w:rsidR="00EC2E60">
        <w:rPr>
          <w:rFonts w:ascii="Tahoma" w:hAnsi="Tahoma" w:cs="Tahoma"/>
          <w:sz w:val="20"/>
          <w:szCs w:val="20"/>
        </w:rPr>
        <w:t>º</w:t>
      </w:r>
      <w:r w:rsidR="00A24AFC" w:rsidRPr="00263562">
        <w:rPr>
          <w:rFonts w:ascii="Tahoma" w:hAnsi="Tahoma" w:cs="Tahoma"/>
          <w:sz w:val="20"/>
          <w:szCs w:val="20"/>
        </w:rPr>
        <w:t xml:space="preserve"> </w:t>
      </w:r>
      <w:r w:rsidR="00276D97">
        <w:rPr>
          <w:rFonts w:ascii="Tahoma" w:hAnsi="Tahoma" w:cs="Tahoma"/>
          <w:sz w:val="20"/>
          <w:szCs w:val="20"/>
        </w:rPr>
        <w:t>226</w:t>
      </w:r>
      <w:r w:rsidR="00C65E98">
        <w:rPr>
          <w:rFonts w:ascii="Tahoma" w:hAnsi="Tahoma" w:cs="Tahoma"/>
          <w:sz w:val="20"/>
          <w:szCs w:val="20"/>
        </w:rPr>
        <w:t>/2022</w:t>
      </w:r>
      <w:r w:rsidR="00C54A14">
        <w:rPr>
          <w:rFonts w:ascii="Tahoma" w:hAnsi="Tahoma" w:cs="Tahoma"/>
          <w:sz w:val="20"/>
          <w:szCs w:val="20"/>
        </w:rPr>
        <w:t>.</w:t>
      </w:r>
    </w:p>
    <w:p w14:paraId="3A629AF5" w14:textId="77777777" w:rsidR="00381DE0" w:rsidRPr="00263562" w:rsidRDefault="00381DE0" w:rsidP="00381DE0">
      <w:pPr>
        <w:pStyle w:val="PargrafodaLista"/>
        <w:spacing w:line="276" w:lineRule="auto"/>
        <w:ind w:left="0" w:firstLine="36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4C79345F" w14:textId="77777777" w:rsidR="00381DE0" w:rsidRPr="00263562" w:rsidRDefault="00BF5C4B" w:rsidP="00AC7BC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63562">
        <w:rPr>
          <w:rFonts w:ascii="Tahoma" w:hAnsi="Tahoma" w:cs="Tahoma"/>
          <w:b/>
          <w:bCs/>
          <w:color w:val="000000" w:themeColor="text1"/>
          <w:sz w:val="20"/>
          <w:szCs w:val="20"/>
        </w:rPr>
        <w:t>JUSTIFICATIVA</w:t>
      </w:r>
    </w:p>
    <w:p w14:paraId="07EBEEB6" w14:textId="3D25738C" w:rsidR="00BF5C4B" w:rsidRPr="00263562" w:rsidRDefault="00BF5C4B" w:rsidP="00AC7BC6">
      <w:pPr>
        <w:spacing w:after="0" w:line="276" w:lineRule="auto"/>
        <w:ind w:firstLine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63562">
        <w:rPr>
          <w:rFonts w:ascii="Tahoma" w:hAnsi="Tahoma" w:cs="Tahoma"/>
          <w:color w:val="000000" w:themeColor="text1"/>
          <w:sz w:val="20"/>
          <w:szCs w:val="20"/>
        </w:rPr>
        <w:t>Justi</w:t>
      </w:r>
      <w:r w:rsidR="00497EE1" w:rsidRPr="00263562">
        <w:rPr>
          <w:rFonts w:ascii="Tahoma" w:hAnsi="Tahoma" w:cs="Tahoma"/>
          <w:color w:val="000000" w:themeColor="text1"/>
          <w:sz w:val="20"/>
          <w:szCs w:val="20"/>
        </w:rPr>
        <w:t>fi</w:t>
      </w:r>
      <w:r w:rsidRPr="00263562">
        <w:rPr>
          <w:rFonts w:ascii="Tahoma" w:hAnsi="Tahoma" w:cs="Tahoma"/>
          <w:color w:val="000000" w:themeColor="text1"/>
          <w:sz w:val="20"/>
          <w:szCs w:val="20"/>
        </w:rPr>
        <w:t>ca-se a presente aquisição para atender ao interesse público na utilização desse</w:t>
      </w:r>
      <w:r w:rsidR="00893F0A" w:rsidRPr="00263562">
        <w:rPr>
          <w:rFonts w:ascii="Tahoma" w:hAnsi="Tahoma" w:cs="Tahoma"/>
          <w:color w:val="000000" w:themeColor="text1"/>
          <w:sz w:val="20"/>
          <w:szCs w:val="20"/>
        </w:rPr>
        <w:t>s</w:t>
      </w:r>
      <w:r w:rsidRPr="00263562">
        <w:rPr>
          <w:rFonts w:ascii="Tahoma" w:hAnsi="Tahoma" w:cs="Tahoma"/>
          <w:color w:val="000000" w:themeColor="text1"/>
          <w:sz w:val="20"/>
          <w:szCs w:val="20"/>
        </w:rPr>
        <w:t xml:space="preserve"> itens para a prevenção e perfeito funcionamento dos veículos pertencentes a frota oficial desta administração pública municipal, a fim de garantir a segurança dos usuários dos transportes e atendimento das necessidades da população.</w:t>
      </w:r>
      <w:r w:rsidR="00497EE1" w:rsidRPr="0026356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0005C" w:rsidRPr="00263562">
        <w:rPr>
          <w:rFonts w:ascii="Tahoma" w:hAnsi="Tahoma" w:cs="Tahoma"/>
          <w:color w:val="000000" w:themeColor="text1"/>
          <w:sz w:val="20"/>
          <w:szCs w:val="20"/>
        </w:rPr>
        <w:t xml:space="preserve">A contratação encontra amparo legal no Artigo 25, inciso I da Lei nº 8.666/93, sendo a empresa contratada a única distribuidora autorizada e habilitada no Estado do Rio Grande do Sul a prestar assistência técnica e comercializar peças e serviços, conforme carta de exclusividade emitida pela fabricante </w:t>
      </w:r>
      <w:r w:rsidR="00276D97">
        <w:rPr>
          <w:rFonts w:ascii="Tahoma" w:hAnsi="Tahoma" w:cs="Tahoma"/>
          <w:color w:val="000000" w:themeColor="text1"/>
          <w:sz w:val="20"/>
          <w:szCs w:val="20"/>
        </w:rPr>
        <w:t>DISTRIBUIDORA MERIDIONAL DE MOTORES CUMMINS S/A</w:t>
      </w:r>
      <w:r w:rsidR="00C54A14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0005C" w:rsidRPr="00263562">
        <w:rPr>
          <w:rFonts w:ascii="Tahoma" w:hAnsi="Tahoma" w:cs="Tahoma"/>
          <w:color w:val="000000" w:themeColor="text1"/>
          <w:sz w:val="20"/>
          <w:szCs w:val="20"/>
        </w:rPr>
        <w:t>devidamente juntada ao procedimento administrativo.</w:t>
      </w:r>
    </w:p>
    <w:p w14:paraId="6A42DBD8" w14:textId="77777777" w:rsidR="00AC7BC6" w:rsidRPr="00263562" w:rsidRDefault="00AC7BC6" w:rsidP="00AC7BC6">
      <w:pPr>
        <w:spacing w:after="0" w:line="276" w:lineRule="auto"/>
        <w:ind w:firstLine="360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414077D1" w14:textId="4735F43C" w:rsidR="00271EE1" w:rsidRPr="00263562" w:rsidRDefault="00381DE0" w:rsidP="00381DE0">
      <w:pPr>
        <w:pStyle w:val="PargrafodaLista"/>
        <w:numPr>
          <w:ilvl w:val="0"/>
          <w:numId w:val="1"/>
        </w:numPr>
        <w:spacing w:line="26" w:lineRule="atLeast"/>
        <w:jc w:val="both"/>
        <w:rPr>
          <w:rFonts w:ascii="Tahoma" w:hAnsi="Tahoma" w:cs="Tahoma"/>
          <w:b/>
          <w:bCs/>
          <w:sz w:val="20"/>
          <w:szCs w:val="20"/>
        </w:rPr>
      </w:pPr>
      <w:r w:rsidRPr="00263562">
        <w:rPr>
          <w:rFonts w:ascii="Tahoma" w:hAnsi="Tahoma" w:cs="Tahoma"/>
          <w:b/>
          <w:bCs/>
          <w:sz w:val="20"/>
          <w:szCs w:val="20"/>
        </w:rPr>
        <w:t>DA ENTREGA DO PRODUTO</w:t>
      </w:r>
    </w:p>
    <w:p w14:paraId="0873E1B5" w14:textId="423A1161" w:rsidR="00381DE0" w:rsidRPr="00263562" w:rsidRDefault="00381DE0" w:rsidP="0090005C">
      <w:pPr>
        <w:pStyle w:val="PargrafodaLista"/>
        <w:spacing w:line="26" w:lineRule="atLeast"/>
        <w:ind w:left="0" w:firstLine="348"/>
        <w:jc w:val="both"/>
        <w:rPr>
          <w:rFonts w:ascii="Tahoma" w:hAnsi="Tahoma" w:cs="Tahoma"/>
          <w:sz w:val="20"/>
          <w:szCs w:val="20"/>
        </w:rPr>
      </w:pPr>
      <w:r w:rsidRPr="00263562">
        <w:rPr>
          <w:rFonts w:ascii="Tahoma" w:hAnsi="Tahoma" w:cs="Tahoma"/>
          <w:sz w:val="20"/>
          <w:szCs w:val="20"/>
        </w:rPr>
        <w:t>A entrega deverá ocorrer na Secretaria de Obras e Mobilidade Urbana, na Rua Fernando Ferrari, nº</w:t>
      </w:r>
      <w:r w:rsidR="00AC7BC6" w:rsidRPr="00263562">
        <w:rPr>
          <w:rFonts w:ascii="Tahoma" w:hAnsi="Tahoma" w:cs="Tahoma"/>
          <w:sz w:val="20"/>
          <w:szCs w:val="20"/>
        </w:rPr>
        <w:t xml:space="preserve"> 10, </w:t>
      </w:r>
      <w:r w:rsidRPr="00263562">
        <w:rPr>
          <w:rFonts w:ascii="Tahoma" w:hAnsi="Tahoma" w:cs="Tahoma"/>
          <w:sz w:val="20"/>
          <w:szCs w:val="20"/>
        </w:rPr>
        <w:t>conforme prazo a ser ajustado com a secretaria requerente.</w:t>
      </w:r>
    </w:p>
    <w:p w14:paraId="08B941AE" w14:textId="77777777" w:rsidR="00381DE0" w:rsidRPr="00263562" w:rsidRDefault="00381DE0" w:rsidP="00381DE0">
      <w:pPr>
        <w:pStyle w:val="PargrafodaLista"/>
        <w:spacing w:line="26" w:lineRule="atLeast"/>
        <w:ind w:left="360"/>
        <w:jc w:val="both"/>
        <w:rPr>
          <w:rFonts w:ascii="Tahoma" w:hAnsi="Tahoma" w:cs="Tahoma"/>
          <w:sz w:val="20"/>
          <w:szCs w:val="20"/>
        </w:rPr>
      </w:pPr>
    </w:p>
    <w:p w14:paraId="38DFCD04" w14:textId="57D1646B" w:rsidR="00381DE0" w:rsidRPr="00263562" w:rsidRDefault="00DF7EE5" w:rsidP="00AC7BC6">
      <w:pPr>
        <w:pStyle w:val="PargrafodaLista"/>
        <w:numPr>
          <w:ilvl w:val="0"/>
          <w:numId w:val="1"/>
        </w:numPr>
        <w:spacing w:line="26" w:lineRule="atLeast"/>
        <w:jc w:val="both"/>
        <w:rPr>
          <w:rFonts w:ascii="Tahoma" w:hAnsi="Tahoma" w:cs="Tahoma"/>
          <w:sz w:val="20"/>
          <w:szCs w:val="20"/>
        </w:rPr>
      </w:pPr>
      <w:r w:rsidRPr="00263562">
        <w:rPr>
          <w:rFonts w:ascii="Tahoma" w:hAnsi="Tahoma" w:cs="Tahoma"/>
          <w:b/>
          <w:bCs/>
          <w:sz w:val="20"/>
          <w:szCs w:val="20"/>
        </w:rPr>
        <w:t>DOS VALORES E DO PAGAMENTO</w:t>
      </w:r>
    </w:p>
    <w:p w14:paraId="43294A67" w14:textId="056F38BF" w:rsidR="00381DE0" w:rsidRPr="00263562" w:rsidRDefault="00DF7EE5" w:rsidP="00AC7BC6">
      <w:pPr>
        <w:pStyle w:val="PargrafodaLista"/>
        <w:numPr>
          <w:ilvl w:val="1"/>
          <w:numId w:val="9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263562">
        <w:rPr>
          <w:rFonts w:ascii="Tahoma" w:hAnsi="Tahoma" w:cs="Tahoma"/>
          <w:sz w:val="20"/>
          <w:szCs w:val="20"/>
        </w:rPr>
        <w:t>O</w:t>
      </w:r>
      <w:r w:rsidRPr="0026356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 pagamento pelos serviços prestados será efetuado em até 10 (dez) dias após a apresentação da nota fiscal eletrônica ao Setor de Contabilidade, </w:t>
      </w:r>
      <w:r w:rsidR="00893F0A" w:rsidRPr="0026356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com o recebimento devidamente atestado pelo fiscal do contrato. </w:t>
      </w:r>
    </w:p>
    <w:p w14:paraId="24D62BFD" w14:textId="64592F0F" w:rsidR="00850C1C" w:rsidRPr="00263562" w:rsidRDefault="00893F0A" w:rsidP="00AC7BC6">
      <w:pPr>
        <w:pStyle w:val="PargrafodaLista"/>
        <w:numPr>
          <w:ilvl w:val="1"/>
          <w:numId w:val="9"/>
        </w:num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6356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Será pago o valor total de R</w:t>
      </w:r>
      <w:r w:rsidRPr="00263562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$ </w:t>
      </w:r>
      <w:r w:rsidR="00276D97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4.759,16</w:t>
      </w:r>
      <w:r w:rsidRPr="00263562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(</w:t>
      </w:r>
      <w:r w:rsidR="00276D97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quatro mil, setecentos e cinquenta e nove reais</w:t>
      </w:r>
      <w:r w:rsidR="003747C6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e </w:t>
      </w:r>
      <w:r w:rsidR="00276D97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dezesseis</w:t>
      </w:r>
      <w:r w:rsidR="003747C6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centavos</w:t>
      </w:r>
      <w:r w:rsidRPr="00263562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) pela aquisição dos itens. </w:t>
      </w:r>
    </w:p>
    <w:p w14:paraId="5DAF8A9B" w14:textId="77777777" w:rsidR="00271EE1" w:rsidRPr="00263562" w:rsidRDefault="00271EE1">
      <w:pPr>
        <w:pStyle w:val="PargrafodaLista"/>
        <w:spacing w:after="0" w:line="26" w:lineRule="atLeast"/>
        <w:jc w:val="both"/>
        <w:rPr>
          <w:rFonts w:ascii="Tahoma" w:eastAsia="Times New Roman" w:hAnsi="Tahoma" w:cs="Tahoma"/>
          <w:sz w:val="20"/>
          <w:szCs w:val="20"/>
          <w:lang w:eastAsia="pt-BR"/>
        </w:rPr>
      </w:pPr>
    </w:p>
    <w:p w14:paraId="32653FBD" w14:textId="77777777" w:rsidR="00271EE1" w:rsidRPr="00263562" w:rsidRDefault="00DF7EE5">
      <w:pPr>
        <w:pStyle w:val="PargrafodaLista"/>
        <w:numPr>
          <w:ilvl w:val="0"/>
          <w:numId w:val="1"/>
        </w:numPr>
        <w:spacing w:after="0" w:line="26" w:lineRule="atLeast"/>
        <w:jc w:val="both"/>
        <w:rPr>
          <w:rFonts w:ascii="Tahoma" w:eastAsia="Times New Roman" w:hAnsi="Tahoma" w:cs="Tahoma"/>
          <w:b/>
          <w:bCs/>
          <w:sz w:val="20"/>
          <w:szCs w:val="20"/>
          <w:lang w:eastAsia="pt-BR"/>
        </w:rPr>
      </w:pPr>
      <w:r w:rsidRPr="00263562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CONSIDERAÇÕES FINAIS</w:t>
      </w:r>
    </w:p>
    <w:p w14:paraId="1463CF0E" w14:textId="054CB63A" w:rsidR="0024408D" w:rsidRPr="00263562" w:rsidRDefault="0024408D" w:rsidP="00AC7BC6">
      <w:pPr>
        <w:pStyle w:val="PargrafodaLista"/>
        <w:numPr>
          <w:ilvl w:val="1"/>
          <w:numId w:val="11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263562">
        <w:rPr>
          <w:rFonts w:ascii="Tahoma" w:eastAsia="Arial Narrow" w:hAnsi="Tahoma" w:cs="Tahoma"/>
          <w:color w:val="000000"/>
          <w:sz w:val="20"/>
          <w:szCs w:val="20"/>
          <w:lang w:eastAsia="zh-CN" w:bidi="ar"/>
        </w:rPr>
        <w:t>As despesas decorrentes do presente contrato correrão por conta da</w:t>
      </w:r>
      <w:r w:rsidR="0023191D" w:rsidRPr="00263562">
        <w:rPr>
          <w:rFonts w:ascii="Tahoma" w:eastAsia="Arial Narrow" w:hAnsi="Tahoma" w:cs="Tahoma"/>
          <w:color w:val="000000"/>
          <w:sz w:val="20"/>
          <w:szCs w:val="20"/>
          <w:lang w:eastAsia="zh-CN" w:bidi="ar"/>
        </w:rPr>
        <w:t>s</w:t>
      </w:r>
      <w:r w:rsidRPr="00263562">
        <w:rPr>
          <w:rFonts w:ascii="Tahoma" w:eastAsia="Arial Narrow" w:hAnsi="Tahoma" w:cs="Tahoma"/>
          <w:color w:val="000000"/>
          <w:sz w:val="20"/>
          <w:szCs w:val="20"/>
          <w:lang w:eastAsia="zh-CN" w:bidi="ar"/>
        </w:rPr>
        <w:t xml:space="preserve"> </w:t>
      </w:r>
      <w:r w:rsidRPr="00263562">
        <w:rPr>
          <w:rFonts w:ascii="Tahoma" w:eastAsia="Arial Narrow" w:hAnsi="Tahoma" w:cs="Tahoma"/>
          <w:color w:val="000000" w:themeColor="text1"/>
          <w:sz w:val="20"/>
          <w:szCs w:val="20"/>
          <w:lang w:eastAsia="zh-CN" w:bidi="ar"/>
        </w:rPr>
        <w:t>dotaç</w:t>
      </w:r>
      <w:r w:rsidR="0023191D" w:rsidRPr="00263562">
        <w:rPr>
          <w:rFonts w:ascii="Tahoma" w:eastAsia="Arial Narrow" w:hAnsi="Tahoma" w:cs="Tahoma"/>
          <w:color w:val="000000" w:themeColor="text1"/>
          <w:sz w:val="20"/>
          <w:szCs w:val="20"/>
          <w:lang w:eastAsia="zh-CN" w:bidi="ar"/>
        </w:rPr>
        <w:t xml:space="preserve">ões das Secretarias de Agricultura, </w:t>
      </w:r>
      <w:r w:rsidR="0023191D" w:rsidRPr="00263562">
        <w:rPr>
          <w:rFonts w:ascii="Tahoma" w:eastAsia="Arial Narrow" w:hAnsi="Tahoma" w:cs="Tahoma"/>
          <w:color w:val="000000"/>
          <w:sz w:val="20"/>
          <w:szCs w:val="20"/>
          <w:lang w:eastAsia="zh-CN" w:bidi="ar"/>
        </w:rPr>
        <w:t>sendo a disponibilidade orçamentária informada pelo Setor de Contabilidade.</w:t>
      </w:r>
    </w:p>
    <w:p w14:paraId="4B1E95EE" w14:textId="77777777" w:rsidR="00271EE1" w:rsidRPr="00263562" w:rsidRDefault="00271EE1">
      <w:pPr>
        <w:pStyle w:val="PargrafodaLista"/>
        <w:spacing w:after="0"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56772047" w14:textId="0C97BE31" w:rsidR="00271EE1" w:rsidRPr="00263562" w:rsidRDefault="00DF7EE5">
      <w:pPr>
        <w:spacing w:after="0" w:line="26" w:lineRule="atLeast"/>
        <w:jc w:val="right"/>
        <w:rPr>
          <w:rFonts w:ascii="Tahoma" w:eastAsia="Times New Roman" w:hAnsi="Tahoma" w:cs="Tahoma"/>
          <w:sz w:val="20"/>
          <w:szCs w:val="20"/>
          <w:lang w:eastAsia="pt-BR"/>
        </w:rPr>
      </w:pPr>
      <w:r w:rsidRPr="00263562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Imigrante, </w:t>
      </w:r>
      <w:r w:rsidR="00276D97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>14</w:t>
      </w:r>
      <w:r w:rsidR="003747C6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de fevereiro</w:t>
      </w:r>
      <w:r w:rsidRPr="00263562">
        <w:rPr>
          <w:rFonts w:ascii="Tahoma" w:eastAsia="Times New Roman" w:hAnsi="Tahoma" w:cs="Tahoma"/>
          <w:color w:val="000000" w:themeColor="text1"/>
          <w:sz w:val="20"/>
          <w:szCs w:val="20"/>
          <w:lang w:eastAsia="pt-BR"/>
        </w:rPr>
        <w:t xml:space="preserve"> de </w:t>
      </w:r>
      <w:r w:rsidRPr="00263562">
        <w:rPr>
          <w:rFonts w:ascii="Tahoma" w:eastAsia="Times New Roman" w:hAnsi="Tahoma" w:cs="Tahoma"/>
          <w:sz w:val="20"/>
          <w:szCs w:val="20"/>
          <w:lang w:eastAsia="pt-BR"/>
        </w:rPr>
        <w:t>202</w:t>
      </w:r>
      <w:r w:rsidR="003747C6">
        <w:rPr>
          <w:rFonts w:ascii="Tahoma" w:eastAsia="Times New Roman" w:hAnsi="Tahoma" w:cs="Tahoma"/>
          <w:sz w:val="20"/>
          <w:szCs w:val="20"/>
          <w:lang w:eastAsia="pt-BR"/>
        </w:rPr>
        <w:t>2.</w:t>
      </w:r>
    </w:p>
    <w:p w14:paraId="77BB209C" w14:textId="4FE585CF" w:rsidR="00271EE1" w:rsidRPr="00263562" w:rsidRDefault="00271EE1">
      <w:pPr>
        <w:spacing w:after="0" w:line="26" w:lineRule="atLeast"/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</w:p>
    <w:p w14:paraId="334B4804" w14:textId="1D8EFB55" w:rsidR="0024408D" w:rsidRDefault="0024408D">
      <w:pPr>
        <w:spacing w:after="0" w:line="26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</w:p>
    <w:p w14:paraId="114CA0C8" w14:textId="43C0D546" w:rsidR="00EC4847" w:rsidRDefault="00EC4847">
      <w:pPr>
        <w:spacing w:after="0" w:line="26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</w:p>
    <w:p w14:paraId="57C2B63F" w14:textId="77777777" w:rsidR="00EC4847" w:rsidRPr="00263562" w:rsidRDefault="00EC4847">
      <w:pPr>
        <w:spacing w:after="0" w:line="26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</w:p>
    <w:p w14:paraId="64D2B2E6" w14:textId="4500075C" w:rsidR="00271EE1" w:rsidRPr="00263562" w:rsidRDefault="0024408D">
      <w:pPr>
        <w:spacing w:after="0" w:line="26" w:lineRule="atLeast"/>
        <w:jc w:val="center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</w:pPr>
      <w:proofErr w:type="spellStart"/>
      <w:r w:rsidRPr="00263562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  <w:t>Gilnei</w:t>
      </w:r>
      <w:proofErr w:type="spellEnd"/>
      <w:r w:rsidRPr="00263562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Pr="00263562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pt-BR"/>
        </w:rPr>
        <w:t>Dahmer</w:t>
      </w:r>
      <w:proofErr w:type="spellEnd"/>
    </w:p>
    <w:p w14:paraId="0DB7D15C" w14:textId="77777777" w:rsidR="0024408D" w:rsidRPr="00263562" w:rsidRDefault="00DF7EE5">
      <w:pPr>
        <w:spacing w:after="0" w:line="26" w:lineRule="atLeast"/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  <w:r w:rsidRPr="00263562">
        <w:rPr>
          <w:rFonts w:ascii="Tahoma" w:eastAsia="Times New Roman" w:hAnsi="Tahoma" w:cs="Tahoma"/>
          <w:sz w:val="20"/>
          <w:szCs w:val="20"/>
          <w:lang w:eastAsia="pt-BR"/>
        </w:rPr>
        <w:t>Secretário Municipal</w:t>
      </w:r>
      <w:r w:rsidR="0024408D" w:rsidRPr="00263562">
        <w:rPr>
          <w:rFonts w:ascii="Tahoma" w:eastAsia="Times New Roman" w:hAnsi="Tahoma" w:cs="Tahoma"/>
          <w:sz w:val="20"/>
          <w:szCs w:val="20"/>
          <w:lang w:eastAsia="pt-BR"/>
        </w:rPr>
        <w:t xml:space="preserve"> de Agricultura, Meio Ambiente e </w:t>
      </w:r>
    </w:p>
    <w:p w14:paraId="53C3D290" w14:textId="5707C149" w:rsidR="00271EE1" w:rsidRPr="00263562" w:rsidRDefault="0024408D" w:rsidP="0023191D">
      <w:pPr>
        <w:spacing w:after="0" w:line="26" w:lineRule="atLeast"/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  <w:r w:rsidRPr="00263562">
        <w:rPr>
          <w:rFonts w:ascii="Tahoma" w:eastAsia="Times New Roman" w:hAnsi="Tahoma" w:cs="Tahoma"/>
          <w:sz w:val="20"/>
          <w:szCs w:val="20"/>
          <w:lang w:eastAsia="pt-BR"/>
        </w:rPr>
        <w:t>Desenvolvimento Econômico</w:t>
      </w:r>
    </w:p>
    <w:p w14:paraId="208E8635" w14:textId="1361B9E0" w:rsidR="00893F0A" w:rsidRPr="00263562" w:rsidRDefault="00893F0A" w:rsidP="00AC7BC6">
      <w:pPr>
        <w:spacing w:after="0" w:line="26" w:lineRule="atLeast"/>
        <w:rPr>
          <w:rFonts w:ascii="Tahoma" w:eastAsia="Times New Roman" w:hAnsi="Tahoma" w:cs="Tahoma"/>
          <w:sz w:val="20"/>
          <w:szCs w:val="20"/>
          <w:lang w:eastAsia="pt-BR"/>
        </w:rPr>
      </w:pPr>
    </w:p>
    <w:p w14:paraId="356432AE" w14:textId="4D2B1BFB" w:rsidR="00893F0A" w:rsidRPr="00263562" w:rsidRDefault="00893F0A" w:rsidP="00893F0A">
      <w:pPr>
        <w:spacing w:after="0" w:line="26" w:lineRule="atLeast"/>
        <w:jc w:val="center"/>
        <w:rPr>
          <w:rFonts w:ascii="Tahoma" w:eastAsia="Times New Roman" w:hAnsi="Tahoma" w:cs="Tahoma"/>
          <w:sz w:val="20"/>
          <w:szCs w:val="20"/>
          <w:lang w:val="en-US" w:eastAsia="pt-BR"/>
        </w:rPr>
      </w:pPr>
    </w:p>
    <w:sectPr w:rsidR="00893F0A" w:rsidRPr="00263562" w:rsidSect="00EC13A3">
      <w:headerReference w:type="default" r:id="rId8"/>
      <w:pgSz w:w="11906" w:h="16838"/>
      <w:pgMar w:top="2410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42A9" w14:textId="77777777" w:rsidR="00EE1033" w:rsidRDefault="00EE1033">
      <w:pPr>
        <w:spacing w:line="240" w:lineRule="auto"/>
      </w:pPr>
      <w:r>
        <w:separator/>
      </w:r>
    </w:p>
  </w:endnote>
  <w:endnote w:type="continuationSeparator" w:id="0">
    <w:p w14:paraId="519D06F1" w14:textId="77777777" w:rsidR="00EE1033" w:rsidRDefault="00EE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B55E" w14:textId="77777777" w:rsidR="00EE1033" w:rsidRDefault="00EE1033">
      <w:pPr>
        <w:spacing w:after="0" w:line="240" w:lineRule="auto"/>
      </w:pPr>
      <w:r>
        <w:separator/>
      </w:r>
    </w:p>
  </w:footnote>
  <w:footnote w:type="continuationSeparator" w:id="0">
    <w:p w14:paraId="51124F55" w14:textId="77777777" w:rsidR="00EE1033" w:rsidRDefault="00EE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2F9" w14:textId="77777777" w:rsidR="00271EE1" w:rsidRDefault="00DF7EE5">
    <w:pPr>
      <w:spacing w:after="0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C465E1A" wp14:editId="7294D180">
          <wp:simplePos x="0" y="0"/>
          <wp:positionH relativeFrom="column">
            <wp:posOffset>15240</wp:posOffset>
          </wp:positionH>
          <wp:positionV relativeFrom="paragraph">
            <wp:posOffset>13970</wp:posOffset>
          </wp:positionV>
          <wp:extent cx="857250" cy="876300"/>
          <wp:effectExtent l="0" t="0" r="0" b="0"/>
          <wp:wrapTight wrapText="bothSides">
            <wp:wrapPolygon edited="0">
              <wp:start x="0" y="0"/>
              <wp:lineTo x="0" y="21130"/>
              <wp:lineTo x="21120" y="21130"/>
              <wp:lineTo x="21120" y="0"/>
              <wp:lineTo x="0" y="0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536AF7" w14:textId="77777777" w:rsidR="00271EE1" w:rsidRDefault="00271EE1">
    <w:pPr>
      <w:spacing w:after="0"/>
      <w:rPr>
        <w:rFonts w:cs="Calibri"/>
        <w:color w:val="000000"/>
      </w:rPr>
    </w:pPr>
  </w:p>
  <w:p w14:paraId="573B693C" w14:textId="77777777" w:rsidR="00271EE1" w:rsidRDefault="00DF7EE5">
    <w:pPr>
      <w:spacing w:after="0"/>
      <w:rPr>
        <w:rFonts w:ascii="Calibri" w:eastAsia="Times New Roman" w:hAnsi="Calibri" w:cs="Calibri"/>
        <w:color w:val="000000"/>
        <w:sz w:val="24"/>
        <w:szCs w:val="24"/>
        <w:lang w:eastAsia="pt-BR"/>
      </w:rPr>
    </w:pPr>
    <w:r>
      <w:rPr>
        <w:rFonts w:cs="Calibri"/>
        <w:color w:val="000000"/>
      </w:rPr>
      <w:t xml:space="preserve"> ESTADO DO RIO GRANDE DO SUL</w:t>
    </w:r>
  </w:p>
  <w:p w14:paraId="1D410508" w14:textId="77777777" w:rsidR="00271EE1" w:rsidRDefault="00DF7EE5">
    <w:pPr>
      <w:spacing w:after="0"/>
      <w:rPr>
        <w:rFonts w:cs="Times New Roman"/>
      </w:rPr>
    </w:pPr>
    <w:r>
      <w:rPr>
        <w:rFonts w:cs="Calibri"/>
        <w:b/>
        <w:bCs/>
        <w:color w:val="000000"/>
      </w:rPr>
      <w:t xml:space="preserve"> MUNICÍPIO DE IMIGRANTE</w:t>
    </w:r>
  </w:p>
  <w:p w14:paraId="626ABC67" w14:textId="77777777" w:rsidR="00271EE1" w:rsidRDefault="00271E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6D71"/>
    <w:multiLevelType w:val="multilevel"/>
    <w:tmpl w:val="BDE0E7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E045B6"/>
    <w:multiLevelType w:val="multilevel"/>
    <w:tmpl w:val="2708D9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5329AF"/>
    <w:multiLevelType w:val="multilevel"/>
    <w:tmpl w:val="285329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C226E"/>
    <w:multiLevelType w:val="multilevel"/>
    <w:tmpl w:val="2D7C2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F61503"/>
    <w:multiLevelType w:val="multilevel"/>
    <w:tmpl w:val="AD38C1AC"/>
    <w:lvl w:ilvl="0">
      <w:start w:val="4"/>
      <w:numFmt w:val="decimal"/>
      <w:lvlText w:val="%1"/>
      <w:lvlJc w:val="left"/>
      <w:pPr>
        <w:ind w:left="360" w:hanging="360"/>
      </w:pPr>
      <w:rPr>
        <w:rFonts w:eastAsia="Arial Narrow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hint="default"/>
        <w:color w:val="000000"/>
      </w:rPr>
    </w:lvl>
  </w:abstractNum>
  <w:abstractNum w:abstractNumId="5" w15:restartNumberingAfterBreak="0">
    <w:nsid w:val="3EF334F1"/>
    <w:multiLevelType w:val="multilevel"/>
    <w:tmpl w:val="819A66CC"/>
    <w:lvl w:ilvl="0">
      <w:start w:val="5"/>
      <w:numFmt w:val="decimal"/>
      <w:lvlText w:val="%1"/>
      <w:lvlJc w:val="left"/>
      <w:pPr>
        <w:ind w:left="360" w:hanging="360"/>
      </w:pPr>
      <w:rPr>
        <w:rFonts w:eastAsia="Arial Narrow"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 Narrow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Narrow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Narrow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Narro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Narro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Narro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Narro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Arial Narrow" w:hint="default"/>
        <w:color w:val="000000"/>
      </w:rPr>
    </w:lvl>
  </w:abstractNum>
  <w:abstractNum w:abstractNumId="6" w15:restartNumberingAfterBreak="0">
    <w:nsid w:val="5F091C7C"/>
    <w:multiLevelType w:val="multilevel"/>
    <w:tmpl w:val="5F091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744A9"/>
    <w:multiLevelType w:val="multilevel"/>
    <w:tmpl w:val="9EE8D768"/>
    <w:lvl w:ilvl="0">
      <w:start w:val="5"/>
      <w:numFmt w:val="decimal"/>
      <w:lvlText w:val="%1"/>
      <w:lvlJc w:val="left"/>
      <w:pPr>
        <w:ind w:left="360" w:hanging="360"/>
      </w:pPr>
      <w:rPr>
        <w:rFonts w:eastAsia="Arial Narrow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hint="default"/>
        <w:color w:val="000000"/>
      </w:rPr>
    </w:lvl>
  </w:abstractNum>
  <w:abstractNum w:abstractNumId="8" w15:restartNumberingAfterBreak="0">
    <w:nsid w:val="617B7C7A"/>
    <w:multiLevelType w:val="multilevel"/>
    <w:tmpl w:val="617B7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346EB"/>
    <w:multiLevelType w:val="multilevel"/>
    <w:tmpl w:val="648346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00276"/>
    <w:multiLevelType w:val="multilevel"/>
    <w:tmpl w:val="411AF4D0"/>
    <w:lvl w:ilvl="0">
      <w:start w:val="4"/>
      <w:numFmt w:val="decimal"/>
      <w:lvlText w:val="%1"/>
      <w:lvlJc w:val="left"/>
      <w:pPr>
        <w:ind w:left="360" w:hanging="360"/>
      </w:pPr>
      <w:rPr>
        <w:rFonts w:eastAsia="Arial Narrow"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rial Narrow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rial Narrow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rial Narrow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rial Narro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rial Narro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rial Narro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rial Narro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Arial Narrow" w:hint="default"/>
        <w:color w:val="00000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5B"/>
    <w:rsid w:val="00022556"/>
    <w:rsid w:val="00076CB9"/>
    <w:rsid w:val="000D7578"/>
    <w:rsid w:val="000E0247"/>
    <w:rsid w:val="000E5234"/>
    <w:rsid w:val="000E5693"/>
    <w:rsid w:val="001128C1"/>
    <w:rsid w:val="00166D6E"/>
    <w:rsid w:val="00183CE8"/>
    <w:rsid w:val="001964FC"/>
    <w:rsid w:val="001A4665"/>
    <w:rsid w:val="001C24FE"/>
    <w:rsid w:val="00211791"/>
    <w:rsid w:val="0023191D"/>
    <w:rsid w:val="0024408D"/>
    <w:rsid w:val="00263562"/>
    <w:rsid w:val="00270B35"/>
    <w:rsid w:val="00271EE1"/>
    <w:rsid w:val="00276D97"/>
    <w:rsid w:val="0028510E"/>
    <w:rsid w:val="002A7C18"/>
    <w:rsid w:val="002C5EF7"/>
    <w:rsid w:val="00306D9B"/>
    <w:rsid w:val="003747C6"/>
    <w:rsid w:val="0037661B"/>
    <w:rsid w:val="00381DE0"/>
    <w:rsid w:val="003B49E3"/>
    <w:rsid w:val="003C71B7"/>
    <w:rsid w:val="003E2DB2"/>
    <w:rsid w:val="00430D0F"/>
    <w:rsid w:val="00497EE1"/>
    <w:rsid w:val="00511013"/>
    <w:rsid w:val="00512E6C"/>
    <w:rsid w:val="005320D2"/>
    <w:rsid w:val="00532E1A"/>
    <w:rsid w:val="00535F0A"/>
    <w:rsid w:val="00553BAA"/>
    <w:rsid w:val="005D43C8"/>
    <w:rsid w:val="00634EB2"/>
    <w:rsid w:val="0065572B"/>
    <w:rsid w:val="006809B4"/>
    <w:rsid w:val="006C23D5"/>
    <w:rsid w:val="007157C0"/>
    <w:rsid w:val="00777371"/>
    <w:rsid w:val="00790ED7"/>
    <w:rsid w:val="007E076B"/>
    <w:rsid w:val="007E09D6"/>
    <w:rsid w:val="007F0A78"/>
    <w:rsid w:val="007F12C7"/>
    <w:rsid w:val="00814C74"/>
    <w:rsid w:val="00850C1C"/>
    <w:rsid w:val="00893F0A"/>
    <w:rsid w:val="008E2EBD"/>
    <w:rsid w:val="0090005C"/>
    <w:rsid w:val="0091437E"/>
    <w:rsid w:val="0094665E"/>
    <w:rsid w:val="009C062F"/>
    <w:rsid w:val="00A24AFC"/>
    <w:rsid w:val="00A413B4"/>
    <w:rsid w:val="00A6509E"/>
    <w:rsid w:val="00AB1471"/>
    <w:rsid w:val="00AB69F8"/>
    <w:rsid w:val="00AC7BC6"/>
    <w:rsid w:val="00B03F07"/>
    <w:rsid w:val="00B60411"/>
    <w:rsid w:val="00B77A77"/>
    <w:rsid w:val="00B948EB"/>
    <w:rsid w:val="00B95022"/>
    <w:rsid w:val="00BF5C4B"/>
    <w:rsid w:val="00C37061"/>
    <w:rsid w:val="00C54A14"/>
    <w:rsid w:val="00C65E98"/>
    <w:rsid w:val="00CC5106"/>
    <w:rsid w:val="00D20063"/>
    <w:rsid w:val="00D65E32"/>
    <w:rsid w:val="00DC060E"/>
    <w:rsid w:val="00DF7EE5"/>
    <w:rsid w:val="00E063EF"/>
    <w:rsid w:val="00E855A0"/>
    <w:rsid w:val="00E8705B"/>
    <w:rsid w:val="00EA68A2"/>
    <w:rsid w:val="00EC13A3"/>
    <w:rsid w:val="00EC2E60"/>
    <w:rsid w:val="00EC4847"/>
    <w:rsid w:val="00EC70CD"/>
    <w:rsid w:val="00ED2BA6"/>
    <w:rsid w:val="00ED66BA"/>
    <w:rsid w:val="00EE1033"/>
    <w:rsid w:val="00EE5088"/>
    <w:rsid w:val="00F33FF3"/>
    <w:rsid w:val="00F42018"/>
    <w:rsid w:val="00F5550E"/>
    <w:rsid w:val="00FC45D0"/>
    <w:rsid w:val="00FF7468"/>
    <w:rsid w:val="07DE4234"/>
    <w:rsid w:val="09052AD8"/>
    <w:rsid w:val="0EAB71E5"/>
    <w:rsid w:val="129D5276"/>
    <w:rsid w:val="14D45EF5"/>
    <w:rsid w:val="202A2BEB"/>
    <w:rsid w:val="2F4D02DC"/>
    <w:rsid w:val="35C466E3"/>
    <w:rsid w:val="3CAA4353"/>
    <w:rsid w:val="3F4637F8"/>
    <w:rsid w:val="49535551"/>
    <w:rsid w:val="56E64B48"/>
    <w:rsid w:val="699B7CBD"/>
    <w:rsid w:val="6AAA5F54"/>
    <w:rsid w:val="6FB6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4534"/>
  <w15:docId w15:val="{424D27E4-5F0F-45F0-AD12-85BA72C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Daiana Daiana</dc:creator>
  <cp:lastModifiedBy>Carmen Regina Spellmeier</cp:lastModifiedBy>
  <cp:revision>15</cp:revision>
  <cp:lastPrinted>2022-02-14T16:55:00Z</cp:lastPrinted>
  <dcterms:created xsi:type="dcterms:W3CDTF">2021-10-26T16:33:00Z</dcterms:created>
  <dcterms:modified xsi:type="dcterms:W3CDTF">2022-02-14T16:55:00Z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