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E9F9" w14:textId="77777777" w:rsidR="00951AA2" w:rsidRPr="0094399C" w:rsidRDefault="00951AA2" w:rsidP="004419CE">
      <w:pPr>
        <w:ind w:right="425" w:firstLine="0"/>
        <w:jc w:val="center"/>
        <w:rPr>
          <w:rStyle w:val="nfase"/>
          <w:rFonts w:ascii="Tahoma" w:hAnsi="Tahoma" w:cs="Tahoma"/>
        </w:rPr>
      </w:pPr>
    </w:p>
    <w:p w14:paraId="751FD9EF" w14:textId="0C574CD0" w:rsidR="00951AA2" w:rsidRPr="0094399C" w:rsidRDefault="008C3C37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>TERMO DE RATIFICAÇÃO</w:t>
      </w:r>
      <w:r w:rsidR="00A76B2D" w:rsidRPr="0094399C">
        <w:rPr>
          <w:rFonts w:ascii="Tahoma" w:hAnsi="Tahoma" w:cs="Tahoma"/>
          <w:b/>
          <w:bCs/>
          <w:color w:val="000000" w:themeColor="text1"/>
        </w:rPr>
        <w:t xml:space="preserve"> E HOMOLOGAÇÃO</w:t>
      </w:r>
    </w:p>
    <w:p w14:paraId="7D39F503" w14:textId="77777777" w:rsidR="00C80DEE" w:rsidRPr="0094399C" w:rsidRDefault="00C80DEE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</w:p>
    <w:p w14:paraId="5A34490B" w14:textId="7D007C6A" w:rsidR="00C80DEE" w:rsidRPr="0094399C" w:rsidRDefault="00C80DEE" w:rsidP="00C80DEE">
      <w:pPr>
        <w:spacing w:line="312" w:lineRule="auto"/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 xml:space="preserve">PROCESSO ADMINISTRATIVO Nº </w:t>
      </w:r>
      <w:bookmarkStart w:id="0" w:name="_Hlk103606816"/>
      <w:r w:rsidR="00CE092F" w:rsidRPr="0094399C">
        <w:rPr>
          <w:rFonts w:ascii="Tahoma" w:hAnsi="Tahoma" w:cs="Tahoma"/>
          <w:b/>
          <w:bCs/>
          <w:color w:val="000000" w:themeColor="text1"/>
        </w:rPr>
        <w:t>2</w:t>
      </w:r>
      <w:r w:rsidR="00E94A77">
        <w:rPr>
          <w:rFonts w:ascii="Tahoma" w:hAnsi="Tahoma" w:cs="Tahoma"/>
          <w:b/>
          <w:bCs/>
          <w:color w:val="000000" w:themeColor="text1"/>
        </w:rPr>
        <w:t>7</w:t>
      </w:r>
      <w:r w:rsidR="00CE092F" w:rsidRPr="0094399C">
        <w:rPr>
          <w:rFonts w:ascii="Tahoma" w:hAnsi="Tahoma" w:cs="Tahoma"/>
          <w:b/>
          <w:bCs/>
          <w:color w:val="000000" w:themeColor="text1"/>
        </w:rPr>
        <w:t>.</w:t>
      </w:r>
      <w:r w:rsidR="00E94A77">
        <w:rPr>
          <w:rFonts w:ascii="Tahoma" w:hAnsi="Tahoma" w:cs="Tahoma"/>
          <w:b/>
          <w:bCs/>
          <w:color w:val="000000" w:themeColor="text1"/>
        </w:rPr>
        <w:t>012</w:t>
      </w:r>
      <w:r w:rsidR="00803BBA" w:rsidRPr="0094399C">
        <w:rPr>
          <w:rFonts w:ascii="Tahoma" w:hAnsi="Tahoma" w:cs="Tahoma"/>
          <w:b/>
          <w:bCs/>
          <w:color w:val="000000" w:themeColor="text1"/>
        </w:rPr>
        <w:t>/</w:t>
      </w:r>
      <w:r w:rsidR="00CE092F" w:rsidRPr="0094399C">
        <w:rPr>
          <w:rFonts w:ascii="Tahoma" w:hAnsi="Tahoma" w:cs="Tahoma"/>
          <w:b/>
          <w:bCs/>
          <w:color w:val="000000" w:themeColor="text1"/>
        </w:rPr>
        <w:t>202</w:t>
      </w:r>
      <w:bookmarkEnd w:id="0"/>
      <w:r w:rsidR="00C80293">
        <w:rPr>
          <w:rFonts w:ascii="Tahoma" w:hAnsi="Tahoma" w:cs="Tahoma"/>
          <w:b/>
          <w:bCs/>
          <w:color w:val="000000" w:themeColor="text1"/>
        </w:rPr>
        <w:t>3</w:t>
      </w:r>
    </w:p>
    <w:p w14:paraId="189C2806" w14:textId="6F34C5D9" w:rsidR="00951AA2" w:rsidRPr="0094399C" w:rsidRDefault="008C3C37" w:rsidP="00C80DEE">
      <w:pPr>
        <w:spacing w:line="312" w:lineRule="auto"/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 xml:space="preserve">PROCESSO DE </w:t>
      </w:r>
      <w:r w:rsidR="00E94A77">
        <w:rPr>
          <w:rFonts w:ascii="Tahoma" w:hAnsi="Tahoma" w:cs="Tahoma"/>
          <w:b/>
          <w:bCs/>
          <w:color w:val="000000" w:themeColor="text1"/>
        </w:rPr>
        <w:t>INEXIGIBILIDADE</w:t>
      </w:r>
      <w:r w:rsidRPr="0094399C">
        <w:rPr>
          <w:rFonts w:ascii="Tahoma" w:hAnsi="Tahoma" w:cs="Tahoma"/>
          <w:b/>
          <w:bCs/>
          <w:color w:val="000000" w:themeColor="text1"/>
        </w:rPr>
        <w:t xml:space="preserve"> Nº </w:t>
      </w:r>
      <w:r w:rsidR="00C80293">
        <w:rPr>
          <w:rFonts w:ascii="Tahoma" w:hAnsi="Tahoma" w:cs="Tahoma"/>
          <w:b/>
          <w:bCs/>
          <w:color w:val="000000" w:themeColor="text1"/>
        </w:rPr>
        <w:t>00</w:t>
      </w:r>
      <w:r w:rsidR="00E94A77">
        <w:rPr>
          <w:rFonts w:ascii="Tahoma" w:hAnsi="Tahoma" w:cs="Tahoma"/>
          <w:b/>
          <w:bCs/>
          <w:color w:val="000000" w:themeColor="text1"/>
        </w:rPr>
        <w:t>3</w:t>
      </w:r>
      <w:r w:rsidRPr="0094399C">
        <w:rPr>
          <w:rFonts w:ascii="Tahoma" w:hAnsi="Tahoma" w:cs="Tahoma"/>
          <w:b/>
          <w:bCs/>
          <w:color w:val="000000" w:themeColor="text1"/>
        </w:rPr>
        <w:t>/202</w:t>
      </w:r>
      <w:r w:rsidR="00C80293">
        <w:rPr>
          <w:rFonts w:ascii="Tahoma" w:hAnsi="Tahoma" w:cs="Tahoma"/>
          <w:b/>
          <w:bCs/>
          <w:color w:val="000000" w:themeColor="text1"/>
        </w:rPr>
        <w:t>3</w:t>
      </w:r>
    </w:p>
    <w:p w14:paraId="686B9624" w14:textId="21E4144A" w:rsidR="00951AA2" w:rsidRPr="0094399C" w:rsidRDefault="00951AA2" w:rsidP="00C80DEE">
      <w:pPr>
        <w:spacing w:line="312" w:lineRule="auto"/>
        <w:ind w:firstLine="0"/>
        <w:rPr>
          <w:rFonts w:ascii="Tahoma" w:hAnsi="Tahoma" w:cs="Tahoma"/>
          <w:color w:val="000000" w:themeColor="text1"/>
        </w:rPr>
      </w:pPr>
    </w:p>
    <w:p w14:paraId="45EB2297" w14:textId="77777777" w:rsidR="00C80DEE" w:rsidRPr="0094399C" w:rsidRDefault="00C80DEE" w:rsidP="00536D32">
      <w:pPr>
        <w:spacing w:line="312" w:lineRule="auto"/>
        <w:ind w:firstLine="0"/>
        <w:rPr>
          <w:rFonts w:ascii="Tahoma" w:hAnsi="Tahoma" w:cs="Tahoma"/>
          <w:color w:val="000000" w:themeColor="text1"/>
        </w:rPr>
      </w:pPr>
    </w:p>
    <w:p w14:paraId="026BCB15" w14:textId="72A36E2E" w:rsidR="00951AA2" w:rsidRPr="00C80293" w:rsidRDefault="008C3C37" w:rsidP="004419CE">
      <w:pPr>
        <w:spacing w:line="312" w:lineRule="auto"/>
        <w:ind w:right="567" w:firstLine="0"/>
        <w:rPr>
          <w:rFonts w:ascii="Tahoma" w:hAnsi="Tahoma" w:cs="Tahoma"/>
          <w:b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>O PREFEITO MUNICIPAL DE IMIGRANTE</w:t>
      </w:r>
      <w:r w:rsidRPr="0094399C">
        <w:rPr>
          <w:rFonts w:ascii="Tahoma" w:hAnsi="Tahoma" w:cs="Tahoma"/>
          <w:color w:val="000000" w:themeColor="text1"/>
        </w:rPr>
        <w:t xml:space="preserve">, no uso de suas atribuições legais, em cumprimento às determinações contidas no art. 26 da Lei nº 8.666/93, </w:t>
      </w:r>
      <w:r w:rsidR="00803BBA" w:rsidRPr="0094399C">
        <w:rPr>
          <w:rFonts w:ascii="Tahoma" w:hAnsi="Tahoma" w:cs="Tahoma"/>
          <w:color w:val="000000" w:themeColor="text1"/>
        </w:rPr>
        <w:t xml:space="preserve">e diante do parecer favorável do Departamento Jurídico, </w:t>
      </w:r>
      <w:r w:rsidRPr="0094399C">
        <w:rPr>
          <w:rFonts w:ascii="Tahoma" w:hAnsi="Tahoma" w:cs="Tahoma"/>
          <w:b/>
          <w:bCs/>
          <w:color w:val="000000" w:themeColor="text1"/>
        </w:rPr>
        <w:t>RATIFICA</w:t>
      </w:r>
      <w:r w:rsidR="005F51AB" w:rsidRPr="0094399C">
        <w:rPr>
          <w:rFonts w:ascii="Tahoma" w:hAnsi="Tahoma" w:cs="Tahoma"/>
          <w:b/>
          <w:bCs/>
          <w:color w:val="000000" w:themeColor="text1"/>
        </w:rPr>
        <w:t xml:space="preserve"> E HOMOLOGA</w:t>
      </w:r>
      <w:r w:rsidRPr="0094399C">
        <w:rPr>
          <w:rFonts w:ascii="Tahoma" w:hAnsi="Tahoma" w:cs="Tahoma"/>
          <w:color w:val="000000" w:themeColor="text1"/>
        </w:rPr>
        <w:t xml:space="preserve"> a </w:t>
      </w:r>
      <w:r w:rsidR="00E94A77">
        <w:rPr>
          <w:rFonts w:ascii="Tahoma" w:hAnsi="Tahoma" w:cs="Tahoma"/>
          <w:b/>
          <w:bCs/>
          <w:color w:val="000000" w:themeColor="text1"/>
        </w:rPr>
        <w:t>INEXIGIBILIDADE</w:t>
      </w:r>
      <w:r w:rsidRPr="0094399C">
        <w:rPr>
          <w:rFonts w:ascii="Tahoma" w:hAnsi="Tahoma" w:cs="Tahoma"/>
          <w:b/>
          <w:bCs/>
          <w:color w:val="000000" w:themeColor="text1"/>
        </w:rPr>
        <w:t xml:space="preserve"> DE LICITAÇÃO Nº </w:t>
      </w:r>
      <w:r w:rsidR="00C80293">
        <w:rPr>
          <w:rFonts w:ascii="Tahoma" w:hAnsi="Tahoma" w:cs="Tahoma"/>
          <w:b/>
          <w:bCs/>
          <w:color w:val="000000" w:themeColor="text1"/>
        </w:rPr>
        <w:t>00</w:t>
      </w:r>
      <w:r w:rsidR="00E94A77">
        <w:rPr>
          <w:rFonts w:ascii="Tahoma" w:hAnsi="Tahoma" w:cs="Tahoma"/>
          <w:b/>
          <w:bCs/>
          <w:color w:val="000000" w:themeColor="text1"/>
        </w:rPr>
        <w:t>3</w:t>
      </w:r>
      <w:r w:rsidRPr="0094399C">
        <w:rPr>
          <w:rFonts w:ascii="Tahoma" w:hAnsi="Tahoma" w:cs="Tahoma"/>
          <w:b/>
          <w:bCs/>
          <w:color w:val="000000" w:themeColor="text1"/>
        </w:rPr>
        <w:t>/202</w:t>
      </w:r>
      <w:r w:rsidR="00C80293">
        <w:rPr>
          <w:rFonts w:ascii="Tahoma" w:hAnsi="Tahoma" w:cs="Tahoma"/>
          <w:b/>
          <w:bCs/>
          <w:color w:val="000000" w:themeColor="text1"/>
        </w:rPr>
        <w:t>3</w:t>
      </w:r>
      <w:r w:rsidRPr="0094399C">
        <w:rPr>
          <w:rFonts w:ascii="Tahoma" w:hAnsi="Tahoma" w:cs="Tahoma"/>
          <w:color w:val="000000" w:themeColor="text1"/>
        </w:rPr>
        <w:t xml:space="preserve">, em favor </w:t>
      </w:r>
      <w:r w:rsidR="00CF269F" w:rsidRPr="0094399C">
        <w:rPr>
          <w:rFonts w:ascii="Tahoma" w:hAnsi="Tahoma" w:cs="Tahoma"/>
          <w:color w:val="000000" w:themeColor="text1"/>
        </w:rPr>
        <w:t>de</w:t>
      </w:r>
      <w:r w:rsidR="00D17570">
        <w:rPr>
          <w:rFonts w:ascii="Tahoma" w:hAnsi="Tahoma" w:cs="Tahoma"/>
          <w:color w:val="000000" w:themeColor="text1"/>
        </w:rPr>
        <w:t xml:space="preserve"> </w:t>
      </w:r>
      <w:r w:rsidR="00E94A77">
        <w:rPr>
          <w:rFonts w:ascii="Tahoma" w:hAnsi="Tahoma" w:cs="Tahoma"/>
          <w:color w:val="000000" w:themeColor="text1"/>
        </w:rPr>
        <w:t>FUNDACAO VALE DO TAQUARI DE EDUCACAO E DESENVOLVIMENTO SOCIAL - FUVATES</w:t>
      </w:r>
      <w:r w:rsidR="00D17570">
        <w:rPr>
          <w:rFonts w:ascii="Tahoma" w:hAnsi="Tahoma" w:cs="Tahoma"/>
          <w:color w:val="000000" w:themeColor="text1"/>
        </w:rPr>
        <w:t>,</w:t>
      </w:r>
      <w:r w:rsidRPr="0094399C">
        <w:rPr>
          <w:rFonts w:ascii="Tahoma" w:hAnsi="Tahoma" w:cs="Tahoma"/>
          <w:color w:val="000000" w:themeColor="text1"/>
        </w:rPr>
        <w:t xml:space="preserve"> inscrit</w:t>
      </w:r>
      <w:r w:rsidR="00D17570">
        <w:rPr>
          <w:rFonts w:ascii="Tahoma" w:hAnsi="Tahoma" w:cs="Tahoma"/>
          <w:color w:val="000000" w:themeColor="text1"/>
        </w:rPr>
        <w:t>a</w:t>
      </w:r>
      <w:r w:rsidRPr="0094399C">
        <w:rPr>
          <w:rFonts w:ascii="Tahoma" w:hAnsi="Tahoma" w:cs="Tahoma"/>
          <w:color w:val="000000" w:themeColor="text1"/>
        </w:rPr>
        <w:t xml:space="preserve"> no </w:t>
      </w:r>
      <w:r w:rsidR="00CE092F" w:rsidRPr="0094399C">
        <w:rPr>
          <w:rFonts w:ascii="Tahoma" w:hAnsi="Tahoma" w:cs="Tahoma"/>
          <w:b/>
          <w:bCs/>
          <w:color w:val="000000" w:themeColor="text1"/>
        </w:rPr>
        <w:t>CNPJ</w:t>
      </w:r>
      <w:r w:rsidR="00770B7D">
        <w:rPr>
          <w:rFonts w:ascii="Tahoma" w:hAnsi="Tahoma" w:cs="Tahoma"/>
          <w:b/>
          <w:bCs/>
          <w:color w:val="000000" w:themeColor="text1"/>
        </w:rPr>
        <w:t xml:space="preserve"> </w:t>
      </w:r>
      <w:r w:rsidR="00E94A77">
        <w:rPr>
          <w:rFonts w:ascii="Tahoma" w:hAnsi="Tahoma" w:cs="Tahoma"/>
          <w:b/>
          <w:bCs/>
          <w:color w:val="000000" w:themeColor="text1"/>
        </w:rPr>
        <w:t>04</w:t>
      </w:r>
      <w:r w:rsidR="00D17570">
        <w:rPr>
          <w:rFonts w:ascii="Tahoma" w:hAnsi="Tahoma" w:cs="Tahoma"/>
          <w:b/>
          <w:bCs/>
          <w:color w:val="000000" w:themeColor="text1"/>
        </w:rPr>
        <w:t>.</w:t>
      </w:r>
      <w:r w:rsidR="00E94A77">
        <w:rPr>
          <w:rFonts w:ascii="Tahoma" w:hAnsi="Tahoma" w:cs="Tahoma"/>
          <w:b/>
          <w:bCs/>
          <w:color w:val="000000" w:themeColor="text1"/>
        </w:rPr>
        <w:t>008</w:t>
      </w:r>
      <w:r w:rsidR="00D17570">
        <w:rPr>
          <w:rFonts w:ascii="Tahoma" w:hAnsi="Tahoma" w:cs="Tahoma"/>
          <w:b/>
          <w:bCs/>
          <w:color w:val="000000" w:themeColor="text1"/>
        </w:rPr>
        <w:t>.</w:t>
      </w:r>
      <w:r w:rsidR="00E94A77">
        <w:rPr>
          <w:rFonts w:ascii="Tahoma" w:hAnsi="Tahoma" w:cs="Tahoma"/>
          <w:b/>
          <w:bCs/>
          <w:color w:val="000000" w:themeColor="text1"/>
        </w:rPr>
        <w:t>342</w:t>
      </w:r>
      <w:r w:rsidR="00D17570">
        <w:rPr>
          <w:rFonts w:ascii="Tahoma" w:hAnsi="Tahoma" w:cs="Tahoma"/>
          <w:b/>
          <w:bCs/>
          <w:color w:val="000000" w:themeColor="text1"/>
        </w:rPr>
        <w:t>/0001-</w:t>
      </w:r>
      <w:r w:rsidR="0074351A">
        <w:rPr>
          <w:rFonts w:ascii="Tahoma" w:hAnsi="Tahoma" w:cs="Tahoma"/>
          <w:b/>
          <w:bCs/>
          <w:color w:val="000000" w:themeColor="text1"/>
        </w:rPr>
        <w:t>0</w:t>
      </w:r>
      <w:r w:rsidR="00E94A77">
        <w:rPr>
          <w:rFonts w:ascii="Tahoma" w:hAnsi="Tahoma" w:cs="Tahoma"/>
          <w:b/>
          <w:bCs/>
          <w:color w:val="000000" w:themeColor="text1"/>
        </w:rPr>
        <w:t>9</w:t>
      </w:r>
      <w:r w:rsidRPr="0094399C">
        <w:rPr>
          <w:rFonts w:ascii="Tahoma" w:hAnsi="Tahoma" w:cs="Tahoma"/>
          <w:color w:val="000000" w:themeColor="text1"/>
        </w:rPr>
        <w:t>, no valor de</w:t>
      </w:r>
      <w:r w:rsidR="00B10234" w:rsidRPr="0094399C">
        <w:rPr>
          <w:rFonts w:ascii="Tahoma" w:hAnsi="Tahoma" w:cs="Tahoma"/>
        </w:rPr>
        <w:t xml:space="preserve"> </w:t>
      </w:r>
      <w:r w:rsidR="00B10234" w:rsidRPr="0094399C">
        <w:rPr>
          <w:rFonts w:ascii="Tahoma" w:hAnsi="Tahoma" w:cs="Tahoma"/>
          <w:b/>
          <w:color w:val="000000" w:themeColor="text1"/>
        </w:rPr>
        <w:t>R$</w:t>
      </w:r>
      <w:r w:rsidR="00D17570">
        <w:rPr>
          <w:rFonts w:ascii="Tahoma" w:hAnsi="Tahoma" w:cs="Tahoma"/>
          <w:b/>
          <w:color w:val="000000" w:themeColor="text1"/>
        </w:rPr>
        <w:t xml:space="preserve"> </w:t>
      </w:r>
      <w:r w:rsidR="00E94A77">
        <w:rPr>
          <w:rFonts w:ascii="Tahoma" w:hAnsi="Tahoma" w:cs="Tahoma"/>
          <w:b/>
          <w:color w:val="000000" w:themeColor="text1"/>
        </w:rPr>
        <w:t>11.317</w:t>
      </w:r>
      <w:r w:rsidR="00C80293">
        <w:rPr>
          <w:rFonts w:ascii="Tahoma" w:hAnsi="Tahoma" w:cs="Tahoma"/>
          <w:b/>
          <w:color w:val="000000" w:themeColor="text1"/>
        </w:rPr>
        <w:t>,0</w:t>
      </w:r>
      <w:r w:rsidR="00B455D8">
        <w:rPr>
          <w:rFonts w:ascii="Tahoma" w:hAnsi="Tahoma" w:cs="Tahoma"/>
          <w:b/>
          <w:color w:val="000000" w:themeColor="text1"/>
        </w:rPr>
        <w:t>0</w:t>
      </w:r>
      <w:r w:rsidR="00D17570">
        <w:rPr>
          <w:rFonts w:ascii="Tahoma" w:hAnsi="Tahoma" w:cs="Tahoma"/>
          <w:b/>
          <w:color w:val="000000" w:themeColor="text1"/>
        </w:rPr>
        <w:t xml:space="preserve"> (</w:t>
      </w:r>
      <w:r w:rsidR="00E94A77">
        <w:rPr>
          <w:rFonts w:ascii="Tahoma" w:hAnsi="Tahoma" w:cs="Tahoma"/>
          <w:b/>
          <w:color w:val="000000" w:themeColor="text1"/>
        </w:rPr>
        <w:t>onze mil, trezentos e dezessete reais</w:t>
      </w:r>
      <w:r w:rsidR="00D17570">
        <w:rPr>
          <w:rFonts w:ascii="Tahoma" w:hAnsi="Tahoma" w:cs="Tahoma"/>
          <w:b/>
          <w:color w:val="000000" w:themeColor="text1"/>
        </w:rPr>
        <w:t>)</w:t>
      </w:r>
      <w:r w:rsidR="00E94A77">
        <w:rPr>
          <w:rFonts w:ascii="Tahoma" w:hAnsi="Tahoma" w:cs="Tahoma"/>
          <w:color w:val="000000" w:themeColor="text1"/>
        </w:rPr>
        <w:t xml:space="preserve">, </w:t>
      </w:r>
      <w:r w:rsidR="00441C1C" w:rsidRPr="00441C1C">
        <w:rPr>
          <w:rFonts w:ascii="Tahoma" w:hAnsi="Tahoma" w:cs="Tahoma"/>
          <w:color w:val="000000" w:themeColor="text1"/>
        </w:rPr>
        <w:t>com base e fundamentação legal no art. 2</w:t>
      </w:r>
      <w:r w:rsidR="00E94A77">
        <w:rPr>
          <w:rFonts w:ascii="Tahoma" w:hAnsi="Tahoma" w:cs="Tahoma"/>
          <w:color w:val="000000" w:themeColor="text1"/>
        </w:rPr>
        <w:t>5</w:t>
      </w:r>
      <w:r w:rsidR="00441C1C" w:rsidRPr="00441C1C">
        <w:rPr>
          <w:rFonts w:ascii="Tahoma" w:hAnsi="Tahoma" w:cs="Tahoma"/>
          <w:color w:val="000000" w:themeColor="text1"/>
        </w:rPr>
        <w:t xml:space="preserve">, inciso </w:t>
      </w:r>
      <w:r w:rsidR="00E94A77">
        <w:rPr>
          <w:rFonts w:ascii="Tahoma" w:hAnsi="Tahoma" w:cs="Tahoma"/>
          <w:color w:val="000000" w:themeColor="text1"/>
        </w:rPr>
        <w:t xml:space="preserve">II, junto com o art. 13, inciso VI, </w:t>
      </w:r>
      <w:r w:rsidR="00441C1C" w:rsidRPr="00441C1C">
        <w:rPr>
          <w:rFonts w:ascii="Tahoma" w:hAnsi="Tahoma" w:cs="Tahoma"/>
          <w:color w:val="000000" w:themeColor="text1"/>
        </w:rPr>
        <w:t xml:space="preserve"> da Lei nº 8.666/93</w:t>
      </w:r>
      <w:r w:rsidR="00E94A77">
        <w:rPr>
          <w:rFonts w:ascii="Tahoma" w:hAnsi="Tahoma" w:cs="Tahoma"/>
          <w:color w:val="000000" w:themeColor="text1"/>
        </w:rPr>
        <w:t xml:space="preserve">. </w:t>
      </w:r>
    </w:p>
    <w:p w14:paraId="3B368DB9" w14:textId="77777777" w:rsidR="00951AA2" w:rsidRPr="0094399C" w:rsidRDefault="008C3C37" w:rsidP="00C80DEE">
      <w:pPr>
        <w:spacing w:line="312" w:lineRule="auto"/>
        <w:ind w:firstLine="1418"/>
        <w:rPr>
          <w:rFonts w:ascii="Tahoma" w:hAnsi="Tahoma" w:cs="Tahoma"/>
          <w:color w:val="000000" w:themeColor="text1"/>
        </w:rPr>
      </w:pPr>
      <w:r w:rsidRPr="0094399C">
        <w:rPr>
          <w:rFonts w:ascii="Tahoma" w:hAnsi="Tahoma" w:cs="Tahoma"/>
          <w:color w:val="000000" w:themeColor="text1"/>
        </w:rPr>
        <w:t>Publique-se.</w:t>
      </w:r>
    </w:p>
    <w:p w14:paraId="2628A457" w14:textId="77777777" w:rsidR="006530E9" w:rsidRPr="0094399C" w:rsidRDefault="006530E9">
      <w:pPr>
        <w:ind w:firstLine="0"/>
        <w:jc w:val="right"/>
        <w:rPr>
          <w:rFonts w:ascii="Tahoma" w:hAnsi="Tahoma" w:cs="Tahoma"/>
          <w:color w:val="000000" w:themeColor="text1"/>
        </w:rPr>
      </w:pPr>
    </w:p>
    <w:p w14:paraId="36E7D197" w14:textId="6A274C06" w:rsidR="00951AA2" w:rsidRPr="0094399C" w:rsidRDefault="008C3C37" w:rsidP="004419CE">
      <w:pPr>
        <w:ind w:right="567" w:firstLine="0"/>
        <w:jc w:val="right"/>
        <w:rPr>
          <w:rFonts w:ascii="Tahoma" w:hAnsi="Tahoma" w:cs="Tahoma"/>
          <w:color w:val="000000" w:themeColor="text1"/>
        </w:rPr>
      </w:pPr>
      <w:r w:rsidRPr="0094399C">
        <w:rPr>
          <w:rFonts w:ascii="Tahoma" w:hAnsi="Tahoma" w:cs="Tahoma"/>
          <w:color w:val="000000" w:themeColor="text1"/>
        </w:rPr>
        <w:t xml:space="preserve">Gabinete do Prefeito, </w:t>
      </w:r>
      <w:r w:rsidR="00E94A77">
        <w:rPr>
          <w:rFonts w:ascii="Tahoma" w:hAnsi="Tahoma" w:cs="Tahoma"/>
          <w:color w:val="000000" w:themeColor="text1"/>
        </w:rPr>
        <w:t>24</w:t>
      </w:r>
      <w:r w:rsidR="00770B7D">
        <w:rPr>
          <w:rFonts w:ascii="Tahoma" w:hAnsi="Tahoma" w:cs="Tahoma"/>
          <w:color w:val="000000" w:themeColor="text1"/>
        </w:rPr>
        <w:t xml:space="preserve"> de </w:t>
      </w:r>
      <w:r w:rsidR="00C80293">
        <w:rPr>
          <w:rFonts w:ascii="Tahoma" w:hAnsi="Tahoma" w:cs="Tahoma"/>
          <w:color w:val="000000" w:themeColor="text1"/>
        </w:rPr>
        <w:t>janeiro</w:t>
      </w:r>
      <w:r w:rsidR="00F67A20" w:rsidRPr="0094399C">
        <w:rPr>
          <w:rFonts w:ascii="Tahoma" w:hAnsi="Tahoma" w:cs="Tahoma"/>
          <w:color w:val="000000" w:themeColor="text1"/>
        </w:rPr>
        <w:t xml:space="preserve"> de 202</w:t>
      </w:r>
      <w:r w:rsidR="00C80293">
        <w:rPr>
          <w:rFonts w:ascii="Tahoma" w:hAnsi="Tahoma" w:cs="Tahoma"/>
          <w:color w:val="000000" w:themeColor="text1"/>
        </w:rPr>
        <w:t>3</w:t>
      </w:r>
      <w:r w:rsidR="00FB05BE">
        <w:rPr>
          <w:rFonts w:ascii="Tahoma" w:hAnsi="Tahoma" w:cs="Tahoma"/>
          <w:color w:val="000000" w:themeColor="text1"/>
        </w:rPr>
        <w:t>.</w:t>
      </w:r>
    </w:p>
    <w:p w14:paraId="76607075" w14:textId="77777777" w:rsidR="00951AA2" w:rsidRPr="0094399C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6CC73A34" w14:textId="00356311" w:rsidR="00951AA2" w:rsidRPr="0094399C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1B264544" w14:textId="072ABB2E" w:rsidR="006530E9" w:rsidRPr="0094399C" w:rsidRDefault="006530E9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0D5B83AB" w14:textId="7FAE8AF1" w:rsidR="00297522" w:rsidRDefault="0029752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66152DEB" w14:textId="558F7FA3" w:rsidR="00CD5269" w:rsidRDefault="00CD5269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7D20864C" w14:textId="77777777" w:rsidR="00CD5269" w:rsidRPr="0094399C" w:rsidRDefault="00CD5269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7362B0B3" w14:textId="2B4659D2" w:rsidR="00297522" w:rsidRPr="0094399C" w:rsidRDefault="0029752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44F08928" w14:textId="77777777" w:rsidR="002D34AB" w:rsidRPr="0094399C" w:rsidRDefault="002D34AB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3210C6EA" w14:textId="77777777" w:rsidR="00951AA2" w:rsidRPr="0094399C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48ABD9BF" w14:textId="785CC191" w:rsidR="00951AA2" w:rsidRPr="0094399C" w:rsidRDefault="00441C1C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>
        <w:rPr>
          <w:rFonts w:ascii="Tahoma" w:hAnsi="Tahoma" w:cs="Tahoma"/>
          <w:b/>
          <w:bCs/>
          <w:color w:val="000000" w:themeColor="text1"/>
        </w:rPr>
        <w:t>FABIANO ACADROLI</w:t>
      </w:r>
    </w:p>
    <w:p w14:paraId="03CD4CF5" w14:textId="445D07CA" w:rsidR="00951AA2" w:rsidRPr="0094399C" w:rsidRDefault="008C3C37">
      <w:pPr>
        <w:ind w:firstLine="0"/>
        <w:jc w:val="center"/>
        <w:rPr>
          <w:rFonts w:ascii="Tahoma" w:hAnsi="Tahoma" w:cs="Tahoma"/>
          <w:color w:val="000000" w:themeColor="text1"/>
        </w:rPr>
      </w:pPr>
      <w:r w:rsidRPr="0094399C">
        <w:rPr>
          <w:rFonts w:ascii="Tahoma" w:hAnsi="Tahoma" w:cs="Tahoma"/>
          <w:color w:val="000000" w:themeColor="text1"/>
        </w:rPr>
        <w:t xml:space="preserve">Prefeito Municipal </w:t>
      </w:r>
      <w:r w:rsidR="00441C1C">
        <w:rPr>
          <w:rFonts w:ascii="Tahoma" w:hAnsi="Tahoma" w:cs="Tahoma"/>
          <w:color w:val="000000" w:themeColor="text1"/>
        </w:rPr>
        <w:t>em Exercício</w:t>
      </w:r>
    </w:p>
    <w:sectPr w:rsidR="00951AA2" w:rsidRPr="0094399C" w:rsidSect="00536D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44" w:right="849" w:bottom="1247" w:left="127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BE4D9" w14:textId="77777777" w:rsidR="0090135E" w:rsidRDefault="0090135E" w:rsidP="0090135E">
      <w:r>
        <w:separator/>
      </w:r>
    </w:p>
  </w:endnote>
  <w:endnote w:type="continuationSeparator" w:id="0">
    <w:p w14:paraId="4542E1EB" w14:textId="77777777" w:rsidR="0090135E" w:rsidRDefault="0090135E" w:rsidP="0090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30A60" w14:textId="77777777" w:rsidR="00B455D8" w:rsidRDefault="00B455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9873" w14:textId="77777777" w:rsidR="005E1C10" w:rsidRPr="007D67ED" w:rsidRDefault="005E1C10" w:rsidP="005E1C10">
    <w:pPr>
      <w:pStyle w:val="Rodap"/>
      <w:tabs>
        <w:tab w:val="right" w:pos="9639"/>
      </w:tabs>
      <w:ind w:left="-1134" w:right="-852"/>
      <w:jc w:val="center"/>
      <w:rPr>
        <w:rFonts w:ascii="Times New Roman" w:hAnsi="Times New Roman" w:cs="Times New Roman"/>
        <w:bCs/>
        <w:iCs/>
      </w:rPr>
    </w:pPr>
    <w:r w:rsidRPr="007D67ED">
      <w:rPr>
        <w:rFonts w:ascii="Times New Roman" w:hAnsi="Times New Roman" w:cs="Times New Roman"/>
        <w:bCs/>
        <w:iCs/>
      </w:rPr>
      <w:t>Rua Castelo Branco, 15, Centro – Imigrante/RS - CEP: 95.885-000</w:t>
    </w:r>
  </w:p>
  <w:p w14:paraId="59573E54" w14:textId="77777777" w:rsidR="005E1C10" w:rsidRPr="007D67ED" w:rsidRDefault="005E1C10" w:rsidP="005E1C10">
    <w:pPr>
      <w:pStyle w:val="Rodap"/>
      <w:tabs>
        <w:tab w:val="right" w:pos="9639"/>
      </w:tabs>
      <w:ind w:left="-1134" w:right="-852"/>
      <w:jc w:val="center"/>
      <w:rPr>
        <w:rFonts w:ascii="Times New Roman" w:hAnsi="Times New Roman" w:cs="Times New Roman"/>
        <w:bCs/>
        <w:iCs/>
      </w:rPr>
    </w:pPr>
    <w:r w:rsidRPr="007D67ED">
      <w:rPr>
        <w:rFonts w:ascii="Times New Roman" w:hAnsi="Times New Roman" w:cs="Times New Roman"/>
        <w:bCs/>
        <w:iCs/>
      </w:rPr>
      <w:t xml:space="preserve">Fone (51) 3754-1100 | </w:t>
    </w:r>
    <w:hyperlink r:id="rId1" w:history="1">
      <w:r w:rsidRPr="007D67ED">
        <w:rPr>
          <w:rStyle w:val="Hyperlink"/>
          <w:rFonts w:ascii="Times New Roman" w:hAnsi="Times New Roman" w:cs="Times New Roman"/>
          <w:bCs/>
          <w:iCs/>
        </w:rPr>
        <w:t>www.imigrante-rs.com.br</w:t>
      </w:r>
    </w:hyperlink>
    <w:r w:rsidRPr="007D67ED">
      <w:rPr>
        <w:rFonts w:ascii="Times New Roman" w:hAnsi="Times New Roman" w:cs="Times New Roman"/>
        <w:bCs/>
        <w:iCs/>
      </w:rPr>
      <w:t xml:space="preserve"> | e-mail: administracao@imigrante-rs.com.br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DFB8" w14:textId="77777777" w:rsidR="00B455D8" w:rsidRDefault="00B455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B3AC0" w14:textId="77777777" w:rsidR="0090135E" w:rsidRDefault="0090135E" w:rsidP="0090135E">
      <w:r>
        <w:separator/>
      </w:r>
    </w:p>
  </w:footnote>
  <w:footnote w:type="continuationSeparator" w:id="0">
    <w:p w14:paraId="5ADFD68E" w14:textId="77777777" w:rsidR="0090135E" w:rsidRDefault="0090135E" w:rsidP="00901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E1A8" w14:textId="77777777" w:rsidR="00B455D8" w:rsidRDefault="00B455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BF1F" w14:textId="77777777" w:rsidR="0090135E" w:rsidRDefault="0090135E" w:rsidP="0090135E">
    <w:r w:rsidRPr="007D67ED">
      <w:rPr>
        <w:rFonts w:cs="Tahom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619172C" wp14:editId="6FE53924">
          <wp:simplePos x="0" y="0"/>
          <wp:positionH relativeFrom="margin">
            <wp:align>center</wp:align>
          </wp:positionH>
          <wp:positionV relativeFrom="page">
            <wp:posOffset>123825</wp:posOffset>
          </wp:positionV>
          <wp:extent cx="912495" cy="1009650"/>
          <wp:effectExtent l="0" t="0" r="190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30CACC" w14:textId="77777777" w:rsidR="0090135E" w:rsidRDefault="0090135E" w:rsidP="0090135E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</w:p>
  <w:p w14:paraId="4CE0D956" w14:textId="77777777" w:rsidR="0090135E" w:rsidRDefault="0090135E" w:rsidP="0090135E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</w:p>
  <w:p w14:paraId="68FEA14A" w14:textId="2906E260" w:rsidR="0090135E" w:rsidRDefault="0090135E" w:rsidP="0090135E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</w:p>
  <w:p w14:paraId="0B7E870D" w14:textId="77777777" w:rsidR="0090135E" w:rsidRPr="00BE7362" w:rsidRDefault="0090135E" w:rsidP="0090135E">
    <w:pPr>
      <w:pStyle w:val="Cabealho"/>
      <w:tabs>
        <w:tab w:val="clear" w:pos="4252"/>
        <w:tab w:val="clear" w:pos="8504"/>
      </w:tabs>
      <w:spacing w:line="276" w:lineRule="auto"/>
      <w:ind w:firstLine="0"/>
      <w:jc w:val="center"/>
      <w:rPr>
        <w:rFonts w:cs="Tahoma"/>
        <w:noProof/>
        <w:sz w:val="32"/>
        <w:szCs w:val="32"/>
        <w:lang w:eastAsia="pt-BR"/>
      </w:rPr>
    </w:pPr>
    <w:r w:rsidRPr="00BE7362">
      <w:rPr>
        <w:rFonts w:cs="Tahoma"/>
        <w:noProof/>
        <w:sz w:val="32"/>
        <w:szCs w:val="32"/>
        <w:lang w:eastAsia="pt-BR"/>
      </w:rPr>
      <w:t>ESTADO DO RIO GRANDE DO SUL</w:t>
    </w:r>
  </w:p>
  <w:p w14:paraId="100FB82C" w14:textId="77777777" w:rsidR="0090135E" w:rsidRPr="007D67ED" w:rsidRDefault="0090135E" w:rsidP="0090135E">
    <w:pPr>
      <w:pStyle w:val="Cabealho"/>
      <w:tabs>
        <w:tab w:val="clear" w:pos="4252"/>
        <w:tab w:val="clear" w:pos="8504"/>
      </w:tabs>
      <w:spacing w:line="276" w:lineRule="auto"/>
      <w:ind w:firstLine="0"/>
      <w:jc w:val="center"/>
      <w:rPr>
        <w:rFonts w:cs="Tahoma"/>
        <w:b/>
        <w:noProof/>
        <w:sz w:val="28"/>
        <w:szCs w:val="28"/>
        <w:lang w:eastAsia="pt-BR"/>
      </w:rPr>
    </w:pPr>
    <w:r w:rsidRPr="00BE7362">
      <w:rPr>
        <w:rFonts w:cs="Tahoma"/>
        <w:b/>
        <w:noProof/>
        <w:sz w:val="32"/>
        <w:szCs w:val="32"/>
        <w:lang w:eastAsia="pt-BR"/>
      </w:rPr>
      <w:t>MUNICÍPIO DE IMIGRANTE</w:t>
    </w:r>
  </w:p>
  <w:p w14:paraId="4EE8DBFB" w14:textId="486A1726" w:rsidR="0090135E" w:rsidRDefault="009013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D58E" w14:textId="77777777" w:rsidR="00B455D8" w:rsidRDefault="00B455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01"/>
    <w:rsid w:val="0001462A"/>
    <w:rsid w:val="000627AF"/>
    <w:rsid w:val="000A495B"/>
    <w:rsid w:val="00176AE7"/>
    <w:rsid w:val="001F1A77"/>
    <w:rsid w:val="0025149A"/>
    <w:rsid w:val="00266E4C"/>
    <w:rsid w:val="00297522"/>
    <w:rsid w:val="002C4F82"/>
    <w:rsid w:val="002D34AB"/>
    <w:rsid w:val="00342CD6"/>
    <w:rsid w:val="003C20D0"/>
    <w:rsid w:val="003F0207"/>
    <w:rsid w:val="00424042"/>
    <w:rsid w:val="00433BB7"/>
    <w:rsid w:val="004419CE"/>
    <w:rsid w:val="00441C1C"/>
    <w:rsid w:val="00461525"/>
    <w:rsid w:val="004B5AEC"/>
    <w:rsid w:val="00501195"/>
    <w:rsid w:val="00536D32"/>
    <w:rsid w:val="00561C14"/>
    <w:rsid w:val="005A7688"/>
    <w:rsid w:val="005C0C19"/>
    <w:rsid w:val="005D58AE"/>
    <w:rsid w:val="005E1C10"/>
    <w:rsid w:val="005E5C1D"/>
    <w:rsid w:val="005F51AB"/>
    <w:rsid w:val="006530E9"/>
    <w:rsid w:val="006733C4"/>
    <w:rsid w:val="00677A56"/>
    <w:rsid w:val="0074351A"/>
    <w:rsid w:val="00770B7D"/>
    <w:rsid w:val="007D62DC"/>
    <w:rsid w:val="007D6A1C"/>
    <w:rsid w:val="00803BBA"/>
    <w:rsid w:val="00856F68"/>
    <w:rsid w:val="008C3C37"/>
    <w:rsid w:val="0090135E"/>
    <w:rsid w:val="0094399C"/>
    <w:rsid w:val="00951AA2"/>
    <w:rsid w:val="00991C59"/>
    <w:rsid w:val="009A30C5"/>
    <w:rsid w:val="00A13401"/>
    <w:rsid w:val="00A76B2D"/>
    <w:rsid w:val="00AC535A"/>
    <w:rsid w:val="00AD0835"/>
    <w:rsid w:val="00B10234"/>
    <w:rsid w:val="00B403CD"/>
    <w:rsid w:val="00B4236D"/>
    <w:rsid w:val="00B455D8"/>
    <w:rsid w:val="00BF6CA4"/>
    <w:rsid w:val="00C74FC7"/>
    <w:rsid w:val="00C80293"/>
    <w:rsid w:val="00C80DEE"/>
    <w:rsid w:val="00CD5269"/>
    <w:rsid w:val="00CE092F"/>
    <w:rsid w:val="00CF269F"/>
    <w:rsid w:val="00D17570"/>
    <w:rsid w:val="00D530C2"/>
    <w:rsid w:val="00DB396C"/>
    <w:rsid w:val="00DD3258"/>
    <w:rsid w:val="00E62AB3"/>
    <w:rsid w:val="00E94A77"/>
    <w:rsid w:val="00EA45C6"/>
    <w:rsid w:val="00F67A20"/>
    <w:rsid w:val="00FA7775"/>
    <w:rsid w:val="00FB05BE"/>
    <w:rsid w:val="23EE1A30"/>
    <w:rsid w:val="262306AF"/>
    <w:rsid w:val="36C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C246"/>
  <w15:docId w15:val="{8687675C-3D0E-44B7-8BD9-B42216AF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013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13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9013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135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5E1C1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40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042"/>
    <w:rPr>
      <w:rFonts w:ascii="Segoe UI" w:eastAsiaTheme="minorHAnsi" w:hAnsi="Segoe UI" w:cs="Segoe UI"/>
      <w:sz w:val="18"/>
      <w:szCs w:val="18"/>
      <w:lang w:eastAsia="en-US"/>
    </w:rPr>
  </w:style>
  <w:style w:type="character" w:styleId="nfase">
    <w:name w:val="Emphasis"/>
    <w:basedOn w:val="Fontepargpadro"/>
    <w:uiPriority w:val="20"/>
    <w:qFormat/>
    <w:rsid w:val="009439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igrante-rs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6444D5-F821-4E9A-B375-327E5678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Munsio Compagnoni</dc:creator>
  <cp:lastModifiedBy>Rodrigo Ritter</cp:lastModifiedBy>
  <cp:revision>2</cp:revision>
  <cp:lastPrinted>2022-12-30T12:09:00Z</cp:lastPrinted>
  <dcterms:created xsi:type="dcterms:W3CDTF">2023-01-24T19:02:00Z</dcterms:created>
  <dcterms:modified xsi:type="dcterms:W3CDTF">2023-01-24T19:02:00Z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